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F2" w:rsidRPr="007539B2" w:rsidRDefault="00DF6EF2" w:rsidP="00DF6E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Схема границ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539B2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A0F5A">
        <w:rPr>
          <w:rFonts w:ascii="Times New Roman" w:hAnsi="Times New Roman" w:cs="Times New Roman"/>
          <w:sz w:val="28"/>
          <w:szCs w:val="28"/>
        </w:rPr>
        <w:t xml:space="preserve"> №1</w:t>
      </w:r>
      <w:bookmarkStart w:id="0" w:name="_GoBack"/>
      <w:bookmarkEnd w:id="0"/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DF6EF2" w:rsidRPr="007539B2" w:rsidRDefault="00DF6EF2" w:rsidP="00DF6E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DF6EF2" w:rsidRPr="007539B2" w:rsidRDefault="00DF6EF2" w:rsidP="00DF6E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МБОУ «Центральная городская СШ» (основное здание)</w:t>
      </w:r>
      <w:r w:rsidRPr="007539B2">
        <w:rPr>
          <w:rFonts w:ascii="Times New Roman" w:hAnsi="Times New Roman" w:cs="Times New Roman"/>
          <w:sz w:val="28"/>
          <w:szCs w:val="28"/>
        </w:rPr>
        <w:t>,</w:t>
      </w:r>
    </w:p>
    <w:p w:rsidR="00DF6EF2" w:rsidRPr="00DF6EF2" w:rsidRDefault="00DF6EF2" w:rsidP="00DF6E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B2">
        <w:rPr>
          <w:rFonts w:ascii="Times New Roman" w:hAnsi="Times New Roman" w:cs="Times New Roman"/>
          <w:sz w:val="28"/>
          <w:szCs w:val="28"/>
        </w:rPr>
        <w:t>по адресу</w:t>
      </w:r>
      <w:r w:rsidR="00726722">
        <w:rPr>
          <w:rFonts w:ascii="Times New Roman" w:hAnsi="Times New Roman" w:cs="Times New Roman"/>
          <w:sz w:val="28"/>
          <w:szCs w:val="28"/>
        </w:rPr>
        <w:t>:</w:t>
      </w:r>
      <w:r w:rsidRPr="007539B2">
        <w:rPr>
          <w:rFonts w:ascii="Times New Roman" w:hAnsi="Times New Roman" w:cs="Times New Roman"/>
          <w:sz w:val="28"/>
          <w:szCs w:val="28"/>
        </w:rPr>
        <w:t xml:space="preserve"> г. Родники, </w:t>
      </w:r>
      <w:r>
        <w:rPr>
          <w:rFonts w:ascii="Times New Roman" w:hAnsi="Times New Roman" w:cs="Times New Roman"/>
          <w:sz w:val="28"/>
          <w:szCs w:val="28"/>
        </w:rPr>
        <w:t>пл. Ленина, д. 10/6</w:t>
      </w:r>
    </w:p>
    <w:p w:rsidR="00DF6EF2" w:rsidRDefault="00DF6EF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481330</wp:posOffset>
            </wp:positionV>
            <wp:extent cx="5940425" cy="7458075"/>
            <wp:effectExtent l="19050" t="0" r="3175" b="0"/>
            <wp:wrapNone/>
            <wp:docPr id="1" name="Рисунок 1" descr="M:\Борисова С.А\Алкоголь\Прилегающие территории\Родниковское ГП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Родниковское ГП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F6EF2" w:rsidSect="00AF1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6EF2"/>
    <w:rsid w:val="005A47AB"/>
    <w:rsid w:val="00726722"/>
    <w:rsid w:val="00AF1072"/>
    <w:rsid w:val="00DF6EF2"/>
    <w:rsid w:val="00EA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05B1"/>
  <w15:docId w15:val="{B8658BAF-EBBA-46AF-8112-2B4CA24A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4</cp:revision>
  <dcterms:created xsi:type="dcterms:W3CDTF">2019-11-01T05:18:00Z</dcterms:created>
  <dcterms:modified xsi:type="dcterms:W3CDTF">2019-11-06T10:04:00Z</dcterms:modified>
</cp:coreProperties>
</file>