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9"/>
        <w:gridCol w:w="8435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bookmarkStart w:id="1" w:name="P416"/>
            <w:bookmarkEnd w:id="1"/>
            <w:r>
              <w:rPr>
                <w:rFonts w:ascii="Times New Roman" w:hAnsi="Times New Roman"/>
                <w:sz w:val="24"/>
              </w:rPr>
              <w:t>СВОДНЫЙ ОТЧЕТ</w:t>
            </w:r>
          </w:p>
          <w:p w14:paraId="0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проведении оценки регулирующего воздействия в отношении проекта нормативного правового акта Ивановской области</w:t>
            </w:r>
          </w:p>
        </w:tc>
      </w:tr>
      <w:tr>
        <w:trPr>
          <w:trHeight w:hRule="atLeast" w:val="393"/>
          <w:hidden w:val="0"/>
        </w:trP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Общая информация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843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 проекта нормативного правового акта Ивановской области (далее - проект нормативного правового акта):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Департамент экономического развития и торговли Ивановской области (далее - Департамент)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(указываются полное и краткое наименования)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соисполнителях: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нет</w:t>
            </w:r>
          </w:p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(указываются полное и краткое наименования)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и наименование проекта нормативного правового акта: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Проект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постановления Правительства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Ивановской </w:t>
            </w:r>
            <w:r>
              <w:rPr>
                <w:rFonts w:ascii="Times New Roman" w:hAnsi="Times New Roman"/>
                <w:sz w:val="24"/>
                <w:u w:val="single"/>
              </w:rPr>
              <w:t>области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Об утверждении Порядка предоставления субсидии из областного бюджета юридическим лицам в целях возмещения затрат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 капитального ремонта объектов капитального строительства), капитальных затрат на создание, модернизацию </w:t>
            </w:r>
            <w:r>
              <w:rPr>
                <w:rFonts w:ascii="Times New Roman" w:hAnsi="Times New Roman"/>
                <w:sz w:val="24"/>
                <w:u w:val="single"/>
              </w:rPr>
              <w:t>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проблемы, на решение которой направлен предлагаемый способ регулирования: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Отсутствие регулирования процедуры проведения отбора на получение субсидии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из областного бюджета юридическим лицам в целях возмещения затрат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 капитального ремонта объектов капитального строительства), капитальных затрат на создание, модернизацию </w:t>
            </w:r>
            <w:r>
              <w:rPr>
                <w:rFonts w:ascii="Times New Roman" w:hAnsi="Times New Roman"/>
                <w:sz w:val="24"/>
                <w:u w:val="single"/>
              </w:rPr>
              <w:t>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для разработки проекта нормативного правового акта: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Статья 78 Бюджетного кодекса Российской Федерации,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от 25.10.2023 № 1782 «Об утверждении общих требований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к нормативным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      </w:r>
            <w:r>
              <w:rPr>
                <w:rFonts w:ascii="Times New Roman" w:hAnsi="Times New Roman"/>
                <w:sz w:val="24"/>
                <w:u w:val="single"/>
              </w:rPr>
              <w:t>а также физическим 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ицам - производителям товаров, работ, услуг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 проведение отборов получателей указанных субсидий, в том числе </w:t>
            </w:r>
            <w:r>
              <w:rPr>
                <w:rFonts w:ascii="Times New Roman" w:hAnsi="Times New Roman"/>
                <w:sz w:val="24"/>
                <w:u w:val="single"/>
              </w:rPr>
              <w:t>грантов в форме субсидий»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целей предлагаемого правового регулирования: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spacing w:after="0" w:line="240" w:lineRule="auto"/>
              <w:ind w:firstLine="540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процедуры проведения отбора на получение субсидии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из областного бюджета юридическим лицам в целях возмещения затрат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 капитального ремонта объектов капитального строительства), капитальных затрат на создание, модернизацию </w:t>
            </w:r>
            <w:r>
              <w:rPr>
                <w:rFonts w:ascii="Times New Roman" w:hAnsi="Times New Roman"/>
                <w:sz w:val="24"/>
                <w:u w:val="single"/>
              </w:rPr>
              <w:t>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предлагаемого способа правового регулирования: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</w:t>
            </w:r>
            <w:r>
              <w:rPr>
                <w:rFonts w:ascii="Times New Roman" w:hAnsi="Times New Roman"/>
                <w:sz w:val="24"/>
                <w:u w:val="single"/>
              </w:rPr>
              <w:t>тверждение Порядка предоставления субсидии из областного бюджета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84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Контактная информация исполнителя разработчика: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отчество (при наличии)): </w:t>
            </w:r>
            <w:r>
              <w:rPr>
                <w:rFonts w:ascii="Times New Roman" w:hAnsi="Times New Roman"/>
                <w:sz w:val="24"/>
              </w:rPr>
              <w:t>Алешин Андрей Александрович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</w:rPr>
              <w:t>главный консультант управления промышленности и инвестиций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Телефон: 32-83-47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</w:rPr>
              <w:t>aleshin_aa@ivreg.ru</w:t>
            </w:r>
          </w:p>
        </w:tc>
      </w:tr>
    </w:tbl>
    <w:p w14:paraId="22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64"/>
      </w:tblGrid>
      <w:tr>
        <w:tc>
          <w:tcPr>
            <w:tcW w:type="dxa" w:w="90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</w:tbl>
    <w:p w14:paraId="24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8299"/>
      </w:tblGrid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Отсутствие п</w:t>
            </w:r>
            <w:r>
              <w:rPr>
                <w:rFonts w:ascii="Times New Roman" w:hAnsi="Times New Roman"/>
                <w:sz w:val="24"/>
                <w:u w:val="single"/>
              </w:rPr>
              <w:t>орядка предоставления субсидии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субсидии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из областного бюджета юридическим лицам в целях возмещения затрат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 капитального ремонта объектов капитального строительства), капитальных затрат на создание, модернизацию </w:t>
            </w:r>
            <w:r>
              <w:rPr>
                <w:rFonts w:ascii="Times New Roman" w:hAnsi="Times New Roman"/>
                <w:sz w:val="24"/>
                <w:u w:val="single"/>
              </w:rPr>
              <w:t>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Негативные эффекты, возникающие в связи с наличием проблемы: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Невозможность предоставления субсидии </w:t>
            </w:r>
            <w:r>
              <w:rPr>
                <w:rFonts w:ascii="Times New Roman" w:hAnsi="Times New Roman"/>
                <w:sz w:val="24"/>
                <w:u w:val="single"/>
              </w:rPr>
              <w:t>из областного бюджета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Невозможность </w:t>
            </w:r>
            <w:r>
              <w:rPr>
                <w:rFonts w:ascii="Times New Roman" w:hAnsi="Times New Roman"/>
                <w:sz w:val="24"/>
                <w:u w:val="single"/>
              </w:rPr>
              <w:t>предоставления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субсидии </w:t>
            </w:r>
            <w:r>
              <w:rPr>
                <w:rFonts w:ascii="Times New Roman" w:hAnsi="Times New Roman"/>
                <w:sz w:val="24"/>
                <w:u w:val="single"/>
              </w:rPr>
              <w:t>из областного бюджета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 негативно сказывается на социально-экономическом развитии Ивановской области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условий, при которых проблема может быть решена в целом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без вмешательства со стороны государства: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Решение проблемы без соответствующего нормативно-правового регулирования </w:t>
            </w:r>
            <w:r>
              <w:rPr>
                <w:rFonts w:ascii="Times New Roman" w:hAnsi="Times New Roman"/>
                <w:sz w:val="24"/>
                <w:u w:val="single"/>
              </w:rPr>
              <w:t>не представляется возможным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.5.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Департамент экономического развития и торговли Ивановской области 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.6.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Иная информация о проблеме: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</w:t>
            </w:r>
          </w:p>
        </w:tc>
      </w:tr>
    </w:tbl>
    <w:p w14:paraId="37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3764"/>
        <w:gridCol w:w="4529"/>
      </w:tblGrid>
      <w:tr>
        <w:tc>
          <w:tcPr>
            <w:tcW w:type="dxa" w:w="906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 Цели предлагаемого регулирования и их соответствие принципам правового регулирования</w:t>
            </w:r>
          </w:p>
        </w:tc>
      </w:tr>
      <w:tr>
        <w:tc>
          <w:tcPr>
            <w:tcW w:type="dxa" w:w="4535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.1. Цели предлагаемого регулирования:</w:t>
            </w:r>
          </w:p>
        </w:tc>
        <w:tc>
          <w:tcPr>
            <w:tcW w:type="dxa" w:w="4529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.2. Установленные сроки достижения целей предлагаемого регулирования:</w:t>
            </w:r>
          </w:p>
        </w:tc>
      </w:tr>
      <w:tr>
        <w:tc>
          <w:tcPr>
            <w:tcW w:type="dxa" w:w="4535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</w:t>
            </w:r>
            <w:r>
              <w:rPr>
                <w:rFonts w:ascii="Times New Roman" w:hAnsi="Times New Roman"/>
                <w:sz w:val="24"/>
                <w:u w:val="single"/>
              </w:rPr>
              <w:t>тверждение Порядка предоставления субсидии из областного бюджета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      </w:r>
          </w:p>
        </w:tc>
        <w:tc>
          <w:tcPr>
            <w:tcW w:type="dxa" w:w="4529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 квартал 2025 года</w:t>
            </w:r>
          </w:p>
        </w:tc>
      </w:tr>
      <w:tr>
        <w:tc>
          <w:tcPr>
            <w:tcW w:type="dxa" w:w="771"/>
            <w:tcBorders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gridSpan w:val="2"/>
            <w:tcBorders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соответствия целей предлагаемого регулирования принципам правового регулирования:</w:t>
            </w:r>
          </w:p>
        </w:tc>
      </w:tr>
      <w:tr>
        <w:tc>
          <w:tcPr>
            <w:tcW w:type="dxa" w:w="906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Цели предлагаемого правового регулирования соответствуют основным целям,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закрепленным </w:t>
            </w:r>
            <w:r>
              <w:rPr>
                <w:rFonts w:ascii="Times New Roman" w:hAnsi="Times New Roman"/>
                <w:sz w:val="24"/>
                <w:u w:val="single"/>
              </w:rPr>
              <w:t>законодательством Российской Федерации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и законодательство</w:t>
            </w:r>
            <w:r>
              <w:rPr>
                <w:rFonts w:ascii="Times New Roman" w:hAnsi="Times New Roman"/>
                <w:sz w:val="24"/>
                <w:u w:val="single"/>
              </w:rPr>
              <w:t>м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u w:val="single"/>
              </w:rPr>
              <w:t xml:space="preserve"> Ивановской области</w:t>
            </w:r>
          </w:p>
        </w:tc>
      </w:tr>
      <w:tr>
        <w:tc>
          <w:tcPr>
            <w:tcW w:type="dxa" w:w="77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type="dxa" w:w="8293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Иная информация о целях предлагаемого регулирования:</w:t>
            </w:r>
          </w:p>
        </w:tc>
      </w:tr>
      <w:tr>
        <w:tc>
          <w:tcPr>
            <w:tcW w:type="dxa" w:w="906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</w:t>
            </w:r>
          </w:p>
        </w:tc>
      </w:tr>
    </w:tbl>
    <w:p w14:paraId="43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8293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 Описание предлагаемого регулирования и иных возможных (альтернативных) способов решения проблемы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предлагаемого способа решения проблемы и </w:t>
            </w:r>
            <w:r>
              <w:rPr>
                <w:rFonts w:ascii="Times New Roman" w:hAnsi="Times New Roman"/>
                <w:sz w:val="24"/>
              </w:rPr>
              <w:t>преодоления</w:t>
            </w:r>
            <w:r>
              <w:rPr>
                <w:rFonts w:ascii="Times New Roman" w:hAnsi="Times New Roman"/>
                <w:sz w:val="24"/>
              </w:rPr>
              <w:t xml:space="preserve"> связанных с ней негативных эффектов: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Разработка проекта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постановления Правительства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Ивановской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области </w:t>
            </w:r>
            <w:r>
              <w:br/>
            </w:r>
            <w:r>
              <w:rPr>
                <w:rFonts w:ascii="Times New Roman" w:hAnsi="Times New Roman"/>
                <w:sz w:val="24"/>
                <w:u w:val="single"/>
              </w:rPr>
              <w:t>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Об утверждении Порядка предоставления субсидии из областного бюджета юридическим лицам в целях возмещения затрат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 капитального ремонта объектов капитального строительства), капитальных затрат на создание, модернизацию </w:t>
            </w:r>
            <w:r>
              <w:rPr>
                <w:rFonts w:ascii="Times New Roman" w:hAnsi="Times New Roman"/>
                <w:sz w:val="24"/>
                <w:u w:val="single"/>
              </w:rPr>
              <w:t>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нет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выбора предлагаемого способа решения проблемы: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Предлагаемый </w:t>
            </w:r>
            <w:r>
              <w:rPr>
                <w:rFonts w:ascii="Times New Roman" w:hAnsi="Times New Roman"/>
                <w:sz w:val="24"/>
                <w:u w:val="single"/>
              </w:rPr>
              <w:t>способ решения проблемы базируется на действующем законодательстве Российской Федерации.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Иная информация о предлагаемом способе решения проблемы: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</w:t>
            </w:r>
          </w:p>
        </w:tc>
      </w:tr>
    </w:tbl>
    <w:p w14:paraId="51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5"/>
        <w:gridCol w:w="3763"/>
        <w:gridCol w:w="773"/>
        <w:gridCol w:w="3757"/>
      </w:tblGrid>
      <w:tr>
        <w:tc>
          <w:tcPr>
            <w:tcW w:type="dxa" w:w="8998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 Основные группы субъектов предпринимательской и иной экономической деятельности, органы государственной власти Ивановской области и органы местного самоуправления муниципальных образований Ивановской области, интересы которых могут быть затронуты предлагаемым правовым регулированием, оценка количества таких субъектов</w:t>
            </w:r>
          </w:p>
        </w:tc>
      </w:tr>
      <w:tr>
        <w:tc>
          <w:tcPr>
            <w:tcW w:type="dxa" w:w="70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376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участников отношений: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375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количества участников отношений:</w:t>
            </w:r>
          </w:p>
        </w:tc>
      </w:tr>
      <w:tr>
        <w:tc>
          <w:tcPr>
            <w:tcW w:type="dxa" w:w="446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Юридические лица и индивидуальные предприниматели, осуществляющие  деятельность на территории Ивановской области</w:t>
            </w:r>
          </w:p>
          <w:p w14:paraId="5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0"/>
            <w:gridSpan w:val="2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1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3</w:t>
            </w:r>
            <w:r>
              <w:rPr>
                <w:rFonts w:ascii="Times New Roman" w:hAnsi="Times New Roman"/>
                <w:sz w:val="24"/>
              </w:rPr>
              <w:t xml:space="preserve"> участников</w:t>
            </w:r>
          </w:p>
        </w:tc>
      </w:tr>
      <w:tr>
        <w:tc>
          <w:tcPr>
            <w:tcW w:type="dxa" w:w="4468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0"/>
            <w:gridSpan w:val="2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70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899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Департамент экономического развития и торговли Ивановской области</w:t>
            </w:r>
          </w:p>
        </w:tc>
      </w:tr>
    </w:tbl>
    <w:p w14:paraId="5E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3763"/>
        <w:gridCol w:w="773"/>
        <w:gridCol w:w="3757"/>
      </w:tblGrid>
      <w:tr>
        <w:tc>
          <w:tcPr>
            <w:tcW w:type="dxa" w:w="906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 Риски решения проблемы предложенным способом правового регулирования и риски негативных последствий</w:t>
            </w:r>
          </w:p>
        </w:tc>
      </w:tr>
      <w:tr>
        <w:tc>
          <w:tcPr>
            <w:tcW w:type="dxa" w:w="771"/>
            <w:tcBorders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3763"/>
            <w:tcBorders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Риски решения проблемы предложенным способом и риски негативных последствий:</w:t>
            </w:r>
          </w:p>
        </w:tc>
        <w:tc>
          <w:tcPr>
            <w:tcW w:type="dxa" w:w="773"/>
            <w:tcBorders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3757"/>
            <w:tcBorders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Оценки вероятности наступления рисков:</w:t>
            </w:r>
          </w:p>
        </w:tc>
      </w:tr>
      <w:tr>
        <w:trPr>
          <w:trHeight w:hRule="atLeast" w:val="1669"/>
        </w:trPr>
        <w:tc>
          <w:tcPr>
            <w:tcW w:type="dxa" w:w="4534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Невозможность </w:t>
            </w:r>
            <w:r>
              <w:rPr>
                <w:rFonts w:ascii="Times New Roman" w:hAnsi="Times New Roman"/>
                <w:sz w:val="24"/>
                <w:u w:val="single"/>
              </w:rPr>
              <w:t>предоставления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субсидии</w:t>
            </w:r>
          </w:p>
        </w:tc>
        <w:tc>
          <w:tcPr>
            <w:tcW w:type="dxa" w:w="4530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низкая</w:t>
            </w:r>
          </w:p>
        </w:tc>
      </w:tr>
      <w:tr>
        <w:tc>
          <w:tcPr>
            <w:tcW w:type="dxa" w:w="771"/>
            <w:tcBorders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gridSpan w:val="3"/>
            <w:tcBorders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9064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Департамент экономического развития и торговли Ивановской области</w:t>
            </w:r>
          </w:p>
        </w:tc>
      </w:tr>
    </w:tbl>
    <w:p w14:paraId="69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17"/>
        <w:gridCol w:w="8247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 Наличие или отсутствие в проекте нормативного правового акта обязательных требований</w:t>
            </w:r>
          </w:p>
        </w:tc>
      </w:tr>
      <w:tr>
        <w:tc>
          <w:tcPr>
            <w:tcW w:type="dxa" w:w="81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4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или отсутствие в проекте нормативного правового акта обязательных требований, их описание: </w:t>
            </w:r>
            <w:r>
              <w:rPr>
                <w:rFonts w:ascii="Times New Roman" w:hAnsi="Times New Roman"/>
                <w:sz w:val="24"/>
                <w:u w:val="single"/>
              </w:rPr>
              <w:t>отсутствуют</w:t>
            </w:r>
          </w:p>
        </w:tc>
      </w:tr>
      <w:tr>
        <w:tc>
          <w:tcPr>
            <w:tcW w:type="dxa" w:w="81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4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необходимые, по мнению разработчика, сведения: __________________</w:t>
            </w:r>
          </w:p>
        </w:tc>
      </w:tr>
      <w:tr>
        <w:tc>
          <w:tcPr>
            <w:tcW w:type="dxa" w:w="81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4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 __________________________________________________</w:t>
            </w:r>
          </w:p>
        </w:tc>
      </w:tr>
    </w:tbl>
    <w:p w14:paraId="71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8293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 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необходимые, по мнению разработчика, сведения: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иных сведений не имеется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</w:t>
            </w:r>
          </w:p>
        </w:tc>
      </w:tr>
    </w:tbl>
    <w:p w14:paraId="79000000">
      <w:pPr>
        <w:pStyle w:val="Style_1"/>
        <w:rPr>
          <w:rFonts w:ascii="Times New Roman" w:hAnsi="Times New Roman"/>
          <w:sz w:val="24"/>
        </w:rPr>
      </w:pPr>
    </w:p>
    <w:p w14:paraId="7A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740"/>
        <w:gridCol w:w="2058"/>
        <w:gridCol w:w="2266"/>
      </w:tblGrid>
      <w:tr>
        <w:tc>
          <w:tcPr>
            <w:tcW w:type="dxa" w:w="47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 Правительства </w:t>
            </w:r>
          </w:p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Ивановской области – </w:t>
            </w:r>
          </w:p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Департамента</w:t>
            </w:r>
          </w:p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Туушев Д.К.</w:t>
            </w:r>
          </w:p>
        </w:tc>
        <w:tc>
          <w:tcPr>
            <w:tcW w:type="dxa" w:w="20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</w:r>
          </w:p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2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</w:t>
            </w:r>
          </w:p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(дата)</w:t>
            </w:r>
          </w:p>
        </w:tc>
      </w:tr>
    </w:tbl>
    <w:p w14:paraId="8C000000">
      <w:pPr>
        <w:pStyle w:val="Style_1"/>
        <w:rPr>
          <w:rFonts w:ascii="Times New Roman" w:hAnsi="Times New Roman"/>
          <w:sz w:val="24"/>
        </w:rPr>
      </w:pPr>
    </w:p>
    <w:p w14:paraId="8D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List Paragraph"/>
    <w:basedOn w:val="Style_3"/>
    <w:link w:val="Style_24_ch"/>
    <w:pPr>
      <w:ind w:firstLine="0" w:left="720"/>
      <w:contextualSpacing w:val="1"/>
    </w:pPr>
  </w:style>
  <w:style w:styleId="Style_24_ch" w:type="character">
    <w:name w:val="List Paragraph"/>
    <w:basedOn w:val="Style_3_ch"/>
    <w:link w:val="Style_2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2025-07-25T08:29:49Z</dcterms:modified>
</cp:coreProperties>
</file>