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2266"/>
        <w:gridCol w:w="1695"/>
        <w:gridCol w:w="571"/>
      </w:tblGrid>
      <w:tr w:rsidR="004E30CB" w:rsidRPr="008F1F05" w:rsidTr="00616BBA">
        <w:trPr>
          <w:gridAfter w:val="1"/>
          <w:wAfter w:w="571" w:type="dxa"/>
        </w:trPr>
        <w:tc>
          <w:tcPr>
            <w:tcW w:w="9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30CB" w:rsidRPr="00993168" w:rsidRDefault="004E30CB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4E30CB" w:rsidRPr="00993168" w:rsidRDefault="004E30CB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>об оценке регулирующего воздействия проекта нормативного правового акта Ивановской области</w:t>
            </w:r>
          </w:p>
        </w:tc>
      </w:tr>
      <w:tr w:rsidR="004E30CB" w:rsidRPr="008F1F05" w:rsidTr="00616BBA">
        <w:trPr>
          <w:gridAfter w:val="1"/>
          <w:wAfter w:w="571" w:type="dxa"/>
        </w:trPr>
        <w:tc>
          <w:tcPr>
            <w:tcW w:w="9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30CB" w:rsidRDefault="00DD72B7" w:rsidP="00DD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68A6BF2" wp14:editId="275BDB6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196214</wp:posOffset>
                      </wp:positionV>
                      <wp:extent cx="5638800" cy="0"/>
                      <wp:effectExtent l="0" t="0" r="19050" b="19050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B45F8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5pt,15.45pt" to="444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1+wTgIAAFgEAAAOAAAAZHJzL2Uyb0RvYy54bWysVM1uEzEQviPxDtbe093NH+mqmwplEy4F&#10;KrU8gGN7sxZe27LdbCKEBD0j9RF4BQ4gVSrwDJs3Yuz8KIULQuTgjD0zn7+Z+bxn56taoCUzliuZ&#10;R+lJEiEmiaJcLvLozfWsM4qQdVhSLJRkebRmNjofP31y1uiMdVWlBGUGAYi0WaPzqHJOZ3FsScVq&#10;bE+UZhKcpTI1drA1i5ga3AB6LeJukgzjRhmqjSLMWjgtts5oHPDLkhH3uiwtc0jkEXBzYTVhnfs1&#10;Hp/hbGGwrjjZ0cD/wKLGXMKlB6gCO4xuDP8DqubEKKtKd0JUHauy5ISFGqCaNPmtmqsKaxZqgeZY&#10;fWiT/X+w5NXy0iBO86gXIYlrGFH7efNhc9d+b79s7tDmY/uz/dZ+be/bH+395hbsh80nsL2zfdgd&#10;36Gu72SjbQaAE3lpfC/ISl7pC0XeWiTVpMJywUJF12sN16Q+I36U4jdWA59581JRiME3ToW2rkpT&#10;e0hoGFqF6a0P02MrhwgcDoa90SiBIZO9L8bZPlEb614wVSNv5JHg0jcWZ3h5YZ0ngrN9iD+WasaF&#10;COIQEjV5dDroDkKCVYJT7/Rh1izmE2HQEnt5hV+oCjzHYUbdSBrAKobpdGc7zMXWhsuF9HhQCtDZ&#10;WVv9vDtNTqej6ajf6XeH004/KYrO89mk3xnO0meDoldMJkX63lNL+1nFKWXSs9trOe3/nVZ2r2qr&#10;woOaD22IH6OHfgHZ/X8gHWbpx7cVwlzR9aXZzxjkG4J3T82/j+M92McfhPEvAAAA//8DAFBLAwQU&#10;AAYACAAAACEAb6pzydkAAAAGAQAADwAAAGRycy9kb3ducmV2LnhtbEyOzU7DMBCE70i8g7VIXCpq&#10;00oQQpwKAblxoYC4buMliYjXaey2gadnUQ9wnB/NfMVq8r3a0xi7wBYu5wYUcR1cx42F15fqIgMV&#10;E7LDPjBZ+KIIq/L0pMDchQM/036dGiUjHHO00KY05FrHuiWPcR4GYsk+wugxiRwb7UY8yLjv9cKY&#10;K+2xY3locaD7lurP9c5biNUbbavvWT0z78sm0GL78PSI1p6fTXe3oBJN6a8Mv/iCDqUwbcKOXVS9&#10;hWvpWViaG1CSZlkmxuZo6LLQ//HLHwAAAP//AwBQSwECLQAUAAYACAAAACEAtoM4kv4AAADhAQAA&#10;EwAAAAAAAAAAAAAAAAAAAAAAW0NvbnRlbnRfVHlwZXNdLnhtbFBLAQItABQABgAIAAAAIQA4/SH/&#10;1gAAAJQBAAALAAAAAAAAAAAAAAAAAC8BAABfcmVscy8ucmVsc1BLAQItABQABgAIAAAAIQCAi1+w&#10;TgIAAFgEAAAOAAAAAAAAAAAAAAAAAC4CAABkcnMvZTJvRG9jLnhtbFBLAQItABQABgAIAAAAIQBv&#10;qnPJ2QAAAAYBAAAPAAAAAAAAAAAAAAAAAKg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E30CB" w:rsidRPr="00DD72B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</w:t>
            </w:r>
            <w:r w:rsidR="00993168" w:rsidRPr="00DD72B7">
              <w:rPr>
                <w:rFonts w:ascii="Times New Roman" w:hAnsi="Times New Roman" w:cs="Times New Roman"/>
                <w:sz w:val="28"/>
                <w:szCs w:val="28"/>
              </w:rPr>
              <w:t>экономического развития и торговли</w:t>
            </w:r>
            <w:r w:rsidR="004E30CB" w:rsidRPr="00DD72B7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4E30CB" w:rsidRPr="00DD72B7" w:rsidRDefault="004E30CB" w:rsidP="00DD72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2B7">
              <w:rPr>
                <w:rFonts w:ascii="Times New Roman" w:hAnsi="Times New Roman" w:cs="Times New Roman"/>
                <w:sz w:val="20"/>
                <w:szCs w:val="20"/>
              </w:rPr>
              <w:t>(наименование разработчика)</w:t>
            </w:r>
          </w:p>
          <w:p w:rsidR="00FA7B34" w:rsidRPr="00DD72B7" w:rsidRDefault="004E30CB" w:rsidP="00DD72B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993168">
              <w:rPr>
                <w:sz w:val="28"/>
                <w:szCs w:val="28"/>
              </w:rPr>
              <w:t>разработал проект нормативного правового акта Ивановской области</w:t>
            </w:r>
            <w:r w:rsidR="00DD72B7">
              <w:rPr>
                <w:sz w:val="28"/>
                <w:szCs w:val="28"/>
              </w:rPr>
              <w:t xml:space="preserve"> – </w:t>
            </w:r>
            <w:r w:rsidR="00FA7B34" w:rsidRPr="00DD72B7">
              <w:rPr>
                <w:sz w:val="28"/>
                <w:szCs w:val="28"/>
              </w:rPr>
              <w:t xml:space="preserve">проект постановления Правительства Ивановской области </w:t>
            </w:r>
            <w:r w:rsidR="00993168" w:rsidRPr="00DD72B7">
              <w:rPr>
                <w:sz w:val="28"/>
                <w:szCs w:val="28"/>
              </w:rPr>
              <w:br/>
            </w:r>
            <w:r w:rsidR="003B70E3" w:rsidRPr="00DD72B7">
              <w:rPr>
                <w:sz w:val="28"/>
                <w:szCs w:val="28"/>
              </w:rPr>
              <w:t>«О вн</w:t>
            </w:r>
            <w:r w:rsidR="00D66228">
              <w:rPr>
                <w:sz w:val="28"/>
                <w:szCs w:val="28"/>
              </w:rPr>
              <w:t>есении изменения</w:t>
            </w:r>
            <w:r w:rsidR="007D42F0">
              <w:rPr>
                <w:sz w:val="28"/>
                <w:szCs w:val="28"/>
              </w:rPr>
              <w:t xml:space="preserve"> в постановление</w:t>
            </w:r>
            <w:r w:rsidR="003B70E3" w:rsidRPr="00DD72B7">
              <w:rPr>
                <w:sz w:val="28"/>
                <w:szCs w:val="28"/>
              </w:rPr>
              <w:t xml:space="preserve"> Правительства Ивановской области от 14.10.2021 № 472-п «Об утверждении Положения </w:t>
            </w:r>
            <w:r w:rsidR="003B70E3" w:rsidRPr="00DD72B7">
              <w:rPr>
                <w:sz w:val="28"/>
                <w:szCs w:val="28"/>
              </w:rPr>
              <w:br/>
              <w:t>о региональном государственном контроле (надзоре) в области розничной продажи алкогольно</w:t>
            </w:r>
            <w:r w:rsidR="007D42F0">
              <w:rPr>
                <w:sz w:val="28"/>
                <w:szCs w:val="28"/>
              </w:rPr>
              <w:t>й и спиртосодержащей продукции»</w:t>
            </w:r>
          </w:p>
          <w:p w:rsidR="004E30CB" w:rsidRPr="00DD72B7" w:rsidRDefault="00DD72B7" w:rsidP="00DD72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4D8E6250" wp14:editId="6A5E82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5638800" cy="0"/>
                      <wp:effectExtent l="0" t="0" r="19050" b="19050"/>
                      <wp:wrapNone/>
                      <wp:docPr id="1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379A31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4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ME+TgIAAFgEAAAOAAAAZHJzL2Uyb0RvYy54bWysVM1uEzEQviPxDtbe091Nk5C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CrOLkMQ1jKj9vPmwuWu/t182d2jzsf3Zfmu/tvftj/Z+cwv2w+YT2N7ZPuyO&#10;71DXd7LRNgPAsbwyvhdkJa/1pSJvLZJqXGE5Z6Gim7WGa1KfET9K8Rurgc+seakoxOCFU6Gtq9LU&#10;HhIahlZheuvD9NjKIQKH/cHpcJjAkMneF+Nsn6iNdS+YqpE38khw6RuLM7y8tM4Twdk+xB9LNeVC&#10;BHEIiZo8Out3+yHBKsGpd/owa+azsTBoib28wi9UBZ7jMKMWkgawimE62dkOc7G14XIhPR6UAnR2&#10;1lY/786Ss8lwMux1et3BpNNLiqLzfDrudQbT9Fm/OC3G4yJ976mlvazilDLp2e21nPb+Tiu7V7VV&#10;4UHNhzbEj9FDv4Ds/j+QDrP049sKYabo+srsZwzyDcG7p+bfx/Ee7OMPwugXAAAA//8DAFBLAwQU&#10;AAYACAAAACEAzjPgu9gAAAAEAQAADwAAAGRycy9kb3ducmV2LnhtbEyPQU/DMAyF70j8h8hIXCaW&#10;bpNQ1TWdEKw3Lhsgrl7jtRWN0zXZ1u3XY7jAyX5+1vPnfDW6Tp1oCK1nA7NpAoq48rbl2sD7W/mQ&#10;ggoR2WLnmQxcKMCquL3JMbP+zBs6bWOtJIRDhgaaGPtM61A15DBMfU8s3t4PDqPIodZ2wLOEu07P&#10;k+RRO2xZLjTY03ND1df26AyE8oMO5XVSTZLPRe1pfnh5XaMx93fj0xJUpDH+LcMPvqBDIUw7f2Qb&#10;VGdAHokylSJmmqbS7H61LnL9H774BgAA//8DAFBLAQItABQABgAIAAAAIQC2gziS/gAAAOEBAAAT&#10;AAAAAAAAAAAAAAAAAAAAAABbQ29udGVudF9UeXBlc10ueG1sUEsBAi0AFAAGAAgAAAAhADj9If/W&#10;AAAAlAEAAAsAAAAAAAAAAAAAAAAALwEAAF9yZWxzLy5yZWxzUEsBAi0AFAAGAAgAAAAhAP8owT5O&#10;AgAAWAQAAA4AAAAAAAAAAAAAAAAALgIAAGRycy9lMm9Eb2MueG1sUEsBAi0AFAAGAAgAAAAhAM4z&#10;4LvYAAAABAEAAA8AAAAAAAAAAAAAAAAAqAQAAGRycy9kb3ducmV2LnhtbFBLBQYAAAAABAAEAPMA&#10;AACtBQAAAAA=&#10;"/>
                  </w:pict>
                </mc:Fallback>
              </mc:AlternateContent>
            </w:r>
            <w:r w:rsidR="004E30CB" w:rsidRPr="00DD72B7">
              <w:rPr>
                <w:sz w:val="20"/>
                <w:szCs w:val="20"/>
              </w:rPr>
              <w:t>(наименование проекта нормативного правового акта Ивановской области)</w:t>
            </w:r>
          </w:p>
        </w:tc>
      </w:tr>
      <w:tr w:rsidR="00616BBA" w:rsidRPr="008F1F05" w:rsidTr="00065684">
        <w:trPr>
          <w:gridAfter w:val="1"/>
          <w:wAfter w:w="571" w:type="dxa"/>
          <w:trHeight w:val="5567"/>
        </w:trPr>
        <w:tc>
          <w:tcPr>
            <w:tcW w:w="9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BBA" w:rsidRPr="00993168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 xml:space="preserve">и в соответствии с Порядком проведения оценки регулирующего воздействия проектов нормативных правовых актов Ивановской области, утвержденным постановлением Правительства Ивановской области </w:t>
            </w:r>
            <w:r w:rsidRPr="0099316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17.12.2013 № 534-п, направляет в рабочую группу по внедрению </w:t>
            </w:r>
            <w:r w:rsidRPr="00993168">
              <w:rPr>
                <w:rFonts w:ascii="Times New Roman" w:hAnsi="Times New Roman" w:cs="Times New Roman"/>
                <w:sz w:val="28"/>
                <w:szCs w:val="28"/>
              </w:rPr>
              <w:br/>
              <w:t>и развитию оценки регулирующего воздействия проектов нормативных правовых актов Ивановской области и экспертизе нормативных правовых актов Ивановской области, затрагивающих вопросы осуществления предпринимательской и инвестиционной деятельности в Ивановской области, проект настоящего заключения для рассмотрения.</w:t>
            </w:r>
          </w:p>
          <w:p w:rsidR="00616BBA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 xml:space="preserve">Проект настоящего заключения направляется в рабочую группу </w:t>
            </w:r>
            <w:r w:rsidRPr="00DD72B7">
              <w:rPr>
                <w:rFonts w:ascii="Times New Roman" w:hAnsi="Times New Roman" w:cs="Times New Roman"/>
                <w:sz w:val="28"/>
                <w:szCs w:val="28"/>
              </w:rPr>
              <w:t>впервые</w:t>
            </w: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6BBA" w:rsidRPr="00AD1506" w:rsidRDefault="00616BBA" w:rsidP="00DD72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50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12CCAA13" wp14:editId="50A556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56388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9F694" id="Прямая соединительная линия 2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4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gaTgIAAFgEAAAOAAAAZHJzL2Uyb0RvYy54bWysVM1uEzEQviPxDpbv6e6mSUhX3VQom3Ap&#10;UKnlARzbm7Xw2ivbySZCSNAzUh+BV+AAUqUCz7B5I8bOj1K4IEQOztgz8/mbmc97frGqJFpyY4VW&#10;GU5OYoy4opoJNc/wm5tpZ4iRdUQxIrXiGV5ziy9GT5+cN3XKu7rUknGDAETZtKkzXDpXp1Fkackr&#10;Yk90zRU4C20q4mBr5hEzpAH0SkbdOB5EjTasNppya+E03zrxKOAXBafudVFY7pDMMHBzYTVhnfk1&#10;Gp2TdG5IXQq6o0H+gUVFhIJLD1A5cQQtjPgDqhLUaKsLd0J1FemiEJSHGqCaJP6tmuuS1DzUAs2x&#10;9aFN9v/B0lfLK4MEy3AXI0UqGFH7efNhc9d+b79s7tDmY/uz/dZ+be/bH+395hbsh80nsL2zfdgd&#10;36Gu72RT2xQAx+rK+F7QlbquLzV9a5HS45KoOQ8V3axruCbxGdGjFL+xNfCZNS81gxiycDq0dVWY&#10;ykNCw9AqTG99mB5fOUThsD84HQ5jGDLd+yKS7hNrY90LrivkjQxLoXxjSUqWl9Z5IiTdh/hjpadC&#10;yiAOqVCT4bN+tx8SrJaCeacPs2Y+G0uDlsTLK/xCVeA5DjN6oVgAKzlhk53tiJBbGy6XyuNBKUBn&#10;Z2318+4sPpsMJ8Nep9cdTDq9OM87z6fjXmcwTZ7189N8PM6T955a0ktLwRhXnt1ey0nv77Sye1Vb&#10;FR7UfGhD9Bg99AvI7v8D6TBLP76tEGaara/MfsYg3xC8e2r+fRzvwT7+IIx+AQAA//8DAFBLAwQU&#10;AAYACAAAACEAzjPgu9gAAAAEAQAADwAAAGRycy9kb3ducmV2LnhtbEyPQU/DMAyF70j8h8hIXCaW&#10;bpNQ1TWdEKw3Lhsgrl7jtRWN0zXZ1u3XY7jAyX5+1vPnfDW6Tp1oCK1nA7NpAoq48rbl2sD7W/mQ&#10;ggoR2WLnmQxcKMCquL3JMbP+zBs6bWOtJIRDhgaaGPtM61A15DBMfU8s3t4PDqPIodZ2wLOEu07P&#10;k+RRO2xZLjTY03ND1df26AyE8oMO5XVSTZLPRe1pfnh5XaMx93fj0xJUpDH+LcMPvqBDIUw7f2Qb&#10;VGdAHokylSJmmqbS7H61LnL9H774BgAA//8DAFBLAQItABQABgAIAAAAIQC2gziS/gAAAOEBAAAT&#10;AAAAAAAAAAAAAAAAAAAAAABbQ29udGVudF9UeXBlc10ueG1sUEsBAi0AFAAGAAgAAAAhADj9If/W&#10;AAAAlAEAAAsAAAAAAAAAAAAAAAAALwEAAF9yZWxzLy5yZWxzUEsBAi0AFAAGAAgAAAAhAB9ZqBpO&#10;AgAAWAQAAA4AAAAAAAAAAAAAAAAALgIAAGRycy9lMm9Eb2MueG1sUEsBAi0AFAAGAAgAAAAhAM4z&#10;4LvYAAAABAEAAA8AAAAAAAAAAAAAAAAAqAQAAGRycy9kb3ducmV2LnhtbFBLBQYAAAAABAAEAPMA&#10;AACtBQAAAAA=&#10;"/>
                  </w:pict>
                </mc:Fallback>
              </mc:AlternateContent>
            </w:r>
            <w:r w:rsidRPr="00AD1506">
              <w:rPr>
                <w:rFonts w:ascii="Times New Roman" w:hAnsi="Times New Roman" w:cs="Times New Roman"/>
                <w:sz w:val="20"/>
                <w:szCs w:val="20"/>
              </w:rPr>
              <w:t>(впервые/повторно)</w:t>
            </w:r>
          </w:p>
          <w:p w:rsidR="00616BBA" w:rsidRPr="00993168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>Информация об оценке регулирующего воздействия проекта нормативного правового акта Ивановской области размещена разработчиком на официальном сайте в информационно-телекоммуникационной сети Интернет по адресу:</w:t>
            </w:r>
          </w:p>
          <w:p w:rsidR="00616BBA" w:rsidRPr="007D42F0" w:rsidRDefault="004E3AB7" w:rsidP="005C58C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16BBA" w:rsidRPr="007D42F0">
                <w:rPr>
                  <w:rFonts w:ascii="Times New Roman" w:hAnsi="Times New Roman" w:cs="Times New Roman"/>
                  <w:sz w:val="28"/>
                  <w:szCs w:val="28"/>
                </w:rPr>
                <w:t>https://derit.ivanovoobl.ru/deyatelnost/otsenka-reguliruyushchego-vozdeystviya/otsenka-reguliruyushchego-vozdeystviya-proektov-npa/proekty-npa/</w:t>
              </w:r>
            </w:hyperlink>
            <w:r w:rsidR="00616BBA" w:rsidRPr="007D42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6BBA" w:rsidRPr="00AD1506" w:rsidRDefault="00616BBA" w:rsidP="00DD72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50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72074209" wp14:editId="1B7D4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5638800" cy="0"/>
                      <wp:effectExtent l="0" t="0" r="19050" b="19050"/>
                      <wp:wrapNone/>
                      <wp:docPr id="4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8E1A0" id="Прямая соединительная линия 2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4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pSTgIAAFgEAAAOAAAAZHJzL2Uyb0RvYy54bWysVM1uEzEQviPxDpbv6e6mm5CuuqlQNuFS&#10;oFLLAzheb9bCa1u2m02EkKBnpD4Cr8ABpEoFnmHzRoydH7VwQYgcnLFn5vM3M5/39GzVCLRkxnIl&#10;c5wcxRgxSVXJ5SLHb65mvRFG1hFZEqEky/GaWXw2fvrktNUZ66taiZIZBCDSZq3Oce2czqLI0po1&#10;xB4pzSQ4K2Ua4mBrFlFpSAvojYj6cTyMWmVKbRRl1sJpsXXiccCvKkbd66qyzCGRY+DmwmrCOvdr&#10;ND4l2cIQXXO6o0H+gUVDuIRLD1AFcQRdG/4HVMOpUVZV7oiqJlJVxSkLNUA1SfxbNZc10SzUAs2x&#10;+tAm+/9g6avlhUG8zHGKkSQNjKj7vPmwue2+d182t2jzsfvZfeu+dnfdj+5ucwP2/eYT2N7Z3e+O&#10;b1Hfd7LVNgPAibwwvhd0JS/1uaJvLZJqUhO5YKGiq7WGaxKfET1K8Rurgc+8falKiCHXToW2rirT&#10;eEhoGFqF6a0P02MrhygcDobHo1EMQ6Z7X0SyfaI21r1gqkHeyLHg0jeWZGR5bp0nQrJ9iD+WasaF&#10;COIQErU5Phn0ByHBKsFL7/Rh1izmE2HQknh5hV+oCjwPw4y6lmUAqxkppzvbES62NlwupMeDUoDO&#10;ztrq591JfDIdTUdpL+0Pp700Lore89kk7Q1nybNBcVxMJkXy3lNL0qzmZcmkZ7fXcpL+nVZ2r2qr&#10;woOaD22IHqOHfgHZ/X8gHWbpx7cVwlyV6wuznzHINwTvnpp/Hw/3YD/8IIx/AQAA//8DAFBLAwQU&#10;AAYACAAAACEAzjPgu9gAAAAEAQAADwAAAGRycy9kb3ducmV2LnhtbEyPQU/DMAyF70j8h8hIXCaW&#10;bpNQ1TWdEKw3Lhsgrl7jtRWN0zXZ1u3XY7jAyX5+1vPnfDW6Tp1oCK1nA7NpAoq48rbl2sD7W/mQ&#10;ggoR2WLnmQxcKMCquL3JMbP+zBs6bWOtJIRDhgaaGPtM61A15DBMfU8s3t4PDqPIodZ2wLOEu07P&#10;k+RRO2xZLjTY03ND1df26AyE8oMO5XVSTZLPRe1pfnh5XaMx93fj0xJUpDH+LcMPvqBDIUw7f2Qb&#10;VGdAHokylSJmmqbS7H61LnL9H774BgAA//8DAFBLAQItABQABgAIAAAAIQC2gziS/gAAAOEBAAAT&#10;AAAAAAAAAAAAAAAAAAAAAABbQ29udGVudF9UeXBlc10ueG1sUEsBAi0AFAAGAAgAAAAhADj9If/W&#10;AAAAlAEAAAsAAAAAAAAAAAAAAAAALwEAAF9yZWxzLy5yZWxzUEsBAi0AFAAGAAgAAAAhAN+6elJO&#10;AgAAWAQAAA4AAAAAAAAAAAAAAAAALgIAAGRycy9lMm9Eb2MueG1sUEsBAi0AFAAGAAgAAAAhAM4z&#10;4LvYAAAABAEAAA8AAAAAAAAAAAAAAAAAqAQAAGRycy9kb3ducmV2LnhtbFBLBQYAAAAABAAEAPMA&#10;AACtBQAAAAA=&#10;"/>
                  </w:pict>
                </mc:Fallback>
              </mc:AlternateContent>
            </w:r>
            <w:r w:rsidRPr="00AD1506">
              <w:rPr>
                <w:rFonts w:ascii="Times New Roman" w:hAnsi="Times New Roman" w:cs="Times New Roman"/>
                <w:sz w:val="20"/>
                <w:szCs w:val="20"/>
              </w:rPr>
              <w:t>(полный электронный адрес размещения проекта в информационно-телекоммуникационной сети Интернет)</w:t>
            </w:r>
          </w:p>
          <w:p w:rsidR="00616BBA" w:rsidRPr="00993168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>На основе проведенной оценки регулирующего воздействия проекта нормативного правового акта Ивановской области, с учетом информации, представленной в сводном отчете, разработчиком сделаны следующие выводы:</w:t>
            </w:r>
          </w:p>
          <w:p w:rsidR="00616BBA" w:rsidRPr="00DD72B7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2B7">
              <w:rPr>
                <w:rFonts w:ascii="Times New Roman" w:hAnsi="Times New Roman" w:cs="Times New Roman"/>
                <w:sz w:val="28"/>
                <w:szCs w:val="28"/>
              </w:rPr>
              <w:t>Обоснование решения проблемы предложенным способом регулирования является достаточным.</w:t>
            </w:r>
          </w:p>
          <w:p w:rsidR="00616BBA" w:rsidRPr="00AD1506" w:rsidRDefault="00616BBA" w:rsidP="00DD72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50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2FDE92D0" wp14:editId="08B312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5638800" cy="0"/>
                      <wp:effectExtent l="0" t="0" r="19050" b="19050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BCC98" id="Прямая соединительная линия 2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4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34TgIAAFgEAAAOAAAAZHJzL2Uyb0RvYy54bWysVM1uEzEQviPxDpbv6e6mSUhX3VQom3Ap&#10;UKnlAZy1N2vhtS3bySZCSNAzUh+BV+AAUqUCz7B5I8bOj1K4IEQOztgz8/mbmc97frGqBVoyY7mS&#10;GU5OYoyYLBTlcp7hNzfTzhAj64ikRCjJMrxmFl+Mnj45b3TKuqpSgjKDAETatNEZrpzTaRTZomI1&#10;sSdKMwnOUpmaONiaeUQNaQC9FlE3jgdRowzVRhXMWjjNt048CvhlyQr3uiwtc0hkGLi5sJqwzvwa&#10;jc5JOjdEV7zY0SD/wKImXMKlB6icOIIWhv8BVfPCKKtKd1KoOlJlyQsWaoBqkvi3aq4rolmoBZpj&#10;9aFN9v/BFq+WVwZxmuE+RpLUMKL28+bD5q793n7Z3KHNx/Zn+6392t63P9r7zS3YD5tPYHtn+7A7&#10;vkNd38lG2xQAx/LK+F4UK3mtL1Xx1iKpxhWRcxYqullruCbxGdGjFL+xGvjMmpeKQgxZOBXauipN&#10;7SGhYWgVprc+TI+tHCrgsD84HQ5jGHKx90Uk3SdqY90LpmrkjQwLLn1jSUqWl9Z5IiTdh/hjqaZc&#10;iCAOIVGT4bN+tx8SrBKceqcPs2Y+GwuDlsTLK/xCVeA5DjNqIWkAqxihk53tCBdbGy4X0uNBKUBn&#10;Z2318+4sPpsMJ8Nep9cdTDq9OM87z6fjXmcwTZ7189N8PM6T955a0ksrTimTnt1ey0nv77Sye1Vb&#10;FR7UfGhD9Bg99AvI7v8D6TBLP76tEGaKrq/MfsYg3xC8e2r+fRzvwT7+IIx+AQAA//8DAFBLAwQU&#10;AAYACAAAACEAzjPgu9gAAAAEAQAADwAAAGRycy9kb3ducmV2LnhtbEyPQU/DMAyF70j8h8hIXCaW&#10;bpNQ1TWdEKw3Lhsgrl7jtRWN0zXZ1u3XY7jAyX5+1vPnfDW6Tp1oCK1nA7NpAoq48rbl2sD7W/mQ&#10;ggoR2WLnmQxcKMCquL3JMbP+zBs6bWOtJIRDhgaaGPtM61A15DBMfU8s3t4PDqPIodZ2wLOEu07P&#10;k+RRO2xZLjTY03ND1df26AyE8oMO5XVSTZLPRe1pfnh5XaMx93fj0xJUpDH+LcMPvqBDIUw7f2Qb&#10;VGdAHokylSJmmqbS7H61LnL9H774BgAA//8DAFBLAQItABQABgAIAAAAIQC2gziS/gAAAOEBAAAT&#10;AAAAAAAAAAAAAAAAAAAAAABbQ29udGVudF9UeXBlc10ueG1sUEsBAi0AFAAGAAgAAAAhADj9If/W&#10;AAAAlAEAAAsAAAAAAAAAAAAAAAAALwEAAF9yZWxzLy5yZWxzUEsBAi0AFAAGAAgAAAAhAEBojfhO&#10;AgAAWAQAAA4AAAAAAAAAAAAAAAAALgIAAGRycy9lMm9Eb2MueG1sUEsBAi0AFAAGAAgAAAAhAM4z&#10;4LvYAAAABAEAAA8AAAAAAAAAAAAAAAAAqAQAAGRycy9kb3ducmV2LnhtbFBLBQYAAAAABAAEAPMA&#10;AACtBQAAAAA=&#10;"/>
                  </w:pict>
                </mc:Fallback>
              </mc:AlternateContent>
            </w:r>
            <w:r w:rsidRPr="00AD1506">
              <w:rPr>
                <w:rFonts w:ascii="Times New Roman" w:hAnsi="Times New Roman" w:cs="Times New Roman"/>
                <w:sz w:val="20"/>
                <w:szCs w:val="20"/>
              </w:rPr>
              <w:t>(вывод о наличии либо отсутствии достаточного обоснования решения проблемы предложенным способом регулирования)</w:t>
            </w:r>
          </w:p>
          <w:p w:rsidR="00616BBA" w:rsidRPr="00DD72B7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2B7">
              <w:rPr>
                <w:rFonts w:ascii="Times New Roman" w:hAnsi="Times New Roman" w:cs="Times New Roman"/>
                <w:sz w:val="28"/>
                <w:szCs w:val="28"/>
              </w:rPr>
              <w:t xml:space="preserve">В проекте нормативного правового акта отсутствуют положения, которые вводят избыточные административные и иные ограничения </w:t>
            </w:r>
            <w:r w:rsidRPr="00DD72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обязанности для субъектов предпринимательской, инвестиционной </w:t>
            </w:r>
            <w:r w:rsidRPr="00DD72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(или) иной деятельности или способствующие их введению, а также </w:t>
            </w:r>
            <w:r w:rsidRPr="00DD7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положения, способствующие возникновению необоснованных расходов субъектов предпринимательской, инвестиционной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(или) иной </w:t>
            </w:r>
            <w:r w:rsidRPr="00DD72B7">
              <w:rPr>
                <w:rFonts w:ascii="Times New Roman" w:hAnsi="Times New Roman" w:cs="Times New Roman"/>
                <w:sz w:val="28"/>
                <w:szCs w:val="28"/>
              </w:rPr>
              <w:t>деятельности и бюджета Ивановской области.</w:t>
            </w:r>
          </w:p>
          <w:p w:rsidR="00616BBA" w:rsidRPr="00AD1506" w:rsidRDefault="00616BBA" w:rsidP="00DD72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50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58D2CF0B" wp14:editId="2A5DD1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5638800" cy="0"/>
                      <wp:effectExtent l="0" t="0" r="19050" b="19050"/>
                      <wp:wrapNone/>
                      <wp:docPr id="6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F5507" id="Прямая соединительная линия 2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4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TcTgIAAFgEAAAOAAAAZHJzL2Uyb0RvYy54bWysVM1uEzEQviPxDpbv6e6mSUhX3VQom3Ap&#10;UKnlAZy1N2vhtS3bySZCSNAzUh+BV+AAUqUCz7B5I8bOj1K4IEQOztgz8/mbmc97frGqBVoyY7mS&#10;GU5OYoyYLBTlcp7hNzfTzhAj64ikRCjJMrxmFl+Mnj45b3TKuqpSgjKDAETatNEZrpzTaRTZomI1&#10;sSdKMwnOUpmaONiaeUQNaQC9FlE3jgdRowzVRhXMWjjNt048CvhlyQr3uiwtc0hkGLi5sJqwzvwa&#10;jc5JOjdEV7zY0SD/wKImXMKlB6icOIIWhv8BVfPCKKtKd1KoOlJlyQsWaoBqkvi3aq4rolmoBZpj&#10;9aFN9v/BFq+WVwZxmuEBRpLUMKL28+bD5q793n7Z3KHNx/Zn+6392t63P9r7zS3YD5tPYHtn+7A7&#10;vkNd38lG2xQAx/LK+F4UK3mtL1Xx1iKpxhWRcxYqullruCbxGdGjFL+xGvjMmpeKQgxZOBXauipN&#10;7SGhYWgVprc+TI+tHCrgsD84HQ5jGHKx90Uk3SdqY90LpmrkjQwLLn1jSUqWl9Z5IiTdh/hjqaZc&#10;iCAOIVGT4bN+tx8SrBKceqcPs2Y+GwuDlsTLK/xCVeA5DjNqIWkAqxihk53tCBdbGy4X0uNBKUBn&#10;Z2318+4sPpsMJ8Nep9cdTDq9OM87z6fjXmcwTZ7189N8PM6T955a0ksrTimTnt1ey0nv77Sye1Vb&#10;FR7UfGhD9Bg99AvI7v8D6TBLP76tEGaKrq/MfsYg3xC8e2r+fRzvwT7+IIx+AQAA//8DAFBLAwQU&#10;AAYACAAAACEAzjPgu9gAAAAEAQAADwAAAGRycy9kb3ducmV2LnhtbEyPQU/DMAyF70j8h8hIXCaW&#10;bpNQ1TWdEKw3Lhsgrl7jtRWN0zXZ1u3XY7jAyX5+1vPnfDW6Tp1oCK1nA7NpAoq48rbl2sD7W/mQ&#10;ggoR2WLnmQxcKMCquL3JMbP+zBs6bWOtJIRDhgaaGPtM61A15DBMfU8s3t4PDqPIodZ2wLOEu07P&#10;k+RRO2xZLjTY03ND1df26AyE8oMO5XVSTZLPRe1pfnh5XaMx93fj0xJUpDH+LcMPvqBDIUw7f2Qb&#10;VGdAHokylSJmmqbS7H61LnL9H774BgAA//8DAFBLAQItABQABgAIAAAAIQC2gziS/gAAAOEBAAAT&#10;AAAAAAAAAAAAAAAAAAAAAABbQ29udGVudF9UeXBlc10ueG1sUEsBAi0AFAAGAAgAAAAhADj9If/W&#10;AAAAlAEAAAsAAAAAAAAAAAAAAAAALwEAAF9yZWxzLy5yZWxzUEsBAi0AFAAGAAgAAAAhAKAZ5NxO&#10;AgAAWAQAAA4AAAAAAAAAAAAAAAAALgIAAGRycy9lMm9Eb2MueG1sUEsBAi0AFAAGAAgAAAAhAM4z&#10;4LvYAAAABAEAAA8AAAAAAAAAAAAAAAAAqAQAAGRycy9kb3ducmV2LnhtbFBLBQYAAAAABAAEAPMA&#10;AACtBQAAAAA=&#10;"/>
                  </w:pict>
                </mc:Fallback>
              </mc:AlternateContent>
            </w:r>
            <w:r w:rsidRPr="00AD1506">
              <w:rPr>
                <w:rFonts w:ascii="Times New Roman" w:hAnsi="Times New Roman" w:cs="Times New Roman"/>
                <w:sz w:val="20"/>
                <w:szCs w:val="20"/>
              </w:rPr>
              <w:t>(вывод о наличии либо отсутствии положений, вводящих избыточные обязанности, запреты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а также бюджета Ивановской области)</w:t>
            </w:r>
          </w:p>
          <w:p w:rsidR="00616BBA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BBA" w:rsidRPr="00DD72B7" w:rsidRDefault="009A425E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проект</w:t>
            </w:r>
            <w:r w:rsidR="00616BBA" w:rsidRPr="00DD72B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Правительства Ивановской области </w:t>
            </w:r>
            <w:r w:rsidR="00616BBA" w:rsidRPr="007D42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16BBA" w:rsidRPr="00DD72B7">
              <w:rPr>
                <w:rFonts w:ascii="Times New Roman" w:hAnsi="Times New Roman" w:cs="Times New Roman"/>
                <w:sz w:val="28"/>
                <w:szCs w:val="28"/>
              </w:rPr>
              <w:t>О вн</w:t>
            </w:r>
            <w:r w:rsidR="00D66228">
              <w:rPr>
                <w:rFonts w:ascii="Times New Roman" w:hAnsi="Times New Roman" w:cs="Times New Roman"/>
                <w:sz w:val="28"/>
                <w:szCs w:val="28"/>
              </w:rPr>
              <w:t>есении изменения</w:t>
            </w:r>
            <w:r w:rsidR="00616BBA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</w:t>
            </w:r>
            <w:r w:rsidR="00616BBA" w:rsidRPr="00DD72B7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Ивановской области от 14.10.2021 № 472-п «Об утверждении Положения о региональном государственном контроле (надзоре) в области розничной продажи алкогольной и спиртосодержащей продукции».</w:t>
            </w:r>
          </w:p>
          <w:p w:rsidR="00616BBA" w:rsidRPr="00AD1506" w:rsidRDefault="00616BBA" w:rsidP="00DD72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50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1" allowOverlap="1" wp14:anchorId="6C3A3884" wp14:editId="109722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5638800" cy="0"/>
                      <wp:effectExtent l="0" t="0" r="19050" b="19050"/>
                      <wp:wrapNone/>
                      <wp:docPr id="7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2817E" id="Прямая соединительная линия 2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4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N2TgIAAFgEAAAOAAAAZHJzL2Uyb0RvYy54bWysVM1uEzEQviPxDtbe091NkzRddVOhbMKl&#10;QKWWB3Bsb9bCa1u2k02EkIAzUh+BV+AAUqUCz7B5I8bOj1K4IEQOztgz8/mbmc97cbmqBVoyY7mS&#10;eZSeJBFikijK5TyPXt9OO8MIWYclxUJJlkdrZqPL0dMnF43OWFdVSlBmEIBImzU6jyrndBbHllSs&#10;xvZEaSbBWSpTYwdbM4+pwQ2g1yLuJskgbpSh2ijCrIXTYuuMRgG/LBlxr8rSModEHgE3F1YT1plf&#10;49EFzuYG64qTHQ38DyxqzCVceoAqsMNoYfgfUDUnRllVuhOi6liVJScs1ADVpMlv1dxUWLNQCzTH&#10;6kOb7P+DJS+X1wZxmkdnEZK4hhG1nzfvN3ft9/bL5g5tPrQ/22/t1/a+/dHebz6C/bD5BLZ3tg+7&#10;4zvU9Z1stM0AcCyvje8FWckbfaXIG4ukGldYzlmo6Hat4ZrUZ8SPUvzGauAza14oCjF44VRo66o0&#10;tYeEhqFVmN76MD22cojAYX9wOhwmMGSy98U42ydqY91zpmrkjTwSXPrG4gwvr6zzRHC2D/HHUk25&#10;EEEcQqImj8773X5IsEpw6p0+zJr5bCwMWmIvr/ALVYHnOMyohaQBrGKYTna2w1xsbbhcSI8HpQCd&#10;nbXVz9vz5HwynAx7nV53MOn0kqLoPJuOe53BND3rF6fFeFyk7zy1tJdVnFImPbu9ltPe32ll96q2&#10;Kjyo+dCG+DF66BeQ3f8H0mGWfnxbIcwUXV+b/YxBviF499T8+zjeg338QRj9AgAA//8DAFBLAwQU&#10;AAYACAAAACEAzjPgu9gAAAAEAQAADwAAAGRycy9kb3ducmV2LnhtbEyPQU/DMAyF70j8h8hIXCaW&#10;bpNQ1TWdEKw3Lhsgrl7jtRWN0zXZ1u3XY7jAyX5+1vPnfDW6Tp1oCK1nA7NpAoq48rbl2sD7W/mQ&#10;ggoR2WLnmQxcKMCquL3JMbP+zBs6bWOtJIRDhgaaGPtM61A15DBMfU8s3t4PDqPIodZ2wLOEu07P&#10;k+RRO2xZLjTY03ND1df26AyE8oMO5XVSTZLPRe1pfnh5XaMx93fj0xJUpDH+LcMPvqBDIUw7f2Qb&#10;VGdAHokylSJmmqbS7H61LnL9H774BgAA//8DAFBLAQItABQABgAIAAAAIQC2gziS/gAAAOEBAAAT&#10;AAAAAAAAAAAAAAAAAAAAAABbQ29udGVudF9UeXBlc10ueG1sUEsBAi0AFAAGAAgAAAAhADj9If/W&#10;AAAAlAEAAAsAAAAAAAAAAAAAAAAALwEAAF9yZWxzLy5yZWxzUEsBAi0AFAAGAAgAAAAhAD/LE3ZO&#10;AgAAWAQAAA4AAAAAAAAAAAAAAAAALgIAAGRycy9lMm9Eb2MueG1sUEsBAi0AFAAGAAgAAAAhAM4z&#10;4LvYAAAABAEAAA8AAAAAAAAAAAAAAAAAqAQAAGRycy9kb3ducmV2LnhtbFBLBQYAAAAABAAEAPMA&#10;AACtBQAAAAA=&#10;"/>
                  </w:pict>
                </mc:Fallback>
              </mc:AlternateContent>
            </w:r>
            <w:r w:rsidRPr="00AD1506">
              <w:rPr>
                <w:rFonts w:ascii="Times New Roman" w:hAnsi="Times New Roman" w:cs="Times New Roman"/>
                <w:sz w:val="20"/>
                <w:szCs w:val="20"/>
              </w:rPr>
              <w:t>(обоснование выводов, а также иные замечания и предложения)</w:t>
            </w:r>
          </w:p>
          <w:p w:rsidR="00616BBA" w:rsidRPr="00993168" w:rsidRDefault="00616BBA" w:rsidP="009931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684" w:rsidRPr="00065684" w:rsidRDefault="00616BBA" w:rsidP="0006568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>Указание (при наличии) на приложения</w:t>
            </w:r>
            <w:r w:rsidR="004E3A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616BBA" w:rsidRPr="00065684" w:rsidRDefault="00616BBA" w:rsidP="00065684"/>
        </w:tc>
      </w:tr>
      <w:tr w:rsidR="004E30CB" w:rsidRPr="008F1F05" w:rsidTr="00616BBA">
        <w:trPr>
          <w:trHeight w:val="212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17FA1" w:rsidRPr="00993168" w:rsidRDefault="00C43256" w:rsidP="00616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</w:t>
            </w:r>
            <w:r w:rsidR="000902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0E3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0902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168" w:rsidRPr="00993168">
              <w:rPr>
                <w:rFonts w:ascii="Times New Roman" w:hAnsi="Times New Roman" w:cs="Times New Roman"/>
                <w:sz w:val="28"/>
                <w:szCs w:val="28"/>
              </w:rPr>
              <w:t>государственного контроля</w:t>
            </w:r>
            <w:r w:rsidR="00653F9D" w:rsidRPr="00993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7FA1" w:rsidRPr="00993168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</w:t>
            </w:r>
            <w:r w:rsidR="00993168" w:rsidRPr="00993168">
              <w:rPr>
                <w:rFonts w:ascii="Times New Roman" w:hAnsi="Times New Roman" w:cs="Times New Roman"/>
                <w:sz w:val="28"/>
                <w:szCs w:val="28"/>
              </w:rPr>
              <w:t>экономического развития и торговли</w:t>
            </w:r>
            <w:r w:rsidR="00616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7FA1" w:rsidRPr="00993168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E30CB" w:rsidRPr="00F674CE" w:rsidRDefault="00993168" w:rsidP="00616BB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93168">
              <w:rPr>
                <w:rFonts w:ascii="Times New Roman" w:hAnsi="Times New Roman" w:cs="Times New Roman"/>
                <w:sz w:val="28"/>
                <w:szCs w:val="28"/>
              </w:rPr>
              <w:t>Шашин С.А.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717FA1" w:rsidRDefault="00717FA1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3168" w:rsidRDefault="00993168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3168" w:rsidRPr="008F1F05" w:rsidRDefault="00993168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E30CB" w:rsidRPr="008F1F05" w:rsidRDefault="004E30CB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F1F05">
              <w:rPr>
                <w:rFonts w:ascii="Times New Roman" w:hAnsi="Times New Roman" w:cs="Times New Roman"/>
                <w:sz w:val="27"/>
                <w:szCs w:val="27"/>
              </w:rPr>
              <w:t>_____________</w:t>
            </w:r>
          </w:p>
          <w:p w:rsidR="004E30CB" w:rsidRPr="00993168" w:rsidRDefault="00616BBA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4E30CB" w:rsidRPr="00993168">
              <w:rPr>
                <w:rFonts w:ascii="Times New Roman" w:hAnsi="Times New Roman" w:cs="Times New Roman"/>
                <w:sz w:val="24"/>
                <w:szCs w:val="24"/>
              </w:rPr>
              <w:t>одпись)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FA1" w:rsidRDefault="00717FA1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3168" w:rsidRDefault="00993168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3168" w:rsidRPr="008F1F05" w:rsidRDefault="00993168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E30CB" w:rsidRPr="008F1F05" w:rsidRDefault="004E30CB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F1F05">
              <w:rPr>
                <w:rFonts w:ascii="Times New Roman" w:hAnsi="Times New Roman" w:cs="Times New Roman"/>
                <w:sz w:val="27"/>
                <w:szCs w:val="27"/>
              </w:rPr>
              <w:t>______________</w:t>
            </w:r>
          </w:p>
          <w:p w:rsidR="004E30CB" w:rsidRPr="00993168" w:rsidRDefault="00616BBA" w:rsidP="008F1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="004E30CB" w:rsidRPr="00993168">
              <w:rPr>
                <w:rFonts w:ascii="Times New Roman" w:hAnsi="Times New Roman" w:cs="Times New Roman"/>
                <w:sz w:val="24"/>
                <w:szCs w:val="24"/>
              </w:rPr>
              <w:t>ата)</w:t>
            </w:r>
          </w:p>
        </w:tc>
      </w:tr>
    </w:tbl>
    <w:p w:rsidR="005E6B25" w:rsidRPr="002321B1" w:rsidRDefault="005E6B25" w:rsidP="002321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sectPr w:rsidR="005E6B25" w:rsidRPr="0023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CB"/>
    <w:rsid w:val="00065684"/>
    <w:rsid w:val="000902AE"/>
    <w:rsid w:val="0014053C"/>
    <w:rsid w:val="002321B1"/>
    <w:rsid w:val="002C126E"/>
    <w:rsid w:val="002E1B07"/>
    <w:rsid w:val="00312AE0"/>
    <w:rsid w:val="00317AD0"/>
    <w:rsid w:val="003B70E3"/>
    <w:rsid w:val="003C6F01"/>
    <w:rsid w:val="00454A30"/>
    <w:rsid w:val="004E30CB"/>
    <w:rsid w:val="004E3AB7"/>
    <w:rsid w:val="00545FAA"/>
    <w:rsid w:val="00556611"/>
    <w:rsid w:val="005C58C9"/>
    <w:rsid w:val="005E6B25"/>
    <w:rsid w:val="00616BBA"/>
    <w:rsid w:val="00653F9D"/>
    <w:rsid w:val="00690B5E"/>
    <w:rsid w:val="00717FA1"/>
    <w:rsid w:val="007D42F0"/>
    <w:rsid w:val="008F1F05"/>
    <w:rsid w:val="009003A2"/>
    <w:rsid w:val="00962693"/>
    <w:rsid w:val="00993168"/>
    <w:rsid w:val="009A425E"/>
    <w:rsid w:val="009E432A"/>
    <w:rsid w:val="00A11B67"/>
    <w:rsid w:val="00A20A04"/>
    <w:rsid w:val="00A334A8"/>
    <w:rsid w:val="00AD1506"/>
    <w:rsid w:val="00B300A9"/>
    <w:rsid w:val="00BA04AD"/>
    <w:rsid w:val="00BC360B"/>
    <w:rsid w:val="00C43256"/>
    <w:rsid w:val="00C557AF"/>
    <w:rsid w:val="00CA483A"/>
    <w:rsid w:val="00D66228"/>
    <w:rsid w:val="00DD72B7"/>
    <w:rsid w:val="00F674CE"/>
    <w:rsid w:val="00F86573"/>
    <w:rsid w:val="00F928AB"/>
    <w:rsid w:val="00FA360F"/>
    <w:rsid w:val="00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4FA4"/>
  <w15:docId w15:val="{707E02F9-BBFD-4C52-926F-0EF55BDE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30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1F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93168"/>
    <w:rPr>
      <w:color w:val="0000FF" w:themeColor="hyperlink"/>
      <w:u w:val="single"/>
    </w:rPr>
  </w:style>
  <w:style w:type="paragraph" w:styleId="a6">
    <w:name w:val="Body Text"/>
    <w:basedOn w:val="a"/>
    <w:link w:val="a7"/>
    <w:rsid w:val="00993168"/>
    <w:rPr>
      <w:sz w:val="44"/>
      <w:szCs w:val="20"/>
    </w:rPr>
  </w:style>
  <w:style w:type="character" w:customStyle="1" w:styleId="a7">
    <w:name w:val="Основной текст Знак"/>
    <w:basedOn w:val="a0"/>
    <w:link w:val="a6"/>
    <w:rsid w:val="00993168"/>
    <w:rPr>
      <w:rFonts w:ascii="Times New Roman" w:eastAsia="Times New Roman" w:hAnsi="Times New Roman" w:cs="Times New Roman"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rit.ivanovoobl.ru/deyatelnost/otsenka-reguliruyushchego-vozdeystviya/otsenka-reguliruyushchego-vozdeystviya-proektov-npa/proekty-np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 Роман Алексеевич</dc:creator>
  <cp:lastModifiedBy>Дмитриев Дмитрий Евгеньевич</cp:lastModifiedBy>
  <cp:revision>7</cp:revision>
  <cp:lastPrinted>2026-07-30T14:25:00Z</cp:lastPrinted>
  <dcterms:created xsi:type="dcterms:W3CDTF">2026-07-09T09:02:00Z</dcterms:created>
  <dcterms:modified xsi:type="dcterms:W3CDTF">2026-07-30T14:26:00Z</dcterms:modified>
</cp:coreProperties>
</file>