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8CA67" w14:textId="77777777" w:rsidR="00D65A60" w:rsidRPr="004E3E75" w:rsidRDefault="00FB313F" w:rsidP="004E3E75">
      <w:pPr>
        <w:jc w:val="center"/>
        <w:rPr>
          <w:sz w:val="28"/>
        </w:rPr>
      </w:pPr>
      <w:r w:rsidRPr="004E3E75">
        <w:rPr>
          <w:noProof/>
          <w:sz w:val="28"/>
        </w:rPr>
        <w:drawing>
          <wp:inline distT="0" distB="0" distL="0" distR="0" wp14:anchorId="2D36F138" wp14:editId="2FD0C63D">
            <wp:extent cx="990600" cy="733425"/>
            <wp:effectExtent l="19050" t="0" r="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IvReg_small_bw_line"/>
                    <pic:cNvPicPr>
                      <a:picLocks noChangeAspect="1" noChangeArrowheads="1"/>
                    </pic:cNvPicPr>
                  </pic:nvPicPr>
                  <pic:blipFill>
                    <a:blip r:embed="rId9" cstate="print"/>
                    <a:srcRect/>
                    <a:stretch>
                      <a:fillRect/>
                    </a:stretch>
                  </pic:blipFill>
                  <pic:spPr bwMode="auto">
                    <a:xfrm>
                      <a:off x="0" y="0"/>
                      <a:ext cx="990600" cy="733425"/>
                    </a:xfrm>
                    <a:prstGeom prst="rect">
                      <a:avLst/>
                    </a:prstGeom>
                    <a:noFill/>
                    <a:ln w="9525">
                      <a:noFill/>
                      <a:miter lim="800000"/>
                      <a:headEnd/>
                      <a:tailEnd/>
                    </a:ln>
                  </pic:spPr>
                </pic:pic>
              </a:graphicData>
            </a:graphic>
          </wp:inline>
        </w:drawing>
      </w:r>
    </w:p>
    <w:p w14:paraId="461980D9" w14:textId="77777777" w:rsidR="00D65A60" w:rsidRPr="004E3E75" w:rsidRDefault="00D65A60" w:rsidP="004E3E75">
      <w:pPr>
        <w:jc w:val="center"/>
        <w:rPr>
          <w:sz w:val="28"/>
        </w:rPr>
      </w:pPr>
    </w:p>
    <w:p w14:paraId="5B70DDD8" w14:textId="77777777" w:rsidR="00D65A60" w:rsidRPr="004E3E75" w:rsidRDefault="00D65A60" w:rsidP="004E3E75">
      <w:pPr>
        <w:pStyle w:val="a3"/>
        <w:jc w:val="center"/>
        <w:rPr>
          <w:b/>
          <w:spacing w:val="20"/>
          <w:sz w:val="36"/>
          <w:u w:val="single"/>
        </w:rPr>
      </w:pPr>
      <w:r w:rsidRPr="004E3E75">
        <w:rPr>
          <w:b/>
          <w:spacing w:val="20"/>
          <w:sz w:val="36"/>
          <w:u w:val="single"/>
        </w:rPr>
        <w:t>ПРАВИТЕЛЬСТВО ИВАНОВСКОЙ ОБЛАСТИ</w:t>
      </w:r>
    </w:p>
    <w:p w14:paraId="13FB9F95" w14:textId="77777777" w:rsidR="00D65A60" w:rsidRPr="004E3E75" w:rsidRDefault="00D65A60" w:rsidP="004E3E75">
      <w:pPr>
        <w:pStyle w:val="a3"/>
        <w:jc w:val="center"/>
        <w:rPr>
          <w:bCs/>
          <w:spacing w:val="20"/>
          <w:sz w:val="28"/>
          <w:szCs w:val="28"/>
        </w:rPr>
      </w:pPr>
    </w:p>
    <w:p w14:paraId="3725D120" w14:textId="77777777" w:rsidR="00D65A60" w:rsidRPr="004E3E75" w:rsidRDefault="00D65A60" w:rsidP="004E3E75">
      <w:pPr>
        <w:pStyle w:val="a3"/>
        <w:jc w:val="center"/>
        <w:rPr>
          <w:b/>
          <w:spacing w:val="34"/>
          <w:sz w:val="36"/>
        </w:rPr>
      </w:pPr>
      <w:r w:rsidRPr="004E3E75">
        <w:rPr>
          <w:b/>
          <w:spacing w:val="34"/>
          <w:sz w:val="36"/>
        </w:rPr>
        <w:t>ПОСТАНОВЛЕНИЕ</w:t>
      </w:r>
    </w:p>
    <w:p w14:paraId="40D482BB" w14:textId="77777777" w:rsidR="00D65A60" w:rsidRPr="004E3E75" w:rsidRDefault="00D65A60" w:rsidP="004E3E75">
      <w:pPr>
        <w:pStyle w:val="a3"/>
        <w:jc w:val="center"/>
        <w:rPr>
          <w:spacing w:val="34"/>
          <w:sz w:val="28"/>
          <w:szCs w:val="28"/>
        </w:rPr>
      </w:pPr>
    </w:p>
    <w:p w14:paraId="33A80C10" w14:textId="77777777" w:rsidR="00D65A60" w:rsidRPr="004E3E75" w:rsidRDefault="00D65A60" w:rsidP="004E3E75">
      <w:pPr>
        <w:pStyle w:val="a3"/>
        <w:jc w:val="center"/>
        <w:rPr>
          <w:spacing w:val="34"/>
          <w:sz w:val="28"/>
          <w:szCs w:val="28"/>
        </w:rPr>
      </w:pPr>
    </w:p>
    <w:tbl>
      <w:tblPr>
        <w:tblW w:w="10031" w:type="dxa"/>
        <w:tblLayout w:type="fixed"/>
        <w:tblLook w:val="0000" w:firstRow="0" w:lastRow="0" w:firstColumn="0" w:lastColumn="0" w:noHBand="0" w:noVBand="0"/>
      </w:tblPr>
      <w:tblGrid>
        <w:gridCol w:w="10031"/>
      </w:tblGrid>
      <w:tr w:rsidR="00D65A60" w:rsidRPr="004E3E75" w14:paraId="573D175C" w14:textId="77777777" w:rsidTr="006038DA">
        <w:tc>
          <w:tcPr>
            <w:tcW w:w="10031" w:type="dxa"/>
          </w:tcPr>
          <w:p w14:paraId="50E38A44" w14:textId="77777777" w:rsidR="00D65A60" w:rsidRPr="004E3E75" w:rsidRDefault="00B33545" w:rsidP="004E3E75">
            <w:pPr>
              <w:jc w:val="center"/>
              <w:rPr>
                <w:sz w:val="28"/>
              </w:rPr>
            </w:pPr>
            <w:r w:rsidRPr="004E3E75">
              <w:rPr>
                <w:sz w:val="28"/>
              </w:rPr>
              <w:t>от _____________</w:t>
            </w:r>
            <w:r w:rsidR="004017F7" w:rsidRPr="004E3E75">
              <w:rPr>
                <w:sz w:val="28"/>
              </w:rPr>
              <w:t>__</w:t>
            </w:r>
            <w:r w:rsidR="00C979DD" w:rsidRPr="004E3E75">
              <w:rPr>
                <w:sz w:val="28"/>
              </w:rPr>
              <w:t xml:space="preserve"> № ______</w:t>
            </w:r>
            <w:proofErr w:type="gramStart"/>
            <w:r w:rsidR="00C979DD" w:rsidRPr="004E3E75">
              <w:rPr>
                <w:sz w:val="28"/>
              </w:rPr>
              <w:t>_-</w:t>
            </w:r>
            <w:proofErr w:type="gramEnd"/>
            <w:r w:rsidR="00D65A60" w:rsidRPr="004E3E75">
              <w:rPr>
                <w:sz w:val="28"/>
              </w:rPr>
              <w:t>п</w:t>
            </w:r>
          </w:p>
          <w:p w14:paraId="443C4558" w14:textId="77777777" w:rsidR="00D65A60" w:rsidRPr="004E3E75" w:rsidRDefault="00D65A60" w:rsidP="004E3E75">
            <w:pPr>
              <w:jc w:val="center"/>
              <w:rPr>
                <w:sz w:val="28"/>
              </w:rPr>
            </w:pPr>
            <w:r w:rsidRPr="004E3E75">
              <w:rPr>
                <w:sz w:val="28"/>
              </w:rPr>
              <w:t>г. Иваново</w:t>
            </w:r>
          </w:p>
        </w:tc>
      </w:tr>
    </w:tbl>
    <w:p w14:paraId="5DB60ED2" w14:textId="77777777" w:rsidR="00D65A60" w:rsidRPr="004E3E75" w:rsidRDefault="00D65A60" w:rsidP="004E3E75">
      <w:pPr>
        <w:jc w:val="center"/>
        <w:rPr>
          <w:sz w:val="28"/>
        </w:rPr>
      </w:pPr>
    </w:p>
    <w:tbl>
      <w:tblPr>
        <w:tblW w:w="10031" w:type="dxa"/>
        <w:tblLayout w:type="fixed"/>
        <w:tblLook w:val="0000" w:firstRow="0" w:lastRow="0" w:firstColumn="0" w:lastColumn="0" w:noHBand="0" w:noVBand="0"/>
      </w:tblPr>
      <w:tblGrid>
        <w:gridCol w:w="10031"/>
      </w:tblGrid>
      <w:tr w:rsidR="00D65A60" w:rsidRPr="004E3E75" w14:paraId="6779C7B8" w14:textId="77777777" w:rsidTr="006038DA">
        <w:tc>
          <w:tcPr>
            <w:tcW w:w="10031" w:type="dxa"/>
          </w:tcPr>
          <w:p w14:paraId="054F57C0" w14:textId="7FCAFA70" w:rsidR="00B30550" w:rsidRPr="005B78CD" w:rsidRDefault="009731C0" w:rsidP="00B30550">
            <w:pPr>
              <w:widowControl w:val="0"/>
              <w:tabs>
                <w:tab w:val="left" w:pos="1418"/>
              </w:tabs>
              <w:autoSpaceDE w:val="0"/>
              <w:autoSpaceDN w:val="0"/>
              <w:ind w:firstLine="709"/>
              <w:jc w:val="center"/>
              <w:outlineLvl w:val="1"/>
              <w:rPr>
                <w:b/>
                <w:bCs/>
                <w:sz w:val="28"/>
                <w:szCs w:val="28"/>
                <w:lang w:eastAsia="en-US"/>
              </w:rPr>
            </w:pPr>
            <w:r w:rsidRPr="00DB12DF">
              <w:rPr>
                <w:b/>
                <w:sz w:val="28"/>
                <w:szCs w:val="28"/>
              </w:rPr>
              <w:t xml:space="preserve">О </w:t>
            </w:r>
            <w:r w:rsidR="00B30550" w:rsidRPr="005B78CD">
              <w:rPr>
                <w:b/>
                <w:bCs/>
                <w:sz w:val="28"/>
                <w:szCs w:val="28"/>
                <w:lang w:eastAsia="en-US"/>
              </w:rPr>
              <w:t>предоставлени</w:t>
            </w:r>
            <w:r w:rsidR="00B30550">
              <w:rPr>
                <w:b/>
                <w:bCs/>
                <w:sz w:val="28"/>
                <w:szCs w:val="28"/>
                <w:lang w:eastAsia="en-US"/>
              </w:rPr>
              <w:t>и</w:t>
            </w:r>
            <w:r w:rsidR="00B30550" w:rsidRPr="005B78CD">
              <w:rPr>
                <w:b/>
                <w:bCs/>
                <w:spacing w:val="-14"/>
                <w:sz w:val="28"/>
                <w:szCs w:val="28"/>
                <w:lang w:eastAsia="en-US"/>
              </w:rPr>
              <w:t xml:space="preserve"> </w:t>
            </w:r>
            <w:r w:rsidR="00B30550" w:rsidRPr="005B78CD">
              <w:rPr>
                <w:b/>
                <w:bCs/>
                <w:sz w:val="28"/>
                <w:szCs w:val="28"/>
                <w:lang w:eastAsia="en-US"/>
              </w:rPr>
              <w:t>субсиди</w:t>
            </w:r>
            <w:r w:rsidR="00B30550">
              <w:rPr>
                <w:b/>
                <w:bCs/>
                <w:sz w:val="28"/>
                <w:szCs w:val="28"/>
                <w:lang w:eastAsia="en-US"/>
              </w:rPr>
              <w:t>й</w:t>
            </w:r>
            <w:r w:rsidR="00B30550" w:rsidRPr="005B78CD">
              <w:rPr>
                <w:b/>
                <w:bCs/>
                <w:spacing w:val="-11"/>
                <w:sz w:val="28"/>
                <w:szCs w:val="28"/>
                <w:lang w:eastAsia="en-US"/>
              </w:rPr>
              <w:t xml:space="preserve"> </w:t>
            </w:r>
            <w:r w:rsidR="00B30550" w:rsidRPr="005B78CD">
              <w:rPr>
                <w:b/>
                <w:bCs/>
                <w:sz w:val="28"/>
                <w:szCs w:val="28"/>
                <w:lang w:eastAsia="en-US"/>
              </w:rPr>
              <w:t>теплоснабжающим</w:t>
            </w:r>
            <w:r w:rsidR="00B30550" w:rsidRPr="005B78CD">
              <w:rPr>
                <w:b/>
                <w:bCs/>
                <w:spacing w:val="-9"/>
                <w:sz w:val="28"/>
                <w:szCs w:val="28"/>
                <w:lang w:eastAsia="en-US"/>
              </w:rPr>
              <w:t xml:space="preserve"> </w:t>
            </w:r>
            <w:r w:rsidR="00B30550" w:rsidRPr="005B78CD">
              <w:rPr>
                <w:b/>
                <w:bCs/>
                <w:spacing w:val="-2"/>
                <w:sz w:val="28"/>
                <w:szCs w:val="28"/>
                <w:lang w:eastAsia="en-US"/>
              </w:rPr>
              <w:t>организациям</w:t>
            </w:r>
          </w:p>
          <w:p w14:paraId="7C371050" w14:textId="4FE602D7" w:rsidR="00D65A60" w:rsidRPr="00D4655E" w:rsidRDefault="00B30550" w:rsidP="00B30550">
            <w:pPr>
              <w:autoSpaceDE w:val="0"/>
              <w:autoSpaceDN w:val="0"/>
              <w:adjustRightInd w:val="0"/>
              <w:jc w:val="center"/>
              <w:rPr>
                <w:b/>
                <w:bCs/>
                <w:sz w:val="28"/>
                <w:szCs w:val="28"/>
              </w:rPr>
            </w:pPr>
            <w:r w:rsidRPr="005B78CD">
              <w:rPr>
                <w:b/>
                <w:sz w:val="28"/>
                <w:szCs w:val="28"/>
                <w:lang w:eastAsia="en-US"/>
              </w:rPr>
              <w:t>на</w:t>
            </w:r>
            <w:r w:rsidRPr="005B78CD">
              <w:rPr>
                <w:b/>
                <w:spacing w:val="-3"/>
                <w:sz w:val="28"/>
                <w:szCs w:val="28"/>
                <w:lang w:eastAsia="en-US"/>
              </w:rPr>
              <w:t xml:space="preserve"> </w:t>
            </w:r>
            <w:r w:rsidRPr="005B78CD">
              <w:rPr>
                <w:b/>
                <w:sz w:val="28"/>
                <w:szCs w:val="28"/>
                <w:lang w:eastAsia="en-US"/>
              </w:rPr>
              <w:t>финансовое</w:t>
            </w:r>
            <w:r w:rsidRPr="005B78CD">
              <w:rPr>
                <w:b/>
                <w:spacing w:val="-7"/>
                <w:sz w:val="28"/>
                <w:szCs w:val="28"/>
                <w:lang w:eastAsia="en-US"/>
              </w:rPr>
              <w:t xml:space="preserve"> </w:t>
            </w:r>
            <w:r w:rsidRPr="005B78CD">
              <w:rPr>
                <w:b/>
                <w:sz w:val="28"/>
                <w:szCs w:val="28"/>
                <w:lang w:eastAsia="en-US"/>
              </w:rPr>
              <w:t>обеспечение</w:t>
            </w:r>
            <w:r w:rsidRPr="005B78CD">
              <w:rPr>
                <w:b/>
                <w:spacing w:val="-4"/>
                <w:sz w:val="28"/>
                <w:szCs w:val="28"/>
                <w:lang w:eastAsia="en-US"/>
              </w:rPr>
              <w:t xml:space="preserve"> </w:t>
            </w:r>
            <w:r w:rsidRPr="005B78CD">
              <w:rPr>
                <w:b/>
                <w:sz w:val="28"/>
                <w:szCs w:val="28"/>
                <w:lang w:eastAsia="en-US"/>
              </w:rPr>
              <w:t>затрат,</w:t>
            </w:r>
            <w:r w:rsidRPr="005B78CD">
              <w:rPr>
                <w:b/>
                <w:spacing w:val="-5"/>
                <w:sz w:val="28"/>
                <w:szCs w:val="28"/>
                <w:lang w:eastAsia="en-US"/>
              </w:rPr>
              <w:t xml:space="preserve"> </w:t>
            </w:r>
            <w:r w:rsidRPr="005B78CD">
              <w:rPr>
                <w:b/>
                <w:sz w:val="28"/>
                <w:szCs w:val="28"/>
                <w:lang w:eastAsia="en-US"/>
              </w:rPr>
              <w:t>связанных</w:t>
            </w:r>
            <w:r w:rsidRPr="005B78CD">
              <w:rPr>
                <w:b/>
                <w:spacing w:val="-3"/>
                <w:sz w:val="28"/>
                <w:szCs w:val="28"/>
                <w:lang w:eastAsia="en-US"/>
              </w:rPr>
              <w:t xml:space="preserve"> </w:t>
            </w:r>
            <w:r w:rsidRPr="005B78CD">
              <w:rPr>
                <w:b/>
                <w:sz w:val="28"/>
                <w:szCs w:val="28"/>
                <w:lang w:eastAsia="en-US"/>
              </w:rPr>
              <w:t>с</w:t>
            </w:r>
            <w:r w:rsidRPr="005B78CD">
              <w:rPr>
                <w:b/>
                <w:spacing w:val="-5"/>
                <w:sz w:val="28"/>
                <w:szCs w:val="28"/>
                <w:lang w:eastAsia="en-US"/>
              </w:rPr>
              <w:t xml:space="preserve"> </w:t>
            </w:r>
            <w:r w:rsidRPr="005B78CD">
              <w:rPr>
                <w:b/>
                <w:sz w:val="28"/>
                <w:szCs w:val="28"/>
                <w:lang w:eastAsia="en-US"/>
              </w:rPr>
              <w:t>приобретением</w:t>
            </w:r>
            <w:r w:rsidRPr="005B78CD">
              <w:rPr>
                <w:b/>
                <w:spacing w:val="-3"/>
                <w:sz w:val="28"/>
                <w:szCs w:val="28"/>
                <w:lang w:eastAsia="en-US"/>
              </w:rPr>
              <w:t xml:space="preserve"> угля, </w:t>
            </w:r>
            <w:r w:rsidRPr="005B78CD">
              <w:rPr>
                <w:b/>
                <w:sz w:val="28"/>
                <w:szCs w:val="28"/>
                <w:lang w:eastAsia="en-US"/>
              </w:rPr>
              <w:t>мазута, используемых для производства тепловой энергии</w:t>
            </w:r>
          </w:p>
        </w:tc>
      </w:tr>
    </w:tbl>
    <w:p w14:paraId="1A662F3B" w14:textId="77777777" w:rsidR="00D65A60" w:rsidRPr="004E3E75" w:rsidRDefault="00D65A60" w:rsidP="004E3E75">
      <w:pPr>
        <w:jc w:val="center"/>
        <w:rPr>
          <w:sz w:val="28"/>
        </w:rPr>
      </w:pPr>
    </w:p>
    <w:tbl>
      <w:tblPr>
        <w:tblW w:w="10031" w:type="dxa"/>
        <w:tblLayout w:type="fixed"/>
        <w:tblLook w:val="0000" w:firstRow="0" w:lastRow="0" w:firstColumn="0" w:lastColumn="0" w:noHBand="0" w:noVBand="0"/>
      </w:tblPr>
      <w:tblGrid>
        <w:gridCol w:w="10031"/>
      </w:tblGrid>
      <w:tr w:rsidR="00AB4B6B" w:rsidRPr="00461FEA" w14:paraId="4AD6FB52" w14:textId="77777777" w:rsidTr="00195B5F">
        <w:trPr>
          <w:trHeight w:val="866"/>
        </w:trPr>
        <w:tc>
          <w:tcPr>
            <w:tcW w:w="10031" w:type="dxa"/>
          </w:tcPr>
          <w:p w14:paraId="7AC0460E" w14:textId="0AE5EE79" w:rsidR="00A665B5" w:rsidRDefault="00A665B5" w:rsidP="00D848C7">
            <w:pPr>
              <w:autoSpaceDE w:val="0"/>
              <w:autoSpaceDN w:val="0"/>
              <w:adjustRightInd w:val="0"/>
              <w:ind w:firstLine="567"/>
              <w:jc w:val="both"/>
              <w:rPr>
                <w:sz w:val="28"/>
                <w:szCs w:val="28"/>
              </w:rPr>
            </w:pPr>
            <w:proofErr w:type="gramStart"/>
            <w:r>
              <w:rPr>
                <w:sz w:val="28"/>
                <w:szCs w:val="28"/>
              </w:rPr>
              <w:t xml:space="preserve">В соответствии </w:t>
            </w:r>
            <w:r w:rsidRPr="00EF179F">
              <w:rPr>
                <w:sz w:val="28"/>
                <w:szCs w:val="28"/>
              </w:rPr>
              <w:t xml:space="preserve">со </w:t>
            </w:r>
            <w:hyperlink r:id="rId10" w:history="1">
              <w:r w:rsidRPr="00EF179F">
                <w:rPr>
                  <w:sz w:val="28"/>
                  <w:szCs w:val="28"/>
                </w:rPr>
                <w:t>статьей 78</w:t>
              </w:r>
            </w:hyperlink>
            <w:r w:rsidRPr="00EF179F">
              <w:rPr>
                <w:sz w:val="28"/>
                <w:szCs w:val="28"/>
              </w:rPr>
              <w:t xml:space="preserve"> Бюджетного </w:t>
            </w:r>
            <w:r>
              <w:rPr>
                <w:sz w:val="28"/>
                <w:szCs w:val="28"/>
              </w:rPr>
              <w:t xml:space="preserve">кодекса Российской Федерации, </w:t>
            </w:r>
            <w:r w:rsidR="00EF179F" w:rsidRPr="005B78CD">
              <w:rPr>
                <w:sz w:val="28"/>
                <w:szCs w:val="28"/>
                <w:lang w:eastAsia="en-US"/>
              </w:rPr>
              <w:t>Федеральным законом от 27.07.2010 № 190-ФЗ «О теплоснабжении», постановлением Правительства Российской Федерации от 22.10.2012 № 1075 «О ценообразовании в сфере теплоснабжения»,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00EF179F" w:rsidRPr="005B78CD">
              <w:rPr>
                <w:sz w:val="28"/>
                <w:szCs w:val="28"/>
                <w:lang w:eastAsia="en-US"/>
              </w:rPr>
              <w:t xml:space="preserve">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F2A4A">
              <w:rPr>
                <w:sz w:val="28"/>
                <w:szCs w:val="28"/>
                <w:lang w:eastAsia="en-US"/>
              </w:rPr>
              <w:t xml:space="preserve">, постановлением Правительства Ивановской области </w:t>
            </w:r>
            <w:r w:rsidR="005F2A4A" w:rsidRPr="005F2A4A">
              <w:rPr>
                <w:sz w:val="28"/>
                <w:szCs w:val="28"/>
                <w:lang w:eastAsia="en-US"/>
              </w:rPr>
              <w:t xml:space="preserve">от 06.12.2017 </w:t>
            </w:r>
            <w:r w:rsidR="005F2A4A">
              <w:rPr>
                <w:sz w:val="28"/>
                <w:szCs w:val="28"/>
                <w:lang w:eastAsia="en-US"/>
              </w:rPr>
              <w:t>№</w:t>
            </w:r>
            <w:r w:rsidR="005F2A4A" w:rsidRPr="005F2A4A">
              <w:rPr>
                <w:sz w:val="28"/>
                <w:szCs w:val="28"/>
                <w:lang w:eastAsia="en-US"/>
              </w:rPr>
              <w:t xml:space="preserve"> 458-п </w:t>
            </w:r>
            <w:r w:rsidR="005F2A4A">
              <w:rPr>
                <w:sz w:val="28"/>
                <w:szCs w:val="28"/>
                <w:lang w:eastAsia="en-US"/>
              </w:rPr>
              <w:t>«</w:t>
            </w:r>
            <w:r w:rsidR="005F2A4A" w:rsidRPr="005F2A4A">
              <w:rPr>
                <w:sz w:val="28"/>
                <w:szCs w:val="28"/>
                <w:lang w:eastAsia="en-US"/>
              </w:rPr>
              <w:t>Об утверждении государственно</w:t>
            </w:r>
            <w:r w:rsidR="005F2A4A">
              <w:rPr>
                <w:sz w:val="28"/>
                <w:szCs w:val="28"/>
                <w:lang w:eastAsia="en-US"/>
              </w:rPr>
              <w:t>й программы Ивановской области «</w:t>
            </w:r>
            <w:r w:rsidR="005F2A4A" w:rsidRPr="005F2A4A">
              <w:rPr>
                <w:sz w:val="28"/>
                <w:szCs w:val="28"/>
                <w:lang w:eastAsia="en-US"/>
              </w:rPr>
              <w:t>Обеспечение услугами жилищно-коммунального хозяйст</w:t>
            </w:r>
            <w:r w:rsidR="005F2A4A">
              <w:rPr>
                <w:sz w:val="28"/>
                <w:szCs w:val="28"/>
                <w:lang w:eastAsia="en-US"/>
              </w:rPr>
              <w:t xml:space="preserve">ва населения Ивановской области» </w:t>
            </w:r>
            <w:r w:rsidRPr="00461FEA">
              <w:rPr>
                <w:sz w:val="28"/>
                <w:szCs w:val="28"/>
              </w:rPr>
              <w:t xml:space="preserve">Правительство Ивановской области </w:t>
            </w:r>
            <w:proofErr w:type="gramStart"/>
            <w:r w:rsidRPr="00371125">
              <w:rPr>
                <w:b/>
                <w:sz w:val="28"/>
                <w:szCs w:val="28"/>
              </w:rPr>
              <w:t>п</w:t>
            </w:r>
            <w:proofErr w:type="gramEnd"/>
            <w:r w:rsidRPr="00371125">
              <w:rPr>
                <w:b/>
                <w:sz w:val="28"/>
                <w:szCs w:val="28"/>
              </w:rPr>
              <w:t xml:space="preserve"> о с т а н о в л я е т:</w:t>
            </w:r>
          </w:p>
          <w:p w14:paraId="6E6C466F" w14:textId="01BA9CC1" w:rsidR="00A665B5" w:rsidRPr="0001361C" w:rsidRDefault="00A665B5" w:rsidP="00D848C7">
            <w:pPr>
              <w:autoSpaceDE w:val="0"/>
              <w:autoSpaceDN w:val="0"/>
              <w:adjustRightInd w:val="0"/>
              <w:ind w:firstLine="567"/>
              <w:jc w:val="both"/>
              <w:rPr>
                <w:sz w:val="28"/>
                <w:szCs w:val="28"/>
              </w:rPr>
            </w:pPr>
            <w:r>
              <w:rPr>
                <w:sz w:val="28"/>
                <w:szCs w:val="28"/>
              </w:rPr>
              <w:t>Утвердить</w:t>
            </w:r>
            <w:r w:rsidRPr="005F2A4A">
              <w:rPr>
                <w:sz w:val="28"/>
                <w:szCs w:val="28"/>
              </w:rPr>
              <w:t xml:space="preserve"> </w:t>
            </w:r>
            <w:hyperlink r:id="rId11" w:history="1">
              <w:r w:rsidRPr="005F2A4A">
                <w:rPr>
                  <w:sz w:val="28"/>
                  <w:szCs w:val="28"/>
                </w:rPr>
                <w:t>Порядок</w:t>
              </w:r>
            </w:hyperlink>
            <w:r w:rsidRPr="005F2A4A">
              <w:rPr>
                <w:sz w:val="28"/>
                <w:szCs w:val="28"/>
              </w:rPr>
              <w:t xml:space="preserve"> </w:t>
            </w:r>
            <w:r>
              <w:rPr>
                <w:sz w:val="28"/>
                <w:szCs w:val="28"/>
              </w:rPr>
              <w:t xml:space="preserve">предоставления субсидий теплоснабжающим организациям </w:t>
            </w:r>
            <w:r w:rsidR="005F2A4A" w:rsidRPr="005B78CD">
              <w:rPr>
                <w:sz w:val="28"/>
                <w:szCs w:val="28"/>
                <w:lang w:eastAsia="en-US"/>
              </w:rPr>
              <w:t>на</w:t>
            </w:r>
            <w:r w:rsidR="005F2A4A" w:rsidRPr="005B78CD">
              <w:rPr>
                <w:spacing w:val="-4"/>
                <w:sz w:val="28"/>
                <w:szCs w:val="28"/>
                <w:lang w:eastAsia="en-US"/>
              </w:rPr>
              <w:t xml:space="preserve"> </w:t>
            </w:r>
            <w:r w:rsidR="005F2A4A" w:rsidRPr="005B78CD">
              <w:rPr>
                <w:sz w:val="28"/>
                <w:szCs w:val="28"/>
                <w:lang w:eastAsia="en-US"/>
              </w:rPr>
              <w:t>финансовое</w:t>
            </w:r>
            <w:r w:rsidR="005F2A4A" w:rsidRPr="005B78CD">
              <w:rPr>
                <w:spacing w:val="-4"/>
                <w:sz w:val="28"/>
                <w:szCs w:val="28"/>
                <w:lang w:eastAsia="en-US"/>
              </w:rPr>
              <w:t xml:space="preserve"> </w:t>
            </w:r>
            <w:r w:rsidR="005F2A4A" w:rsidRPr="005B78CD">
              <w:rPr>
                <w:sz w:val="28"/>
                <w:szCs w:val="28"/>
                <w:lang w:eastAsia="en-US"/>
              </w:rPr>
              <w:t>обеспечение</w:t>
            </w:r>
            <w:r w:rsidR="005F2A4A" w:rsidRPr="005B78CD">
              <w:rPr>
                <w:spacing w:val="-4"/>
                <w:sz w:val="28"/>
                <w:szCs w:val="28"/>
                <w:lang w:eastAsia="en-US"/>
              </w:rPr>
              <w:t xml:space="preserve"> </w:t>
            </w:r>
            <w:r w:rsidR="005F2A4A" w:rsidRPr="005B78CD">
              <w:rPr>
                <w:sz w:val="28"/>
                <w:szCs w:val="28"/>
                <w:lang w:eastAsia="en-US"/>
              </w:rPr>
              <w:t>затрат,</w:t>
            </w:r>
            <w:r w:rsidR="005F2A4A" w:rsidRPr="005B78CD">
              <w:rPr>
                <w:spacing w:val="-6"/>
                <w:sz w:val="28"/>
                <w:szCs w:val="28"/>
                <w:lang w:eastAsia="en-US"/>
              </w:rPr>
              <w:t xml:space="preserve"> </w:t>
            </w:r>
            <w:r w:rsidR="005F2A4A" w:rsidRPr="005B78CD">
              <w:rPr>
                <w:sz w:val="28"/>
                <w:szCs w:val="28"/>
                <w:lang w:eastAsia="en-US"/>
              </w:rPr>
              <w:t>связанных</w:t>
            </w:r>
            <w:r w:rsidR="005F2A4A" w:rsidRPr="005B78CD">
              <w:rPr>
                <w:spacing w:val="-3"/>
                <w:sz w:val="28"/>
                <w:szCs w:val="28"/>
                <w:lang w:eastAsia="en-US"/>
              </w:rPr>
              <w:t xml:space="preserve"> </w:t>
            </w:r>
            <w:r w:rsidR="005F2A4A" w:rsidRPr="005B78CD">
              <w:rPr>
                <w:sz w:val="28"/>
                <w:szCs w:val="28"/>
                <w:lang w:eastAsia="en-US"/>
              </w:rPr>
              <w:t>с</w:t>
            </w:r>
            <w:r w:rsidR="005F2A4A" w:rsidRPr="005B78CD">
              <w:rPr>
                <w:spacing w:val="-5"/>
                <w:sz w:val="28"/>
                <w:szCs w:val="28"/>
                <w:lang w:eastAsia="en-US"/>
              </w:rPr>
              <w:t xml:space="preserve"> </w:t>
            </w:r>
            <w:r w:rsidR="005F2A4A" w:rsidRPr="005B78CD">
              <w:rPr>
                <w:sz w:val="28"/>
                <w:szCs w:val="28"/>
                <w:lang w:eastAsia="en-US"/>
              </w:rPr>
              <w:t>приобретением угля, мазута,</w:t>
            </w:r>
            <w:r w:rsidR="005F2A4A" w:rsidRPr="005B78CD">
              <w:rPr>
                <w:spacing w:val="-5"/>
                <w:sz w:val="28"/>
                <w:szCs w:val="28"/>
                <w:lang w:eastAsia="en-US"/>
              </w:rPr>
              <w:t xml:space="preserve"> </w:t>
            </w:r>
            <w:r w:rsidR="005F2A4A" w:rsidRPr="005B78CD">
              <w:rPr>
                <w:sz w:val="28"/>
                <w:szCs w:val="28"/>
                <w:lang w:eastAsia="en-US"/>
              </w:rPr>
              <w:t>используемых</w:t>
            </w:r>
            <w:r w:rsidR="005F2A4A" w:rsidRPr="005B78CD">
              <w:rPr>
                <w:spacing w:val="-6"/>
                <w:sz w:val="28"/>
                <w:szCs w:val="28"/>
                <w:lang w:eastAsia="en-US"/>
              </w:rPr>
              <w:t xml:space="preserve"> </w:t>
            </w:r>
            <w:r w:rsidR="005F2A4A" w:rsidRPr="005B78CD">
              <w:rPr>
                <w:sz w:val="28"/>
                <w:szCs w:val="28"/>
                <w:lang w:eastAsia="en-US"/>
              </w:rPr>
              <w:t>для</w:t>
            </w:r>
            <w:r w:rsidR="005F2A4A" w:rsidRPr="005B78CD">
              <w:rPr>
                <w:spacing w:val="-4"/>
                <w:sz w:val="28"/>
                <w:szCs w:val="28"/>
                <w:lang w:eastAsia="en-US"/>
              </w:rPr>
              <w:t xml:space="preserve"> </w:t>
            </w:r>
            <w:r w:rsidR="005F2A4A" w:rsidRPr="005B78CD">
              <w:rPr>
                <w:sz w:val="28"/>
                <w:szCs w:val="28"/>
                <w:lang w:eastAsia="en-US"/>
              </w:rPr>
              <w:t>производства</w:t>
            </w:r>
            <w:r w:rsidR="005F2A4A" w:rsidRPr="005B78CD">
              <w:rPr>
                <w:spacing w:val="-5"/>
                <w:sz w:val="28"/>
                <w:szCs w:val="28"/>
                <w:lang w:eastAsia="en-US"/>
              </w:rPr>
              <w:t xml:space="preserve"> </w:t>
            </w:r>
            <w:r w:rsidR="005F2A4A" w:rsidRPr="005B78CD">
              <w:rPr>
                <w:sz w:val="28"/>
                <w:szCs w:val="28"/>
                <w:lang w:eastAsia="en-US"/>
              </w:rPr>
              <w:t>тепловой</w:t>
            </w:r>
            <w:r w:rsidR="005F2A4A" w:rsidRPr="005B78CD">
              <w:rPr>
                <w:spacing w:val="-4"/>
                <w:sz w:val="28"/>
                <w:szCs w:val="28"/>
                <w:lang w:eastAsia="en-US"/>
              </w:rPr>
              <w:t xml:space="preserve"> </w:t>
            </w:r>
            <w:r w:rsidR="005F2A4A" w:rsidRPr="005B78CD">
              <w:rPr>
                <w:sz w:val="28"/>
                <w:szCs w:val="28"/>
                <w:lang w:eastAsia="en-US"/>
              </w:rPr>
              <w:t>энергии</w:t>
            </w:r>
            <w:r w:rsidR="005F2A4A">
              <w:rPr>
                <w:sz w:val="28"/>
                <w:szCs w:val="28"/>
              </w:rPr>
              <w:t xml:space="preserve"> </w:t>
            </w:r>
            <w:r>
              <w:rPr>
                <w:sz w:val="28"/>
                <w:szCs w:val="28"/>
              </w:rPr>
              <w:t>(прилагается).</w:t>
            </w:r>
          </w:p>
        </w:tc>
      </w:tr>
    </w:tbl>
    <w:p w14:paraId="6AEF04CA" w14:textId="20D01F20" w:rsidR="00332C1A" w:rsidRDefault="00332C1A" w:rsidP="00DA6357">
      <w:pPr>
        <w:autoSpaceDE w:val="0"/>
        <w:autoSpaceDN w:val="0"/>
        <w:adjustRightInd w:val="0"/>
        <w:jc w:val="right"/>
        <w:rPr>
          <w:sz w:val="28"/>
          <w:szCs w:val="28"/>
        </w:rPr>
      </w:pPr>
    </w:p>
    <w:p w14:paraId="562A4893" w14:textId="77777777" w:rsidR="00332C1A" w:rsidRDefault="00332C1A" w:rsidP="00332C1A">
      <w:pPr>
        <w:rPr>
          <w:sz w:val="28"/>
          <w:szCs w:val="28"/>
        </w:rPr>
      </w:pPr>
    </w:p>
    <w:p w14:paraId="01744E6C" w14:textId="77777777" w:rsidR="00F0684E" w:rsidRDefault="00F0684E" w:rsidP="002323F5">
      <w:pPr>
        <w:autoSpaceDE w:val="0"/>
        <w:autoSpaceDN w:val="0"/>
        <w:adjustRightInd w:val="0"/>
        <w:jc w:val="both"/>
        <w:rPr>
          <w:sz w:val="26"/>
          <w:szCs w:val="26"/>
        </w:rPr>
      </w:pPr>
    </w:p>
    <w:tbl>
      <w:tblPr>
        <w:tblW w:w="10065" w:type="dxa"/>
        <w:tblInd w:w="-34" w:type="dxa"/>
        <w:tblLayout w:type="fixed"/>
        <w:tblLook w:val="04A0" w:firstRow="1" w:lastRow="0" w:firstColumn="1" w:lastColumn="0" w:noHBand="0" w:noVBand="1"/>
      </w:tblPr>
      <w:tblGrid>
        <w:gridCol w:w="5529"/>
        <w:gridCol w:w="4536"/>
      </w:tblGrid>
      <w:tr w:rsidR="00883787" w14:paraId="481E6D9C" w14:textId="77777777" w:rsidTr="00F0684E">
        <w:tc>
          <w:tcPr>
            <w:tcW w:w="5529" w:type="dxa"/>
            <w:hideMark/>
          </w:tcPr>
          <w:p w14:paraId="61197449" w14:textId="77777777" w:rsidR="00883787" w:rsidRDefault="00883787" w:rsidP="003D0A63">
            <w:pPr>
              <w:pStyle w:val="a4"/>
              <w:ind w:right="-156" w:firstLine="0"/>
              <w:jc w:val="left"/>
              <w:rPr>
                <w:b/>
              </w:rPr>
            </w:pPr>
            <w:r>
              <w:rPr>
                <w:b/>
              </w:rPr>
              <w:t>Губернатор</w:t>
            </w:r>
          </w:p>
          <w:p w14:paraId="288F09C9" w14:textId="77777777" w:rsidR="00883787" w:rsidRDefault="00883787" w:rsidP="003D0A63">
            <w:pPr>
              <w:pStyle w:val="a4"/>
              <w:ind w:right="-156" w:firstLine="0"/>
              <w:jc w:val="left"/>
            </w:pPr>
            <w:r>
              <w:rPr>
                <w:b/>
              </w:rPr>
              <w:t>Ивановской области</w:t>
            </w:r>
          </w:p>
        </w:tc>
        <w:tc>
          <w:tcPr>
            <w:tcW w:w="4536" w:type="dxa"/>
          </w:tcPr>
          <w:p w14:paraId="127721C3" w14:textId="77777777" w:rsidR="00883787" w:rsidRDefault="00883787" w:rsidP="003D0A63">
            <w:pPr>
              <w:pStyle w:val="a4"/>
              <w:ind w:firstLine="0"/>
              <w:jc w:val="left"/>
              <w:rPr>
                <w:b/>
              </w:rPr>
            </w:pPr>
          </w:p>
          <w:p w14:paraId="7F570316" w14:textId="39060005" w:rsidR="00883787" w:rsidRPr="003C1BBC" w:rsidRDefault="00883787" w:rsidP="003D0A63">
            <w:pPr>
              <w:pStyle w:val="a4"/>
              <w:ind w:firstLine="0"/>
              <w:jc w:val="center"/>
            </w:pPr>
            <w:r>
              <w:rPr>
                <w:b/>
              </w:rPr>
              <w:t xml:space="preserve">                </w:t>
            </w:r>
            <w:r w:rsidR="003414AB">
              <w:rPr>
                <w:b/>
              </w:rPr>
              <w:t xml:space="preserve">    </w:t>
            </w:r>
            <w:r>
              <w:rPr>
                <w:b/>
              </w:rPr>
              <w:t xml:space="preserve"> С.С. Воскресенский</w:t>
            </w:r>
          </w:p>
        </w:tc>
      </w:tr>
    </w:tbl>
    <w:p w14:paraId="525FD502" w14:textId="77777777" w:rsidR="00883787" w:rsidRDefault="00883787" w:rsidP="00DA6357">
      <w:pPr>
        <w:autoSpaceDE w:val="0"/>
        <w:autoSpaceDN w:val="0"/>
        <w:adjustRightInd w:val="0"/>
        <w:jc w:val="right"/>
        <w:rPr>
          <w:sz w:val="28"/>
          <w:szCs w:val="28"/>
        </w:rPr>
      </w:pPr>
    </w:p>
    <w:p w14:paraId="417B97AD" w14:textId="77777777" w:rsidR="003D0A63" w:rsidRDefault="003D0A63" w:rsidP="00DA6357">
      <w:pPr>
        <w:autoSpaceDE w:val="0"/>
        <w:autoSpaceDN w:val="0"/>
        <w:adjustRightInd w:val="0"/>
        <w:jc w:val="right"/>
        <w:rPr>
          <w:sz w:val="28"/>
          <w:szCs w:val="28"/>
        </w:rPr>
      </w:pPr>
    </w:p>
    <w:p w14:paraId="3D769B8B" w14:textId="77777777" w:rsidR="003D0A63" w:rsidRDefault="003D0A63" w:rsidP="00DA6357">
      <w:pPr>
        <w:autoSpaceDE w:val="0"/>
        <w:autoSpaceDN w:val="0"/>
        <w:adjustRightInd w:val="0"/>
        <w:jc w:val="right"/>
        <w:rPr>
          <w:sz w:val="28"/>
          <w:szCs w:val="28"/>
        </w:rPr>
      </w:pPr>
    </w:p>
    <w:p w14:paraId="2C835265" w14:textId="59EE6B93" w:rsidR="003D0A63" w:rsidRDefault="003D0A63" w:rsidP="00724A53">
      <w:pPr>
        <w:autoSpaceDE w:val="0"/>
        <w:autoSpaceDN w:val="0"/>
        <w:adjustRightInd w:val="0"/>
        <w:jc w:val="both"/>
        <w:rPr>
          <w:sz w:val="28"/>
          <w:szCs w:val="28"/>
        </w:rPr>
      </w:pPr>
    </w:p>
    <w:p w14:paraId="44FCAF3A" w14:textId="77777777" w:rsidR="003D0A63" w:rsidRDefault="003D0A63" w:rsidP="00DA6357">
      <w:pPr>
        <w:autoSpaceDE w:val="0"/>
        <w:autoSpaceDN w:val="0"/>
        <w:adjustRightInd w:val="0"/>
        <w:jc w:val="right"/>
        <w:rPr>
          <w:sz w:val="28"/>
          <w:szCs w:val="28"/>
        </w:rPr>
      </w:pPr>
    </w:p>
    <w:p w14:paraId="2A99ED33" w14:textId="77777777" w:rsidR="003D0A63" w:rsidRDefault="003D0A63" w:rsidP="00DA6357">
      <w:pPr>
        <w:autoSpaceDE w:val="0"/>
        <w:autoSpaceDN w:val="0"/>
        <w:adjustRightInd w:val="0"/>
        <w:jc w:val="right"/>
        <w:rPr>
          <w:sz w:val="28"/>
          <w:szCs w:val="28"/>
        </w:rPr>
        <w:sectPr w:rsidR="003D0A63" w:rsidSect="0058553B">
          <w:headerReference w:type="default" r:id="rId12"/>
          <w:headerReference w:type="first" r:id="rId13"/>
          <w:pgSz w:w="11906" w:h="16838"/>
          <w:pgMar w:top="1276" w:right="1134" w:bottom="1276" w:left="1134" w:header="709" w:footer="709" w:gutter="0"/>
          <w:cols w:space="708"/>
          <w:titlePg/>
          <w:docGrid w:linePitch="360"/>
        </w:sectPr>
      </w:pPr>
    </w:p>
    <w:p w14:paraId="48C7EF23" w14:textId="45177167" w:rsidR="00C25A51" w:rsidRDefault="00C25A51" w:rsidP="00C25A51">
      <w:pPr>
        <w:autoSpaceDE w:val="0"/>
        <w:autoSpaceDN w:val="0"/>
        <w:adjustRightInd w:val="0"/>
        <w:jc w:val="right"/>
        <w:rPr>
          <w:sz w:val="28"/>
          <w:szCs w:val="28"/>
        </w:rPr>
      </w:pPr>
      <w:r>
        <w:rPr>
          <w:sz w:val="28"/>
          <w:szCs w:val="28"/>
        </w:rPr>
        <w:lastRenderedPageBreak/>
        <w:t>Приложение к постановлению</w:t>
      </w:r>
    </w:p>
    <w:p w14:paraId="392DF838" w14:textId="77777777" w:rsidR="00C25A51" w:rsidRPr="0097395E" w:rsidRDefault="00C25A51" w:rsidP="00C25A51">
      <w:pPr>
        <w:autoSpaceDE w:val="0"/>
        <w:autoSpaceDN w:val="0"/>
        <w:adjustRightInd w:val="0"/>
        <w:contextualSpacing/>
        <w:jc w:val="right"/>
        <w:outlineLvl w:val="0"/>
        <w:rPr>
          <w:bCs/>
          <w:sz w:val="28"/>
          <w:szCs w:val="28"/>
        </w:rPr>
      </w:pPr>
      <w:r w:rsidRPr="00896FBD">
        <w:rPr>
          <w:bCs/>
          <w:sz w:val="28"/>
          <w:szCs w:val="28"/>
        </w:rPr>
        <w:t>Правительства Ивановской области</w:t>
      </w:r>
      <w:r w:rsidRPr="0097395E">
        <w:rPr>
          <w:bCs/>
          <w:sz w:val="28"/>
          <w:szCs w:val="28"/>
        </w:rPr>
        <w:t xml:space="preserve"> </w:t>
      </w:r>
    </w:p>
    <w:p w14:paraId="33984267" w14:textId="77777777" w:rsidR="00C25A51" w:rsidRDefault="00C25A51" w:rsidP="00C25A51">
      <w:pPr>
        <w:autoSpaceDE w:val="0"/>
        <w:autoSpaceDN w:val="0"/>
        <w:adjustRightInd w:val="0"/>
        <w:jc w:val="right"/>
        <w:rPr>
          <w:bCs/>
          <w:sz w:val="28"/>
          <w:szCs w:val="28"/>
        </w:rPr>
      </w:pPr>
      <w:r w:rsidRPr="0097395E">
        <w:rPr>
          <w:bCs/>
          <w:sz w:val="28"/>
          <w:szCs w:val="28"/>
        </w:rPr>
        <w:t>от ________ № ___</w:t>
      </w:r>
      <w:proofErr w:type="gramStart"/>
      <w:r w:rsidRPr="0097395E">
        <w:rPr>
          <w:bCs/>
          <w:sz w:val="28"/>
          <w:szCs w:val="28"/>
        </w:rPr>
        <w:t>_-</w:t>
      </w:r>
      <w:proofErr w:type="gramEnd"/>
      <w:r w:rsidRPr="0097395E">
        <w:rPr>
          <w:bCs/>
          <w:sz w:val="28"/>
          <w:szCs w:val="28"/>
        </w:rPr>
        <w:t>п</w:t>
      </w:r>
    </w:p>
    <w:p w14:paraId="76B75B0E" w14:textId="77777777" w:rsidR="00C25A51" w:rsidRDefault="00C25A51" w:rsidP="004A6E88">
      <w:pPr>
        <w:jc w:val="center"/>
        <w:rPr>
          <w:sz w:val="28"/>
          <w:szCs w:val="28"/>
        </w:rPr>
      </w:pPr>
    </w:p>
    <w:p w14:paraId="44FFA246" w14:textId="77777777" w:rsidR="005B78CD" w:rsidRPr="005B78CD" w:rsidRDefault="005B78CD" w:rsidP="005B78CD">
      <w:pPr>
        <w:widowControl w:val="0"/>
        <w:tabs>
          <w:tab w:val="left" w:pos="1418"/>
        </w:tabs>
        <w:autoSpaceDE w:val="0"/>
        <w:autoSpaceDN w:val="0"/>
        <w:spacing w:before="89"/>
        <w:ind w:firstLine="709"/>
        <w:jc w:val="center"/>
        <w:outlineLvl w:val="0"/>
        <w:rPr>
          <w:b/>
          <w:bCs/>
          <w:sz w:val="28"/>
          <w:szCs w:val="28"/>
          <w:lang w:eastAsia="en-US"/>
        </w:rPr>
      </w:pPr>
      <w:r w:rsidRPr="005B78CD">
        <w:rPr>
          <w:b/>
          <w:bCs/>
          <w:spacing w:val="-2"/>
          <w:sz w:val="28"/>
          <w:szCs w:val="28"/>
          <w:lang w:eastAsia="en-US"/>
        </w:rPr>
        <w:t>ПОРЯДОК</w:t>
      </w:r>
    </w:p>
    <w:p w14:paraId="1E012D3A" w14:textId="791BFB33" w:rsidR="005B78CD" w:rsidRPr="005B78CD" w:rsidRDefault="005B78CD" w:rsidP="005B78CD">
      <w:pPr>
        <w:widowControl w:val="0"/>
        <w:tabs>
          <w:tab w:val="left" w:pos="1418"/>
        </w:tabs>
        <w:autoSpaceDE w:val="0"/>
        <w:autoSpaceDN w:val="0"/>
        <w:ind w:firstLine="709"/>
        <w:jc w:val="center"/>
        <w:outlineLvl w:val="1"/>
        <w:rPr>
          <w:b/>
          <w:bCs/>
          <w:sz w:val="28"/>
          <w:szCs w:val="28"/>
          <w:lang w:eastAsia="en-US"/>
        </w:rPr>
      </w:pPr>
      <w:r w:rsidRPr="005B78CD">
        <w:rPr>
          <w:b/>
          <w:bCs/>
          <w:sz w:val="28"/>
          <w:szCs w:val="28"/>
          <w:lang w:eastAsia="en-US"/>
        </w:rPr>
        <w:t>предоставления</w:t>
      </w:r>
      <w:r w:rsidRPr="005B78CD">
        <w:rPr>
          <w:b/>
          <w:bCs/>
          <w:spacing w:val="-14"/>
          <w:sz w:val="28"/>
          <w:szCs w:val="28"/>
          <w:lang w:eastAsia="en-US"/>
        </w:rPr>
        <w:t xml:space="preserve"> </w:t>
      </w:r>
      <w:r w:rsidRPr="005B78CD">
        <w:rPr>
          <w:b/>
          <w:bCs/>
          <w:sz w:val="28"/>
          <w:szCs w:val="28"/>
          <w:lang w:eastAsia="en-US"/>
        </w:rPr>
        <w:t>субсиди</w:t>
      </w:r>
      <w:r w:rsidR="00D848C7">
        <w:rPr>
          <w:b/>
          <w:bCs/>
          <w:sz w:val="28"/>
          <w:szCs w:val="28"/>
          <w:lang w:eastAsia="en-US"/>
        </w:rPr>
        <w:t>й</w:t>
      </w:r>
      <w:r w:rsidRPr="005B78CD">
        <w:rPr>
          <w:b/>
          <w:bCs/>
          <w:spacing w:val="-11"/>
          <w:sz w:val="28"/>
          <w:szCs w:val="28"/>
          <w:lang w:eastAsia="en-US"/>
        </w:rPr>
        <w:t xml:space="preserve"> </w:t>
      </w:r>
      <w:r w:rsidRPr="005B78CD">
        <w:rPr>
          <w:b/>
          <w:bCs/>
          <w:sz w:val="28"/>
          <w:szCs w:val="28"/>
          <w:lang w:eastAsia="en-US"/>
        </w:rPr>
        <w:t>теплоснабжающим</w:t>
      </w:r>
      <w:r w:rsidRPr="005B78CD">
        <w:rPr>
          <w:b/>
          <w:bCs/>
          <w:spacing w:val="-9"/>
          <w:sz w:val="28"/>
          <w:szCs w:val="28"/>
          <w:lang w:eastAsia="en-US"/>
        </w:rPr>
        <w:t xml:space="preserve"> </w:t>
      </w:r>
      <w:r w:rsidRPr="005B78CD">
        <w:rPr>
          <w:b/>
          <w:bCs/>
          <w:spacing w:val="-2"/>
          <w:sz w:val="28"/>
          <w:szCs w:val="28"/>
          <w:lang w:eastAsia="en-US"/>
        </w:rPr>
        <w:t>организациям</w:t>
      </w:r>
    </w:p>
    <w:p w14:paraId="2E30BCB9" w14:textId="77777777" w:rsidR="005B78CD" w:rsidRPr="005B78CD" w:rsidRDefault="005B78CD" w:rsidP="005B78CD">
      <w:pPr>
        <w:widowControl w:val="0"/>
        <w:tabs>
          <w:tab w:val="left" w:pos="1418"/>
        </w:tabs>
        <w:autoSpaceDE w:val="0"/>
        <w:autoSpaceDN w:val="0"/>
        <w:ind w:firstLine="709"/>
        <w:jc w:val="center"/>
        <w:rPr>
          <w:b/>
          <w:sz w:val="28"/>
          <w:szCs w:val="28"/>
          <w:lang w:eastAsia="en-US"/>
        </w:rPr>
      </w:pPr>
      <w:r w:rsidRPr="005B78CD">
        <w:rPr>
          <w:b/>
          <w:sz w:val="28"/>
          <w:szCs w:val="28"/>
          <w:lang w:eastAsia="en-US"/>
        </w:rPr>
        <w:t>на</w:t>
      </w:r>
      <w:r w:rsidRPr="005B78CD">
        <w:rPr>
          <w:b/>
          <w:spacing w:val="-3"/>
          <w:sz w:val="28"/>
          <w:szCs w:val="28"/>
          <w:lang w:eastAsia="en-US"/>
        </w:rPr>
        <w:t xml:space="preserve"> </w:t>
      </w:r>
      <w:r w:rsidRPr="005B78CD">
        <w:rPr>
          <w:b/>
          <w:sz w:val="28"/>
          <w:szCs w:val="28"/>
          <w:lang w:eastAsia="en-US"/>
        </w:rPr>
        <w:t>финансовое</w:t>
      </w:r>
      <w:r w:rsidRPr="005B78CD">
        <w:rPr>
          <w:b/>
          <w:spacing w:val="-7"/>
          <w:sz w:val="28"/>
          <w:szCs w:val="28"/>
          <w:lang w:eastAsia="en-US"/>
        </w:rPr>
        <w:t xml:space="preserve"> </w:t>
      </w:r>
      <w:r w:rsidRPr="005B78CD">
        <w:rPr>
          <w:b/>
          <w:sz w:val="28"/>
          <w:szCs w:val="28"/>
          <w:lang w:eastAsia="en-US"/>
        </w:rPr>
        <w:t>обеспечение</w:t>
      </w:r>
      <w:r w:rsidRPr="005B78CD">
        <w:rPr>
          <w:b/>
          <w:spacing w:val="-4"/>
          <w:sz w:val="28"/>
          <w:szCs w:val="28"/>
          <w:lang w:eastAsia="en-US"/>
        </w:rPr>
        <w:t xml:space="preserve"> </w:t>
      </w:r>
      <w:r w:rsidRPr="005B78CD">
        <w:rPr>
          <w:b/>
          <w:sz w:val="28"/>
          <w:szCs w:val="28"/>
          <w:lang w:eastAsia="en-US"/>
        </w:rPr>
        <w:t>затрат,</w:t>
      </w:r>
      <w:r w:rsidRPr="005B78CD">
        <w:rPr>
          <w:b/>
          <w:spacing w:val="-5"/>
          <w:sz w:val="28"/>
          <w:szCs w:val="28"/>
          <w:lang w:eastAsia="en-US"/>
        </w:rPr>
        <w:t xml:space="preserve"> </w:t>
      </w:r>
      <w:r w:rsidRPr="005B78CD">
        <w:rPr>
          <w:b/>
          <w:sz w:val="28"/>
          <w:szCs w:val="28"/>
          <w:lang w:eastAsia="en-US"/>
        </w:rPr>
        <w:t>связанных</w:t>
      </w:r>
      <w:r w:rsidRPr="005B78CD">
        <w:rPr>
          <w:b/>
          <w:spacing w:val="-3"/>
          <w:sz w:val="28"/>
          <w:szCs w:val="28"/>
          <w:lang w:eastAsia="en-US"/>
        </w:rPr>
        <w:t xml:space="preserve"> </w:t>
      </w:r>
      <w:r w:rsidRPr="005B78CD">
        <w:rPr>
          <w:b/>
          <w:sz w:val="28"/>
          <w:szCs w:val="28"/>
          <w:lang w:eastAsia="en-US"/>
        </w:rPr>
        <w:t>с</w:t>
      </w:r>
      <w:r w:rsidRPr="005B78CD">
        <w:rPr>
          <w:b/>
          <w:spacing w:val="-5"/>
          <w:sz w:val="28"/>
          <w:szCs w:val="28"/>
          <w:lang w:eastAsia="en-US"/>
        </w:rPr>
        <w:t xml:space="preserve"> </w:t>
      </w:r>
      <w:r w:rsidRPr="005B78CD">
        <w:rPr>
          <w:b/>
          <w:sz w:val="28"/>
          <w:szCs w:val="28"/>
          <w:lang w:eastAsia="en-US"/>
        </w:rPr>
        <w:t>приобретением</w:t>
      </w:r>
      <w:r w:rsidRPr="005B78CD">
        <w:rPr>
          <w:b/>
          <w:spacing w:val="-3"/>
          <w:sz w:val="28"/>
          <w:szCs w:val="28"/>
          <w:lang w:eastAsia="en-US"/>
        </w:rPr>
        <w:t xml:space="preserve"> угля, </w:t>
      </w:r>
      <w:r w:rsidRPr="005B78CD">
        <w:rPr>
          <w:b/>
          <w:sz w:val="28"/>
          <w:szCs w:val="28"/>
          <w:lang w:eastAsia="en-US"/>
        </w:rPr>
        <w:t xml:space="preserve">мазута, используемых для производства тепловой энергии </w:t>
      </w:r>
    </w:p>
    <w:p w14:paraId="1EC4D6F5" w14:textId="77777777" w:rsidR="005B78CD" w:rsidRPr="005B78CD" w:rsidRDefault="005B78CD" w:rsidP="005B78CD">
      <w:pPr>
        <w:widowControl w:val="0"/>
        <w:tabs>
          <w:tab w:val="left" w:pos="1418"/>
        </w:tabs>
        <w:autoSpaceDE w:val="0"/>
        <w:autoSpaceDN w:val="0"/>
        <w:ind w:firstLine="709"/>
        <w:jc w:val="center"/>
        <w:rPr>
          <w:b/>
          <w:sz w:val="28"/>
          <w:szCs w:val="28"/>
          <w:lang w:eastAsia="en-US"/>
        </w:rPr>
      </w:pPr>
    </w:p>
    <w:p w14:paraId="00772F01" w14:textId="77777777" w:rsidR="005B78CD" w:rsidRPr="005B78CD" w:rsidRDefault="005B78CD" w:rsidP="005B78CD">
      <w:pPr>
        <w:widowControl w:val="0"/>
        <w:tabs>
          <w:tab w:val="left" w:pos="1418"/>
          <w:tab w:val="left" w:pos="4014"/>
        </w:tabs>
        <w:autoSpaceDE w:val="0"/>
        <w:autoSpaceDN w:val="0"/>
        <w:jc w:val="center"/>
        <w:rPr>
          <w:sz w:val="28"/>
          <w:szCs w:val="28"/>
          <w:lang w:eastAsia="en-US"/>
        </w:rPr>
      </w:pPr>
      <w:r w:rsidRPr="005B78CD">
        <w:rPr>
          <w:sz w:val="28"/>
          <w:szCs w:val="28"/>
          <w:lang w:eastAsia="en-US"/>
        </w:rPr>
        <w:t>1. Общие</w:t>
      </w:r>
      <w:r w:rsidRPr="005B78CD">
        <w:rPr>
          <w:spacing w:val="-4"/>
          <w:sz w:val="28"/>
          <w:szCs w:val="28"/>
          <w:lang w:eastAsia="en-US"/>
        </w:rPr>
        <w:t xml:space="preserve"> </w:t>
      </w:r>
      <w:r w:rsidRPr="005B78CD">
        <w:rPr>
          <w:spacing w:val="-2"/>
          <w:sz w:val="28"/>
          <w:szCs w:val="28"/>
          <w:lang w:eastAsia="en-US"/>
        </w:rPr>
        <w:t>положения о предоставлении субсидии</w:t>
      </w:r>
    </w:p>
    <w:p w14:paraId="7752DD1A" w14:textId="77777777" w:rsidR="005B78CD" w:rsidRPr="005B78CD" w:rsidRDefault="005B78CD" w:rsidP="005B78CD">
      <w:pPr>
        <w:widowControl w:val="0"/>
        <w:tabs>
          <w:tab w:val="left" w:pos="1418"/>
        </w:tabs>
        <w:autoSpaceDE w:val="0"/>
        <w:autoSpaceDN w:val="0"/>
        <w:spacing w:before="11"/>
        <w:ind w:firstLine="709"/>
        <w:rPr>
          <w:sz w:val="28"/>
          <w:szCs w:val="28"/>
          <w:lang w:eastAsia="en-US"/>
        </w:rPr>
      </w:pPr>
    </w:p>
    <w:p w14:paraId="5FE34A00" w14:textId="464BCF29" w:rsidR="00EC0D75" w:rsidRDefault="00EC0D75" w:rsidP="00D848C7">
      <w:pPr>
        <w:autoSpaceDE w:val="0"/>
        <w:autoSpaceDN w:val="0"/>
        <w:adjustRightInd w:val="0"/>
        <w:ind w:firstLine="567"/>
        <w:jc w:val="both"/>
        <w:rPr>
          <w:sz w:val="28"/>
          <w:szCs w:val="28"/>
        </w:rPr>
      </w:pPr>
      <w:r>
        <w:rPr>
          <w:sz w:val="28"/>
          <w:szCs w:val="28"/>
        </w:rPr>
        <w:t xml:space="preserve">1.1. </w:t>
      </w:r>
      <w:proofErr w:type="gramStart"/>
      <w:r>
        <w:rPr>
          <w:sz w:val="28"/>
          <w:szCs w:val="28"/>
        </w:rPr>
        <w:t xml:space="preserve">Настоящий Порядок устанавливает общие положения о предоставлении субсидий теплоснабжающим </w:t>
      </w:r>
      <w:r w:rsidRPr="00EC0D75">
        <w:rPr>
          <w:sz w:val="28"/>
          <w:szCs w:val="28"/>
        </w:rPr>
        <w:t xml:space="preserve">организациям на </w:t>
      </w:r>
      <w:r w:rsidRPr="00EC0D75">
        <w:rPr>
          <w:sz w:val="28"/>
          <w:szCs w:val="28"/>
          <w:lang w:eastAsia="en-US"/>
        </w:rPr>
        <w:t xml:space="preserve">финансовое </w:t>
      </w:r>
      <w:r w:rsidRPr="005B78CD">
        <w:rPr>
          <w:sz w:val="28"/>
          <w:szCs w:val="28"/>
          <w:lang w:eastAsia="en-US"/>
        </w:rPr>
        <w:t>обеспечение затрат, связанных с приобретением угля, мазута, используемых для производства тепловой энергии</w:t>
      </w:r>
      <w:r>
        <w:rPr>
          <w:sz w:val="28"/>
          <w:szCs w:val="28"/>
        </w:rPr>
        <w:t xml:space="preserve"> </w:t>
      </w:r>
      <w:r w:rsidRPr="00EC0D75">
        <w:rPr>
          <w:sz w:val="28"/>
          <w:szCs w:val="28"/>
        </w:rPr>
        <w:t>(</w:t>
      </w:r>
      <w:r w:rsidRPr="00EC0D75">
        <w:rPr>
          <w:sz w:val="28"/>
          <w:szCs w:val="28"/>
          <w:lang w:eastAsia="en-US"/>
        </w:rPr>
        <w:t>далее</w:t>
      </w:r>
      <w:r w:rsidRPr="00EC0D75">
        <w:rPr>
          <w:spacing w:val="-1"/>
          <w:sz w:val="28"/>
          <w:szCs w:val="28"/>
          <w:lang w:eastAsia="en-US"/>
        </w:rPr>
        <w:t xml:space="preserve"> </w:t>
      </w:r>
      <w:r w:rsidRPr="00EC0D75">
        <w:rPr>
          <w:sz w:val="28"/>
          <w:szCs w:val="28"/>
          <w:lang w:eastAsia="en-US"/>
        </w:rPr>
        <w:t>–</w:t>
      </w:r>
      <w:r w:rsidRPr="00EC0D75">
        <w:rPr>
          <w:spacing w:val="-4"/>
          <w:sz w:val="28"/>
          <w:szCs w:val="28"/>
          <w:lang w:eastAsia="en-US"/>
        </w:rPr>
        <w:t xml:space="preserve"> </w:t>
      </w:r>
      <w:r w:rsidRPr="00EC0D75">
        <w:rPr>
          <w:sz w:val="28"/>
          <w:szCs w:val="28"/>
          <w:lang w:eastAsia="en-US"/>
        </w:rPr>
        <w:t>Порядок, Субсидия</w:t>
      </w:r>
      <w:r w:rsidRPr="00EC0D75">
        <w:rPr>
          <w:sz w:val="28"/>
          <w:szCs w:val="28"/>
        </w:rPr>
        <w:t xml:space="preserve">), </w:t>
      </w:r>
      <w:r>
        <w:rPr>
          <w:sz w:val="28"/>
          <w:szCs w:val="28"/>
        </w:rPr>
        <w:t>отбор, условия и порядок предоставления Субсидии, требования к отчетности, требования об осуществлении контроля за соблюдением условий и порядка предоставления Субсидии и ответственность за их нарушение.</w:t>
      </w:r>
      <w:proofErr w:type="gramEnd"/>
    </w:p>
    <w:p w14:paraId="30716B2F"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 xml:space="preserve">1.2. </w:t>
      </w:r>
      <w:proofErr w:type="gramStart"/>
      <w:r w:rsidRPr="005B78CD">
        <w:rPr>
          <w:sz w:val="28"/>
          <w:szCs w:val="28"/>
          <w:lang w:eastAsia="en-US"/>
        </w:rPr>
        <w:t>Целью предоставления Субсидии является финансовое обеспечение затрат теплоснабжающих организаций, связанных с приобретением угля, мазута, используемых для производства тепловой энергии в течение отопительного периода 2022-2023 годов, в размере произведения разницы между ценой угля, мазута, используемых для производства тепловой энергии, установленной в договоре поставки угля, мазута, заключенном в результате проведения торгов, закупки у единственного поставщика в случае признания торгов несостоявшимися или без</w:t>
      </w:r>
      <w:proofErr w:type="gramEnd"/>
      <w:r w:rsidRPr="005B78CD">
        <w:rPr>
          <w:sz w:val="28"/>
          <w:szCs w:val="28"/>
          <w:lang w:eastAsia="en-US"/>
        </w:rPr>
        <w:t xml:space="preserve"> </w:t>
      </w:r>
      <w:proofErr w:type="gramStart"/>
      <w:r w:rsidRPr="005B78CD">
        <w:rPr>
          <w:sz w:val="28"/>
          <w:szCs w:val="28"/>
          <w:lang w:eastAsia="en-US"/>
        </w:rPr>
        <w:t>проведения торгов в случае введения режима повышенной готовности или чрезвычайной ситуации в соответствии с Федеральным законом от 21.12.1994 № 68-ФЗ «О защите населения и территорий от чрезвычайных ситуаций природного и техногенного характера», и ценой угля, мазута, используемых для производства тепловой энергии, учтенной Департаментом энергетики и тарифов Ивановской области (далее – Департамент тарифов) при установлении тарифов на тепловую энергию, и объема угля, мазута</w:t>
      </w:r>
      <w:proofErr w:type="gramEnd"/>
      <w:r w:rsidRPr="005B78CD">
        <w:rPr>
          <w:sz w:val="28"/>
          <w:szCs w:val="28"/>
          <w:lang w:eastAsia="en-US"/>
        </w:rPr>
        <w:t>, используемых для производства тепловой энергии, в пределах нормативных</w:t>
      </w:r>
      <w:r w:rsidRPr="005B78CD">
        <w:rPr>
          <w:spacing w:val="-15"/>
          <w:sz w:val="28"/>
          <w:szCs w:val="28"/>
          <w:lang w:eastAsia="en-US"/>
        </w:rPr>
        <w:t xml:space="preserve"> </w:t>
      </w:r>
      <w:r w:rsidRPr="005B78CD">
        <w:rPr>
          <w:sz w:val="28"/>
          <w:szCs w:val="28"/>
          <w:lang w:eastAsia="en-US"/>
        </w:rPr>
        <w:t xml:space="preserve">значений, учтенных Департаментом тарифов при установлении тарифов на тепловую энергию в соответствии с расчетом потребности в Субсидии на финансовое обеспечение затрат, связанных с приобретением угля, мазута, используемых для производства тепловой энергии по форме приложения 1 к настоящему Порядку. </w:t>
      </w:r>
    </w:p>
    <w:p w14:paraId="0A29B54E"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1.3. Субсидия предоставляется в рамках подпрограммы «Реализация мероприятий по обеспечению населения Ивановской области теплоснабжением, водоснабжением и водоотведением» государственной программы Ивановской области «Обеспечение услугами жилищно-коммунального хозяйства населения Ивановской области», утвержденной Постановлением Правительства Ивановской области от 06.12.2017 № 458-п.</w:t>
      </w:r>
    </w:p>
    <w:p w14:paraId="7D1D32E5"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 xml:space="preserve">1.4. Субсидия предоставляется организациям, осуществляющим теплоснабжение потребителей на территории Ивановской области по регулируемым </w:t>
      </w:r>
      <w:r w:rsidRPr="005B78CD">
        <w:rPr>
          <w:sz w:val="28"/>
          <w:szCs w:val="28"/>
          <w:lang w:eastAsia="en-US"/>
        </w:rPr>
        <w:lastRenderedPageBreak/>
        <w:t>тарифам (далее – теплоснабжающая организация).</w:t>
      </w:r>
    </w:p>
    <w:p w14:paraId="643678EB"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1.5. Органом государственной власти Ивановской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жилищно-коммунального хозяйства Ивановской области (далее - Департамент ЖКХ).</w:t>
      </w:r>
    </w:p>
    <w:p w14:paraId="18C9C7A2" w14:textId="0DE5961C"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 xml:space="preserve">1.6. Предоставление Субсидий осуществляется в пределах объема бюджетных ассигнований, предусмотренных на эти цели законом об областном бюджете на соответствующий финансовый год и плановый период </w:t>
      </w:r>
      <w:r w:rsidR="00860E6C">
        <w:rPr>
          <w:sz w:val="28"/>
          <w:szCs w:val="28"/>
          <w:lang w:eastAsia="en-US"/>
        </w:rPr>
        <w:t xml:space="preserve">и (или) </w:t>
      </w:r>
      <w:r w:rsidRPr="005B78CD">
        <w:rPr>
          <w:sz w:val="28"/>
          <w:szCs w:val="28"/>
          <w:lang w:eastAsia="en-US"/>
        </w:rPr>
        <w:t>сводной бюджет</w:t>
      </w:r>
      <w:r w:rsidR="00860E6C">
        <w:rPr>
          <w:sz w:val="28"/>
          <w:szCs w:val="28"/>
          <w:lang w:eastAsia="en-US"/>
        </w:rPr>
        <w:t>ной росписью областного бюджета</w:t>
      </w:r>
      <w:r w:rsidRPr="005B78CD">
        <w:rPr>
          <w:sz w:val="28"/>
          <w:szCs w:val="28"/>
          <w:lang w:eastAsia="en-US"/>
        </w:rPr>
        <w:t>, и лимитов бюджетных обязательств, утвержденных Департаменту ЖКХ.</w:t>
      </w:r>
    </w:p>
    <w:p w14:paraId="0FFC59C9" w14:textId="77777777" w:rsidR="005B78CD" w:rsidRPr="005B78CD" w:rsidRDefault="005B78CD" w:rsidP="00D848C7">
      <w:pPr>
        <w:autoSpaceDE w:val="0"/>
        <w:autoSpaceDN w:val="0"/>
        <w:adjustRightInd w:val="0"/>
        <w:ind w:firstLine="567"/>
        <w:jc w:val="both"/>
        <w:rPr>
          <w:rFonts w:eastAsia="Calibri"/>
          <w:sz w:val="28"/>
          <w:szCs w:val="28"/>
          <w:lang w:eastAsia="en-US"/>
        </w:rPr>
      </w:pPr>
      <w:r w:rsidRPr="005B78CD">
        <w:rPr>
          <w:rFonts w:eastAsia="Calibri"/>
          <w:sz w:val="28"/>
          <w:szCs w:val="28"/>
          <w:lang w:eastAsia="en-US"/>
        </w:rPr>
        <w:t>Размер Субсидии рассчитывается по следующей формуле:</w:t>
      </w:r>
    </w:p>
    <w:p w14:paraId="5F0D35E1" w14:textId="77777777" w:rsidR="005B78CD" w:rsidRPr="005B78CD" w:rsidRDefault="005B78CD" w:rsidP="00D848C7">
      <w:pPr>
        <w:autoSpaceDE w:val="0"/>
        <w:autoSpaceDN w:val="0"/>
        <w:adjustRightInd w:val="0"/>
        <w:ind w:firstLine="567"/>
        <w:jc w:val="both"/>
        <w:rPr>
          <w:rFonts w:eastAsia="Calibri"/>
          <w:sz w:val="28"/>
          <w:szCs w:val="28"/>
          <w:lang w:eastAsia="en-US"/>
        </w:rPr>
      </w:pPr>
    </w:p>
    <w:p w14:paraId="18D8EBFB" w14:textId="77777777" w:rsidR="005B78CD" w:rsidRPr="005B78CD" w:rsidRDefault="003D1D8F" w:rsidP="00D848C7">
      <w:pPr>
        <w:widowControl w:val="0"/>
        <w:tabs>
          <w:tab w:val="left" w:pos="1418"/>
          <w:tab w:val="left" w:pos="1494"/>
        </w:tabs>
        <w:autoSpaceDE w:val="0"/>
        <w:autoSpaceDN w:val="0"/>
        <w:ind w:firstLine="567"/>
        <w:jc w:val="both"/>
        <w:rPr>
          <w:rFonts w:ascii="Cambria Math" w:hAnsi="Cambria Math"/>
          <w:sz w:val="28"/>
          <w:szCs w:val="28"/>
          <w:lang w:eastAsia="en-US"/>
          <w:oMath/>
        </w:rPr>
      </w:pPr>
      <m:oMathPara>
        <m:oMath>
          <m:sSub>
            <m:sSubPr>
              <m:ctrlPr>
                <w:rPr>
                  <w:rFonts w:ascii="Cambria Math" w:hAnsi="Cambria Math"/>
                  <w:i/>
                  <w:sz w:val="28"/>
                  <w:szCs w:val="28"/>
                  <w:lang w:eastAsia="en-US"/>
                </w:rPr>
              </m:ctrlPr>
            </m:sSubPr>
            <m:e>
              <m:sSub>
                <m:sSubPr>
                  <m:ctrlPr>
                    <w:rPr>
                      <w:rFonts w:ascii="Cambria Math" w:hAnsi="Cambria Math"/>
                      <w:i/>
                      <w:sz w:val="28"/>
                      <w:szCs w:val="28"/>
                      <w:lang w:eastAsia="en-US"/>
                    </w:rPr>
                  </m:ctrlPr>
                </m:sSubPr>
                <m:e>
                  <m:r>
                    <w:rPr>
                      <w:rFonts w:ascii="Cambria Math" w:hAnsi="Cambria Math"/>
                      <w:sz w:val="28"/>
                      <w:szCs w:val="28"/>
                      <w:lang w:eastAsia="en-US"/>
                    </w:rPr>
                    <m:t>C</m:t>
                  </m:r>
                </m:e>
                <m:sub>
                  <m:r>
                    <w:rPr>
                      <w:rFonts w:ascii="Cambria Math" w:hAnsi="Cambria Math"/>
                      <w:sz w:val="28"/>
                      <w:szCs w:val="28"/>
                      <w:lang w:eastAsia="en-US"/>
                    </w:rPr>
                    <m:t>общ</m:t>
                  </m:r>
                </m:sub>
              </m:sSub>
              <m:r>
                <w:rPr>
                  <w:rFonts w:ascii="Cambria Math" w:hAnsi="Cambria Math"/>
                  <w:sz w:val="28"/>
                  <w:szCs w:val="28"/>
                  <w:lang w:eastAsia="en-US"/>
                </w:rPr>
                <m:t>=</m:t>
              </m:r>
              <m:nary>
                <m:naryPr>
                  <m:chr m:val="∑"/>
                  <m:limLoc m:val="undOvr"/>
                  <m:ctrlPr>
                    <w:rPr>
                      <w:rFonts w:ascii="Cambria Math" w:hAnsi="Cambria Math"/>
                      <w:i/>
                      <w:sz w:val="28"/>
                      <w:szCs w:val="28"/>
                      <w:lang w:eastAsia="en-US"/>
                    </w:rPr>
                  </m:ctrlPr>
                </m:naryPr>
                <m:sub>
                  <m:r>
                    <w:rPr>
                      <w:rFonts w:ascii="Cambria Math" w:hAnsi="Cambria Math"/>
                      <w:sz w:val="28"/>
                      <w:szCs w:val="28"/>
                      <w:lang w:val="en-US" w:eastAsia="en-US"/>
                    </w:rPr>
                    <m:t>ti</m:t>
                  </m:r>
                  <m:r>
                    <w:rPr>
                      <w:rFonts w:ascii="Cambria Math" w:hAnsi="Cambria Math"/>
                      <w:sz w:val="28"/>
                      <w:szCs w:val="28"/>
                      <w:lang w:eastAsia="en-US"/>
                    </w:rPr>
                    <m:t>=1</m:t>
                  </m:r>
                </m:sub>
                <m:sup>
                  <m:r>
                    <w:rPr>
                      <w:rFonts w:ascii="Cambria Math" w:hAnsi="Cambria Math"/>
                      <w:sz w:val="28"/>
                      <w:szCs w:val="28"/>
                      <w:lang w:eastAsia="en-US"/>
                    </w:rPr>
                    <m:t>n</m:t>
                  </m:r>
                </m:sup>
                <m:e>
                  <m:sSub>
                    <m:sSubPr>
                      <m:ctrlPr>
                        <w:rPr>
                          <w:rFonts w:ascii="Cambria Math" w:hAnsi="Cambria Math"/>
                          <w:i/>
                          <w:sz w:val="28"/>
                          <w:szCs w:val="28"/>
                          <w:lang w:eastAsia="en-US"/>
                        </w:rPr>
                      </m:ctrlPr>
                    </m:sSubPr>
                    <m:e>
                      <m:r>
                        <w:rPr>
                          <w:rFonts w:ascii="Cambria Math" w:hAnsi="Cambria Math"/>
                          <w:sz w:val="28"/>
                          <w:szCs w:val="28"/>
                          <w:lang w:eastAsia="en-US"/>
                        </w:rPr>
                        <m:t>C</m:t>
                      </m:r>
                    </m:e>
                    <m:sub>
                      <m:r>
                        <w:rPr>
                          <w:rFonts w:ascii="Cambria Math" w:hAnsi="Cambria Math"/>
                          <w:sz w:val="28"/>
                          <w:szCs w:val="28"/>
                          <w:lang w:eastAsia="en-US"/>
                        </w:rPr>
                        <m:t>маз</m:t>
                      </m:r>
                    </m:sub>
                  </m:sSub>
                </m:e>
              </m:nary>
              <m:r>
                <w:rPr>
                  <w:rFonts w:ascii="Cambria Math" w:hAnsi="Cambria Math"/>
                  <w:sz w:val="28"/>
                  <w:szCs w:val="28"/>
                  <w:lang w:eastAsia="en-US"/>
                </w:rPr>
                <m:t>+</m:t>
              </m:r>
              <m:nary>
                <m:naryPr>
                  <m:chr m:val="∑"/>
                  <m:limLoc m:val="undOvr"/>
                  <m:ctrlPr>
                    <w:rPr>
                      <w:rFonts w:ascii="Cambria Math" w:hAnsi="Cambria Math"/>
                      <w:i/>
                      <w:sz w:val="28"/>
                      <w:szCs w:val="28"/>
                      <w:lang w:eastAsia="en-US"/>
                    </w:rPr>
                  </m:ctrlPr>
                </m:naryPr>
                <m:sub>
                  <m:r>
                    <w:rPr>
                      <w:rFonts w:ascii="Cambria Math" w:hAnsi="Cambria Math"/>
                      <w:sz w:val="28"/>
                      <w:szCs w:val="28"/>
                      <w:lang w:val="en-US" w:eastAsia="en-US"/>
                    </w:rPr>
                    <m:t>ki</m:t>
                  </m:r>
                  <m:r>
                    <w:rPr>
                      <w:rFonts w:ascii="Cambria Math" w:hAnsi="Cambria Math"/>
                      <w:sz w:val="28"/>
                      <w:szCs w:val="28"/>
                      <w:lang w:eastAsia="en-US"/>
                    </w:rPr>
                    <m:t>=1</m:t>
                  </m:r>
                </m:sub>
                <m:sup>
                  <m:r>
                    <w:rPr>
                      <w:rFonts w:ascii="Cambria Math" w:hAnsi="Cambria Math"/>
                      <w:sz w:val="28"/>
                      <w:szCs w:val="28"/>
                      <w:lang w:eastAsia="en-US"/>
                    </w:rPr>
                    <m:t>m</m:t>
                  </m:r>
                </m:sup>
                <m:e>
                  <m:sSub>
                    <m:sSubPr>
                      <m:ctrlPr>
                        <w:rPr>
                          <w:rFonts w:ascii="Cambria Math" w:hAnsi="Cambria Math"/>
                          <w:i/>
                          <w:sz w:val="28"/>
                          <w:szCs w:val="28"/>
                          <w:lang w:eastAsia="en-US"/>
                        </w:rPr>
                      </m:ctrlPr>
                    </m:sSubPr>
                    <m:e>
                      <m:r>
                        <w:rPr>
                          <w:rFonts w:ascii="Cambria Math" w:hAnsi="Cambria Math"/>
                          <w:sz w:val="28"/>
                          <w:szCs w:val="28"/>
                          <w:lang w:eastAsia="en-US"/>
                        </w:rPr>
                        <m:t>C</m:t>
                      </m:r>
                    </m:e>
                    <m:sub>
                      <m:r>
                        <w:rPr>
                          <w:rFonts w:ascii="Cambria Math" w:hAnsi="Cambria Math"/>
                          <w:sz w:val="28"/>
                          <w:szCs w:val="28"/>
                          <w:lang w:eastAsia="en-US"/>
                        </w:rPr>
                        <m:t>уг</m:t>
                      </m:r>
                    </m:sub>
                  </m:sSub>
                </m:e>
              </m:nary>
            </m:e>
            <m:sub/>
          </m:sSub>
        </m:oMath>
      </m:oMathPara>
    </w:p>
    <w:p w14:paraId="54E1BD98" w14:textId="77777777" w:rsidR="005B78CD" w:rsidRPr="005B78CD" w:rsidRDefault="005B78CD" w:rsidP="00D848C7">
      <w:pPr>
        <w:widowControl w:val="0"/>
        <w:tabs>
          <w:tab w:val="left" w:pos="1418"/>
          <w:tab w:val="left" w:pos="1494"/>
        </w:tabs>
        <w:autoSpaceDE w:val="0"/>
        <w:autoSpaceDN w:val="0"/>
        <w:ind w:firstLine="567"/>
        <w:rPr>
          <w:sz w:val="28"/>
          <w:szCs w:val="28"/>
          <w:lang w:eastAsia="en-US"/>
        </w:rPr>
      </w:pPr>
      <w:r w:rsidRPr="005B78CD">
        <w:rPr>
          <w:sz w:val="28"/>
          <w:szCs w:val="28"/>
          <w:lang w:eastAsia="en-US"/>
        </w:rPr>
        <w:t>где:</w:t>
      </w:r>
    </w:p>
    <w:p w14:paraId="73336002" w14:textId="77777777" w:rsidR="005B78CD" w:rsidRPr="005B78CD" w:rsidRDefault="005B78CD" w:rsidP="00D848C7">
      <w:pPr>
        <w:autoSpaceDE w:val="0"/>
        <w:autoSpaceDN w:val="0"/>
        <w:adjustRightInd w:val="0"/>
        <w:ind w:firstLine="567"/>
        <w:jc w:val="both"/>
        <w:rPr>
          <w:sz w:val="28"/>
          <w:szCs w:val="28"/>
          <w:lang w:eastAsia="en-US"/>
        </w:rPr>
      </w:pPr>
      <w:proofErr w:type="spellStart"/>
      <w:r w:rsidRPr="005B78CD">
        <w:rPr>
          <w:rFonts w:eastAsia="Calibri"/>
          <w:sz w:val="28"/>
          <w:szCs w:val="28"/>
          <w:lang w:eastAsia="en-US"/>
        </w:rPr>
        <w:t>ti</w:t>
      </w:r>
      <w:proofErr w:type="spellEnd"/>
      <w:r w:rsidRPr="005B78CD">
        <w:rPr>
          <w:rFonts w:eastAsia="Calibri"/>
          <w:sz w:val="28"/>
          <w:szCs w:val="28"/>
          <w:lang w:eastAsia="en-US"/>
        </w:rPr>
        <w:t xml:space="preserve"> - система теплоснабжения i-й организации и (или) несколько систем теплоснабжения, </w:t>
      </w:r>
      <w:r w:rsidRPr="005B78CD">
        <w:rPr>
          <w:sz w:val="28"/>
          <w:szCs w:val="28"/>
          <w:lang w:eastAsia="en-US"/>
        </w:rPr>
        <w:t>использующих для производства тепловой энергии мазут;</w:t>
      </w:r>
    </w:p>
    <w:p w14:paraId="14F72D3B" w14:textId="77777777" w:rsidR="005B78CD" w:rsidRPr="005B78CD" w:rsidRDefault="005B78CD" w:rsidP="00D848C7">
      <w:pPr>
        <w:autoSpaceDE w:val="0"/>
        <w:autoSpaceDN w:val="0"/>
        <w:adjustRightInd w:val="0"/>
        <w:ind w:firstLine="567"/>
        <w:jc w:val="both"/>
        <w:rPr>
          <w:rFonts w:eastAsia="Calibri"/>
          <w:sz w:val="28"/>
          <w:szCs w:val="28"/>
          <w:lang w:eastAsia="en-US"/>
        </w:rPr>
      </w:pPr>
      <w:r w:rsidRPr="005B78CD">
        <w:rPr>
          <w:rFonts w:eastAsia="Calibri"/>
          <w:sz w:val="28"/>
          <w:szCs w:val="28"/>
          <w:lang w:eastAsia="en-US"/>
        </w:rPr>
        <w:t xml:space="preserve">n - количество систем теплоснабжения i-й организации, </w:t>
      </w:r>
      <w:r w:rsidRPr="005B78CD">
        <w:rPr>
          <w:sz w:val="28"/>
          <w:szCs w:val="28"/>
          <w:lang w:eastAsia="en-US"/>
        </w:rPr>
        <w:t>использующих для производства тепловой энергии мазут;</w:t>
      </w:r>
      <w:r w:rsidRPr="005B78CD">
        <w:rPr>
          <w:rFonts w:eastAsia="Calibri"/>
          <w:sz w:val="28"/>
          <w:szCs w:val="28"/>
          <w:lang w:eastAsia="en-US"/>
        </w:rPr>
        <w:t xml:space="preserve"> </w:t>
      </w:r>
    </w:p>
    <w:p w14:paraId="698EF7B0" w14:textId="77777777" w:rsidR="005B78CD" w:rsidRPr="005B78CD" w:rsidRDefault="003D1D8F" w:rsidP="00D848C7">
      <w:pPr>
        <w:autoSpaceDE w:val="0"/>
        <w:autoSpaceDN w:val="0"/>
        <w:adjustRightInd w:val="0"/>
        <w:ind w:firstLine="567"/>
        <w:jc w:val="both"/>
        <w:rPr>
          <w:sz w:val="28"/>
          <w:szCs w:val="28"/>
          <w:lang w:eastAsia="en-US"/>
        </w:rPr>
      </w:pPr>
      <m:oMath>
        <m:sSub>
          <m:sSubPr>
            <m:ctrlPr>
              <w:rPr>
                <w:rFonts w:ascii="Cambria Math" w:hAnsi="Cambria Math"/>
                <w:i/>
                <w:sz w:val="28"/>
                <w:szCs w:val="28"/>
                <w:lang w:eastAsia="en-US"/>
              </w:rPr>
            </m:ctrlPr>
          </m:sSubPr>
          <m:e>
            <m:r>
              <w:rPr>
                <w:rFonts w:ascii="Cambria Math" w:hAnsi="Cambria Math"/>
                <w:sz w:val="28"/>
                <w:szCs w:val="28"/>
                <w:lang w:eastAsia="en-US"/>
              </w:rPr>
              <m:t>C</m:t>
            </m:r>
          </m:e>
          <m:sub>
            <m:r>
              <w:rPr>
                <w:rFonts w:ascii="Cambria Math" w:hAnsi="Cambria Math"/>
                <w:sz w:val="28"/>
                <w:szCs w:val="28"/>
                <w:lang w:eastAsia="en-US"/>
              </w:rPr>
              <m:t>маз</m:t>
            </m:r>
          </m:sub>
        </m:sSub>
      </m:oMath>
      <w:r w:rsidR="005B78CD" w:rsidRPr="005B78CD">
        <w:rPr>
          <w:sz w:val="28"/>
          <w:szCs w:val="28"/>
          <w:lang w:eastAsia="en-US"/>
        </w:rPr>
        <w:t xml:space="preserve">- размер Субсидии </w:t>
      </w:r>
      <w:r w:rsidR="005B78CD" w:rsidRPr="005B78CD">
        <w:rPr>
          <w:rFonts w:eastAsia="Calibri"/>
          <w:sz w:val="28"/>
          <w:szCs w:val="28"/>
          <w:lang w:eastAsia="en-US"/>
        </w:rPr>
        <w:t xml:space="preserve">i-й организации </w:t>
      </w:r>
      <w:r w:rsidR="005B78CD" w:rsidRPr="005B78CD">
        <w:rPr>
          <w:sz w:val="28"/>
          <w:szCs w:val="28"/>
          <w:lang w:eastAsia="en-US"/>
        </w:rPr>
        <w:t>в соответствии с расчетом потребности в Субсидии на финансовое обеспечение затрат, связанных с приобретением мазута, используемого для производства тепловой энергии по форме приложения 1 к настоящему Порядку;</w:t>
      </w:r>
    </w:p>
    <w:p w14:paraId="2CC1112D" w14:textId="77777777" w:rsidR="005B78CD" w:rsidRPr="005B78CD" w:rsidRDefault="005B78CD" w:rsidP="00D848C7">
      <w:pPr>
        <w:autoSpaceDE w:val="0"/>
        <w:autoSpaceDN w:val="0"/>
        <w:adjustRightInd w:val="0"/>
        <w:ind w:firstLine="567"/>
        <w:jc w:val="both"/>
        <w:rPr>
          <w:sz w:val="28"/>
          <w:szCs w:val="28"/>
          <w:lang w:eastAsia="en-US"/>
        </w:rPr>
      </w:pPr>
      <w:proofErr w:type="spellStart"/>
      <w:proofErr w:type="gramStart"/>
      <w:r w:rsidRPr="005B78CD">
        <w:rPr>
          <w:sz w:val="28"/>
          <w:szCs w:val="28"/>
          <w:lang w:val="en-US" w:eastAsia="en-US"/>
        </w:rPr>
        <w:t>ki</w:t>
      </w:r>
      <w:proofErr w:type="spellEnd"/>
      <w:proofErr w:type="gramEnd"/>
      <w:r w:rsidRPr="005B78CD">
        <w:rPr>
          <w:sz w:val="28"/>
          <w:szCs w:val="28"/>
          <w:lang w:eastAsia="en-US"/>
        </w:rPr>
        <w:t xml:space="preserve"> - </w:t>
      </w:r>
      <w:r w:rsidRPr="005B78CD">
        <w:rPr>
          <w:rFonts w:eastAsia="Calibri"/>
          <w:sz w:val="28"/>
          <w:szCs w:val="28"/>
          <w:lang w:eastAsia="en-US"/>
        </w:rPr>
        <w:t xml:space="preserve">система теплоснабжения i-й организации и (или) несколько систем теплоснабжения, </w:t>
      </w:r>
      <w:r w:rsidRPr="005B78CD">
        <w:rPr>
          <w:sz w:val="28"/>
          <w:szCs w:val="28"/>
          <w:lang w:eastAsia="en-US"/>
        </w:rPr>
        <w:t>использующих для производства тепловой энергии уголь;</w:t>
      </w:r>
    </w:p>
    <w:p w14:paraId="05BCB6F4" w14:textId="77777777" w:rsidR="005B78CD" w:rsidRPr="005B78CD" w:rsidRDefault="005B78CD" w:rsidP="00D848C7">
      <w:pPr>
        <w:autoSpaceDE w:val="0"/>
        <w:autoSpaceDN w:val="0"/>
        <w:adjustRightInd w:val="0"/>
        <w:ind w:firstLine="567"/>
        <w:jc w:val="both"/>
        <w:rPr>
          <w:sz w:val="28"/>
          <w:szCs w:val="28"/>
          <w:lang w:eastAsia="en-US"/>
        </w:rPr>
      </w:pPr>
      <w:r w:rsidRPr="005B78CD">
        <w:rPr>
          <w:rFonts w:eastAsia="Calibri"/>
          <w:sz w:val="28"/>
          <w:szCs w:val="28"/>
          <w:lang w:val="en-US" w:eastAsia="en-US"/>
        </w:rPr>
        <w:t>m</w:t>
      </w:r>
      <w:r w:rsidRPr="005B78CD">
        <w:rPr>
          <w:rFonts w:eastAsia="Calibri"/>
          <w:sz w:val="28"/>
          <w:szCs w:val="28"/>
          <w:lang w:eastAsia="en-US"/>
        </w:rPr>
        <w:t xml:space="preserve"> - </w:t>
      </w:r>
      <w:proofErr w:type="gramStart"/>
      <w:r w:rsidRPr="005B78CD">
        <w:rPr>
          <w:rFonts w:eastAsia="Calibri"/>
          <w:sz w:val="28"/>
          <w:szCs w:val="28"/>
          <w:lang w:eastAsia="en-US"/>
        </w:rPr>
        <w:t>количество</w:t>
      </w:r>
      <w:proofErr w:type="gramEnd"/>
      <w:r w:rsidRPr="005B78CD">
        <w:rPr>
          <w:rFonts w:eastAsia="Calibri"/>
          <w:sz w:val="28"/>
          <w:szCs w:val="28"/>
          <w:lang w:eastAsia="en-US"/>
        </w:rPr>
        <w:t xml:space="preserve"> систем теплоснабжения i-й организации, </w:t>
      </w:r>
      <w:r w:rsidRPr="005B78CD">
        <w:rPr>
          <w:sz w:val="28"/>
          <w:szCs w:val="28"/>
          <w:lang w:eastAsia="en-US"/>
        </w:rPr>
        <w:t>использующих для производства тепловой энергии уголь;</w:t>
      </w:r>
      <w:r w:rsidRPr="005B78CD">
        <w:rPr>
          <w:rFonts w:eastAsia="Calibri"/>
          <w:sz w:val="28"/>
          <w:szCs w:val="28"/>
          <w:lang w:eastAsia="en-US"/>
        </w:rPr>
        <w:t xml:space="preserve"> </w:t>
      </w:r>
    </w:p>
    <w:p w14:paraId="33C36CAF" w14:textId="77777777" w:rsidR="005B78CD" w:rsidRPr="005B78CD" w:rsidRDefault="003D1D8F" w:rsidP="00D848C7">
      <w:pPr>
        <w:autoSpaceDE w:val="0"/>
        <w:autoSpaceDN w:val="0"/>
        <w:adjustRightInd w:val="0"/>
        <w:ind w:firstLine="567"/>
        <w:jc w:val="both"/>
        <w:rPr>
          <w:sz w:val="28"/>
          <w:szCs w:val="28"/>
          <w:lang w:eastAsia="en-US"/>
        </w:rPr>
      </w:pPr>
      <m:oMath>
        <m:sSub>
          <m:sSubPr>
            <m:ctrlPr>
              <w:rPr>
                <w:rFonts w:ascii="Cambria Math" w:hAnsi="Cambria Math"/>
                <w:i/>
                <w:sz w:val="28"/>
                <w:szCs w:val="28"/>
                <w:lang w:eastAsia="en-US"/>
              </w:rPr>
            </m:ctrlPr>
          </m:sSubPr>
          <m:e>
            <m:r>
              <w:rPr>
                <w:rFonts w:ascii="Cambria Math" w:hAnsi="Cambria Math"/>
                <w:sz w:val="28"/>
                <w:szCs w:val="28"/>
                <w:lang w:eastAsia="en-US"/>
              </w:rPr>
              <m:t>C</m:t>
            </m:r>
          </m:e>
          <m:sub>
            <m:r>
              <w:rPr>
                <w:rFonts w:ascii="Cambria Math" w:hAnsi="Cambria Math"/>
                <w:sz w:val="28"/>
                <w:szCs w:val="28"/>
                <w:lang w:eastAsia="en-US"/>
              </w:rPr>
              <m:t>уг</m:t>
            </m:r>
          </m:sub>
        </m:sSub>
      </m:oMath>
      <w:r w:rsidR="005B78CD" w:rsidRPr="005B78CD">
        <w:rPr>
          <w:sz w:val="28"/>
          <w:szCs w:val="28"/>
          <w:lang w:eastAsia="en-US"/>
        </w:rPr>
        <w:t xml:space="preserve">- размер Субсидии </w:t>
      </w:r>
      <w:r w:rsidR="005B78CD" w:rsidRPr="005B78CD">
        <w:rPr>
          <w:rFonts w:eastAsia="Calibri"/>
          <w:sz w:val="28"/>
          <w:szCs w:val="28"/>
          <w:lang w:eastAsia="en-US"/>
        </w:rPr>
        <w:t xml:space="preserve">i-й организации </w:t>
      </w:r>
      <w:r w:rsidR="005B78CD" w:rsidRPr="005B78CD">
        <w:rPr>
          <w:sz w:val="28"/>
          <w:szCs w:val="28"/>
          <w:lang w:eastAsia="en-US"/>
        </w:rPr>
        <w:t>в соответствии с расчетом потребности в Субсидии на финансовое обеспечение затрат, связанных с приобретением угля, используемого для производства тепловой энергии по форме приложения 1 к настоящему Порядку.</w:t>
      </w:r>
    </w:p>
    <w:p w14:paraId="6B2D3855" w14:textId="77777777" w:rsidR="005B78CD" w:rsidRDefault="005B78CD" w:rsidP="00D848C7">
      <w:pPr>
        <w:autoSpaceDE w:val="0"/>
        <w:autoSpaceDN w:val="0"/>
        <w:adjustRightInd w:val="0"/>
        <w:ind w:firstLine="567"/>
        <w:jc w:val="both"/>
        <w:rPr>
          <w:sz w:val="28"/>
          <w:szCs w:val="28"/>
          <w:lang w:eastAsia="en-US"/>
        </w:rPr>
      </w:pPr>
      <w:r w:rsidRPr="005B78CD">
        <w:rPr>
          <w:sz w:val="28"/>
          <w:szCs w:val="28"/>
          <w:lang w:eastAsia="en-US"/>
        </w:rPr>
        <w:t>1.7. Субсидия предоставляется по результатам Отбора, способ проведения Отбора – запрос предложений.</w:t>
      </w:r>
    </w:p>
    <w:p w14:paraId="70C3A2B5" w14:textId="0B0263C7" w:rsidR="009F6B3D" w:rsidRDefault="009F6B3D" w:rsidP="00D848C7">
      <w:pPr>
        <w:autoSpaceDE w:val="0"/>
        <w:autoSpaceDN w:val="0"/>
        <w:adjustRightInd w:val="0"/>
        <w:ind w:firstLine="567"/>
        <w:jc w:val="both"/>
        <w:rPr>
          <w:sz w:val="28"/>
          <w:szCs w:val="28"/>
          <w:lang w:eastAsia="en-US"/>
        </w:rPr>
      </w:pPr>
      <w:r>
        <w:rPr>
          <w:sz w:val="28"/>
          <w:szCs w:val="28"/>
          <w:lang w:eastAsia="en-US"/>
        </w:rPr>
        <w:t>1.8. Департамент тарифов направляет в Департамент ЖКХ информацию о нормативных объемах угля, мазута, учтенных при формировании тарифов в срок:</w:t>
      </w:r>
    </w:p>
    <w:p w14:paraId="1C45F3E4" w14:textId="0D740D33" w:rsidR="009F6B3D" w:rsidRDefault="009F6B3D" w:rsidP="00D848C7">
      <w:pPr>
        <w:autoSpaceDE w:val="0"/>
        <w:autoSpaceDN w:val="0"/>
        <w:adjustRightInd w:val="0"/>
        <w:ind w:firstLine="567"/>
        <w:jc w:val="both"/>
        <w:rPr>
          <w:sz w:val="28"/>
          <w:szCs w:val="28"/>
          <w:lang w:eastAsia="en-US"/>
        </w:rPr>
      </w:pPr>
      <w:r>
        <w:rPr>
          <w:sz w:val="28"/>
          <w:szCs w:val="28"/>
          <w:lang w:eastAsia="en-US"/>
        </w:rPr>
        <w:t>- до 15 сентября 2022 года о нормативных объемах угля, мазута на период с начала отопительного периода 2022-2023 годов до 31.12.2022;</w:t>
      </w:r>
    </w:p>
    <w:p w14:paraId="40D70F03" w14:textId="78919E68" w:rsidR="005B78CD" w:rsidRDefault="009F6B3D" w:rsidP="009F6B3D">
      <w:pPr>
        <w:autoSpaceDE w:val="0"/>
        <w:autoSpaceDN w:val="0"/>
        <w:adjustRightInd w:val="0"/>
        <w:ind w:firstLine="567"/>
        <w:jc w:val="both"/>
        <w:rPr>
          <w:sz w:val="28"/>
          <w:szCs w:val="28"/>
          <w:lang w:eastAsia="en-US"/>
        </w:rPr>
      </w:pPr>
      <w:r>
        <w:rPr>
          <w:sz w:val="28"/>
          <w:szCs w:val="28"/>
          <w:lang w:eastAsia="en-US"/>
        </w:rPr>
        <w:t>-</w:t>
      </w:r>
      <w:r w:rsidRPr="009F6B3D">
        <w:rPr>
          <w:sz w:val="28"/>
          <w:szCs w:val="28"/>
          <w:lang w:eastAsia="en-US"/>
        </w:rPr>
        <w:t xml:space="preserve"> </w:t>
      </w:r>
      <w:r>
        <w:rPr>
          <w:sz w:val="28"/>
          <w:szCs w:val="28"/>
          <w:lang w:eastAsia="en-US"/>
        </w:rPr>
        <w:t>до 31 декабря 2022 года о нормативных объемах угля, мазута на период с 01.01.2023 до окончания отопительного периода 2022-2023 годов.</w:t>
      </w:r>
    </w:p>
    <w:p w14:paraId="0576FF0F" w14:textId="77777777" w:rsidR="009F6B3D" w:rsidRPr="005B78CD" w:rsidRDefault="009F6B3D" w:rsidP="009F6B3D">
      <w:pPr>
        <w:autoSpaceDE w:val="0"/>
        <w:autoSpaceDN w:val="0"/>
        <w:adjustRightInd w:val="0"/>
        <w:ind w:firstLine="567"/>
        <w:jc w:val="both"/>
        <w:rPr>
          <w:sz w:val="28"/>
          <w:szCs w:val="28"/>
          <w:lang w:eastAsia="en-US"/>
        </w:rPr>
      </w:pPr>
    </w:p>
    <w:p w14:paraId="1567C2C7" w14:textId="77777777" w:rsidR="005B78CD" w:rsidRPr="005B78CD" w:rsidRDefault="005B78CD" w:rsidP="005B78CD">
      <w:pPr>
        <w:widowControl w:val="0"/>
        <w:tabs>
          <w:tab w:val="left" w:pos="1418"/>
          <w:tab w:val="left" w:pos="1494"/>
        </w:tabs>
        <w:autoSpaceDE w:val="0"/>
        <w:autoSpaceDN w:val="0"/>
        <w:jc w:val="center"/>
        <w:rPr>
          <w:sz w:val="28"/>
          <w:szCs w:val="28"/>
          <w:lang w:eastAsia="en-US"/>
        </w:rPr>
      </w:pPr>
      <w:r w:rsidRPr="005B78CD">
        <w:rPr>
          <w:sz w:val="28"/>
          <w:szCs w:val="28"/>
          <w:lang w:eastAsia="en-US"/>
        </w:rPr>
        <w:t>2. Отбор теплоснабжающих организаций</w:t>
      </w:r>
    </w:p>
    <w:p w14:paraId="48A81A38" w14:textId="77777777" w:rsidR="005B78CD" w:rsidRPr="005B78CD" w:rsidRDefault="005B78CD" w:rsidP="005B78CD">
      <w:pPr>
        <w:widowControl w:val="0"/>
        <w:tabs>
          <w:tab w:val="left" w:pos="1418"/>
          <w:tab w:val="left" w:pos="1494"/>
        </w:tabs>
        <w:autoSpaceDE w:val="0"/>
        <w:autoSpaceDN w:val="0"/>
        <w:ind w:firstLine="709"/>
        <w:jc w:val="both"/>
        <w:rPr>
          <w:sz w:val="28"/>
          <w:szCs w:val="28"/>
          <w:lang w:eastAsia="en-US"/>
        </w:rPr>
      </w:pPr>
    </w:p>
    <w:p w14:paraId="7402AC95"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2.1. Отбор теплоснабжающих организаций осуществляется комиссией, созданной при Департаменте ЖКХ на основании приказа Департамента ЖКХ (далее - Комиссия).</w:t>
      </w:r>
    </w:p>
    <w:p w14:paraId="25A3D2F5" w14:textId="77777777" w:rsidR="005B78CD" w:rsidRPr="005B78CD" w:rsidRDefault="005B78CD" w:rsidP="00D848C7">
      <w:pPr>
        <w:autoSpaceDE w:val="0"/>
        <w:autoSpaceDN w:val="0"/>
        <w:adjustRightInd w:val="0"/>
        <w:ind w:firstLine="567"/>
        <w:jc w:val="both"/>
        <w:rPr>
          <w:sz w:val="28"/>
          <w:szCs w:val="28"/>
          <w:lang w:eastAsia="en-US"/>
        </w:rPr>
      </w:pPr>
      <w:r w:rsidRPr="005B78CD">
        <w:rPr>
          <w:sz w:val="28"/>
          <w:szCs w:val="28"/>
          <w:lang w:eastAsia="en-US"/>
        </w:rPr>
        <w:t xml:space="preserve">Комиссия рассматривает и оценивает </w:t>
      </w:r>
      <w:r w:rsidRPr="005B78CD">
        <w:rPr>
          <w:rFonts w:eastAsia="Calibri"/>
          <w:sz w:val="28"/>
          <w:szCs w:val="28"/>
          <w:lang w:eastAsia="en-US"/>
        </w:rPr>
        <w:t>предложения (заявки) теплоснабжающих организаций по следующим правилам:</w:t>
      </w:r>
    </w:p>
    <w:p w14:paraId="18E0BA07" w14:textId="77777777" w:rsidR="005B78CD" w:rsidRPr="005B78CD" w:rsidRDefault="005B78CD" w:rsidP="00D848C7">
      <w:pPr>
        <w:autoSpaceDE w:val="0"/>
        <w:autoSpaceDN w:val="0"/>
        <w:adjustRightInd w:val="0"/>
        <w:ind w:firstLine="567"/>
        <w:jc w:val="both"/>
        <w:rPr>
          <w:rFonts w:eastAsia="Calibri"/>
          <w:sz w:val="28"/>
          <w:szCs w:val="28"/>
          <w:lang w:eastAsia="en-US"/>
        </w:rPr>
      </w:pPr>
      <w:r w:rsidRPr="005B78CD">
        <w:rPr>
          <w:sz w:val="28"/>
          <w:szCs w:val="28"/>
          <w:lang w:eastAsia="en-US"/>
        </w:rPr>
        <w:t xml:space="preserve">2.1.1 Комиссия </w:t>
      </w:r>
      <w:r w:rsidRPr="005B78CD">
        <w:rPr>
          <w:rFonts w:eastAsia="Calibri"/>
          <w:sz w:val="28"/>
          <w:szCs w:val="28"/>
          <w:lang w:eastAsia="en-US"/>
        </w:rPr>
        <w:t>рассматривает предложения (заявки) теплоснабжающих организаций на предмет их соответствия установленным в объявлении о проведении Отбора требованиям в соответствии с пунктом 2.6 настоящего Порядка;</w:t>
      </w:r>
    </w:p>
    <w:p w14:paraId="004D5ACA" w14:textId="77777777" w:rsidR="005B78CD" w:rsidRPr="005B78CD" w:rsidRDefault="005B78CD" w:rsidP="00D848C7">
      <w:pPr>
        <w:autoSpaceDE w:val="0"/>
        <w:autoSpaceDN w:val="0"/>
        <w:adjustRightInd w:val="0"/>
        <w:ind w:firstLine="567"/>
        <w:jc w:val="both"/>
        <w:rPr>
          <w:rFonts w:eastAsia="Calibri"/>
          <w:sz w:val="28"/>
          <w:szCs w:val="28"/>
          <w:lang w:eastAsia="en-US"/>
        </w:rPr>
      </w:pPr>
      <w:r w:rsidRPr="005B78CD">
        <w:rPr>
          <w:rFonts w:eastAsia="Calibri"/>
          <w:sz w:val="28"/>
          <w:szCs w:val="28"/>
          <w:lang w:eastAsia="en-US"/>
        </w:rPr>
        <w:t>2.1.2. Комиссия вправе отклонить предложения (заявки) теплоснабжающих организаций в соответствии с пунктом 2.9 настоящего Порядка, и проинформировать о причинах их отклонения в соответствии с пунктом 2.10 настоящего Порядка;</w:t>
      </w:r>
    </w:p>
    <w:p w14:paraId="32A0AC5C"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2.2. Срок проведения Отбора устанавливается приказом Департамента ЖКХ.</w:t>
      </w:r>
    </w:p>
    <w:p w14:paraId="59010902"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2.3. Извещение о приеме документов и проведении Отбора не менее чем за 2 рабочих дня до даты начала проведения Отбора публикуется на официальном сайте Департамента ЖКХ в информационно-телекоммуникационной сети Интернет.</w:t>
      </w:r>
    </w:p>
    <w:p w14:paraId="17C373CF"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2.4. Извещение о проведении Отбора должно содержать следующие сведения:</w:t>
      </w:r>
    </w:p>
    <w:p w14:paraId="403E9D1F" w14:textId="77777777" w:rsidR="005B78CD" w:rsidRPr="005B78CD" w:rsidRDefault="005B78CD" w:rsidP="00D848C7">
      <w:pPr>
        <w:widowControl w:val="0"/>
        <w:tabs>
          <w:tab w:val="left" w:pos="1418"/>
          <w:tab w:val="left" w:pos="1494"/>
        </w:tabs>
        <w:autoSpaceDE w:val="0"/>
        <w:autoSpaceDN w:val="0"/>
        <w:ind w:firstLine="567"/>
        <w:rPr>
          <w:sz w:val="28"/>
          <w:szCs w:val="28"/>
          <w:lang w:eastAsia="en-US"/>
        </w:rPr>
      </w:pPr>
      <w:r w:rsidRPr="005B78CD">
        <w:rPr>
          <w:sz w:val="28"/>
          <w:szCs w:val="28"/>
          <w:lang w:eastAsia="en-US"/>
        </w:rPr>
        <w:t>наименование и адрес организатора Отбора – Департамента ЖКХ;</w:t>
      </w:r>
    </w:p>
    <w:p w14:paraId="3D1E8EB2"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место и сроки подачи документов по участию в Отборе;</w:t>
      </w:r>
    </w:p>
    <w:p w14:paraId="585513BC"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место, дату и время проведения Отбора;</w:t>
      </w:r>
    </w:p>
    <w:p w14:paraId="52E301AA"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контактную информацию организатора Отбора.</w:t>
      </w:r>
    </w:p>
    <w:p w14:paraId="69C3C5F3"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2.5. Для участия в Отборе теплоснабжающая организация в срок, указанный в извещении о проведении Отбора, направляет нарочно в Департамент ЖКХ по указанному им адресу следующие документы:</w:t>
      </w:r>
    </w:p>
    <w:p w14:paraId="168DEA66"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а) -</w:t>
      </w:r>
      <w:r w:rsidRPr="005B78CD">
        <w:rPr>
          <w:sz w:val="28"/>
          <w:szCs w:val="28"/>
          <w:lang w:eastAsia="en-US"/>
        </w:rPr>
        <w:tab/>
        <w:t>заявка в произвольной форме, содержащая сведения об организации (с указанием полного наименования юридического лица, идентификационного номера налогоплательщика (ИНН), реквизитов расчетного счета, на который подлежит перечислению субсидия, адреса места нахождения организации, лица, уполномоченного на подписание соглашения от имени организации);</w:t>
      </w:r>
    </w:p>
    <w:p w14:paraId="5D660CD7"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б)</w:t>
      </w:r>
      <w:r w:rsidRPr="005B78CD">
        <w:rPr>
          <w:sz w:val="28"/>
          <w:szCs w:val="28"/>
          <w:lang w:eastAsia="en-US"/>
        </w:rPr>
        <w:tab/>
        <w:t>заверенные в установленном  законодательством Российской Федерации порядке копии учредительных документов (с представлением оригиналов для сверки);</w:t>
      </w:r>
    </w:p>
    <w:p w14:paraId="2F078061"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proofErr w:type="gramStart"/>
      <w:r w:rsidRPr="005B78CD">
        <w:rPr>
          <w:sz w:val="28"/>
          <w:szCs w:val="28"/>
          <w:lang w:eastAsia="en-US"/>
        </w:rPr>
        <w:t>в)</w:t>
      </w:r>
      <w:r w:rsidRPr="005B78CD">
        <w:rPr>
          <w:sz w:val="28"/>
          <w:szCs w:val="28"/>
          <w:lang w:eastAsia="en-US"/>
        </w:rPr>
        <w:tab/>
        <w:t>заверенные в установленном законодательством Российской Федерации порядке копии договоров поставки угля, мазута, заключенных в результате проведения торгов, закупки у единственного поставщика в случае признания торгов несостоявшимися или без проведения торгов в случае введения режима повышенной готовности или чрезвычайной ситуации;</w:t>
      </w:r>
      <w:proofErr w:type="gramEnd"/>
    </w:p>
    <w:p w14:paraId="4DD4CEC5"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г) заверенные в установленном законодательством Российской Федерации порядке копии счетов на оплату угля, мазута, приобретенных в соответствии с договорами, указанными в подпункте «в» настоящего пункта;</w:t>
      </w:r>
    </w:p>
    <w:p w14:paraId="780D4AFB"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proofErr w:type="gramStart"/>
      <w:r w:rsidRPr="005B78CD">
        <w:rPr>
          <w:sz w:val="28"/>
          <w:szCs w:val="28"/>
          <w:lang w:eastAsia="en-US"/>
        </w:rPr>
        <w:t>д)</w:t>
      </w:r>
      <w:r w:rsidRPr="005B78CD">
        <w:rPr>
          <w:sz w:val="28"/>
          <w:szCs w:val="28"/>
          <w:lang w:eastAsia="en-US"/>
        </w:rPr>
        <w:tab/>
        <w:t xml:space="preserve">реестр договоров поставки коммунальных ресурсов в целях предоставления теплоснабжения (отопления) потребителям, объем которых учитывается при расчете экономически обоснованных тарифов; заверенные в установленном законодательством Российской Федерации порядке копии указанных </w:t>
      </w:r>
      <w:r w:rsidRPr="005B78CD">
        <w:rPr>
          <w:sz w:val="28"/>
          <w:szCs w:val="28"/>
          <w:lang w:eastAsia="en-US"/>
        </w:rPr>
        <w:lastRenderedPageBreak/>
        <w:t>договоров (выборочно, не менее 5 договоров);</w:t>
      </w:r>
      <w:proofErr w:type="gramEnd"/>
    </w:p>
    <w:p w14:paraId="31028335"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е) расчет потребности в Субсидии на финансовое обеспечение затрат, связанных с приобретением угля, мазута, используемых для производства тепловой энергии по форме приложения 1 к настоящему Порядку;</w:t>
      </w:r>
    </w:p>
    <w:p w14:paraId="4870640A"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ж) письмо теплоснабжающей организации, содержащее сведения о выполнении условий предоставления субсидии, предусмотренных пунктом 3.4.2 настоящего Порядка, а также о соответствии теплоснабжающей организации требованиям, предусмотренным пунктом 3.4.3 настоящего Порядка, представляемое на бумажном носителе, подписанное руководителем и главным бухгалтером;</w:t>
      </w:r>
    </w:p>
    <w:p w14:paraId="1ABAC108" w14:textId="090763AE" w:rsidR="005B78CD" w:rsidRDefault="0049231C" w:rsidP="00D848C7">
      <w:pPr>
        <w:widowControl w:val="0"/>
        <w:tabs>
          <w:tab w:val="left" w:pos="1418"/>
          <w:tab w:val="left" w:pos="1494"/>
        </w:tabs>
        <w:autoSpaceDE w:val="0"/>
        <w:autoSpaceDN w:val="0"/>
        <w:ind w:firstLine="567"/>
        <w:jc w:val="both"/>
        <w:rPr>
          <w:sz w:val="28"/>
          <w:szCs w:val="28"/>
          <w:lang w:eastAsia="en-US"/>
        </w:rPr>
      </w:pPr>
      <w:r>
        <w:rPr>
          <w:sz w:val="28"/>
          <w:szCs w:val="28"/>
          <w:lang w:eastAsia="en-US"/>
        </w:rPr>
        <w:t>з) копия</w:t>
      </w:r>
      <w:r w:rsidR="005B78CD" w:rsidRPr="005B78CD">
        <w:rPr>
          <w:sz w:val="28"/>
          <w:szCs w:val="28"/>
          <w:lang w:eastAsia="en-US"/>
        </w:rPr>
        <w:t xml:space="preserve"> нормативного правового акта о введении режима повышенной готовности или чрезвычайной ситуации </w:t>
      </w:r>
      <w:r>
        <w:rPr>
          <w:sz w:val="28"/>
          <w:szCs w:val="28"/>
          <w:lang w:eastAsia="en-US"/>
        </w:rPr>
        <w:t>в случае введения таких режимов;</w:t>
      </w:r>
    </w:p>
    <w:p w14:paraId="63F84EEC" w14:textId="578DFD3F" w:rsidR="0049231C" w:rsidRPr="005B78CD" w:rsidRDefault="0049231C" w:rsidP="00D848C7">
      <w:pPr>
        <w:widowControl w:val="0"/>
        <w:tabs>
          <w:tab w:val="left" w:pos="1418"/>
          <w:tab w:val="left" w:pos="1494"/>
        </w:tabs>
        <w:autoSpaceDE w:val="0"/>
        <w:autoSpaceDN w:val="0"/>
        <w:ind w:firstLine="567"/>
        <w:jc w:val="both"/>
        <w:rPr>
          <w:sz w:val="28"/>
          <w:szCs w:val="28"/>
          <w:lang w:eastAsia="en-US"/>
        </w:rPr>
      </w:pPr>
      <w:r>
        <w:rPr>
          <w:sz w:val="28"/>
          <w:szCs w:val="28"/>
          <w:lang w:eastAsia="en-US"/>
        </w:rPr>
        <w:t xml:space="preserve">и) информация, подписанная руководителем, о суммарном объеме угля, мазута, </w:t>
      </w:r>
      <w:proofErr w:type="gramStart"/>
      <w:r>
        <w:rPr>
          <w:sz w:val="28"/>
          <w:szCs w:val="28"/>
          <w:lang w:eastAsia="en-US"/>
        </w:rPr>
        <w:t>приобретенном</w:t>
      </w:r>
      <w:proofErr w:type="gramEnd"/>
      <w:r>
        <w:rPr>
          <w:sz w:val="28"/>
          <w:szCs w:val="28"/>
          <w:lang w:eastAsia="en-US"/>
        </w:rPr>
        <w:t xml:space="preserve"> в том числе за счет средств Субсидии за 2022 или 2023 годы. </w:t>
      </w:r>
    </w:p>
    <w:p w14:paraId="098C0AE1" w14:textId="77777777" w:rsidR="005B78CD" w:rsidRPr="005B78CD" w:rsidRDefault="005B78CD" w:rsidP="00D848C7">
      <w:pPr>
        <w:widowControl w:val="0"/>
        <w:numPr>
          <w:ilvl w:val="1"/>
          <w:numId w:val="20"/>
        </w:numPr>
        <w:tabs>
          <w:tab w:val="left" w:pos="1418"/>
          <w:tab w:val="left" w:pos="1494"/>
        </w:tabs>
        <w:autoSpaceDE w:val="0"/>
        <w:autoSpaceDN w:val="0"/>
        <w:ind w:left="0" w:firstLine="567"/>
        <w:jc w:val="both"/>
        <w:rPr>
          <w:sz w:val="28"/>
          <w:szCs w:val="28"/>
          <w:lang w:eastAsia="en-US"/>
        </w:rPr>
      </w:pPr>
      <w:r w:rsidRPr="005B78CD">
        <w:rPr>
          <w:sz w:val="28"/>
          <w:szCs w:val="28"/>
          <w:lang w:eastAsia="en-US"/>
        </w:rPr>
        <w:t>Документы представляются в Департамент ЖКХ на бумажных носителях в прошитом, пронумерованном виде, подписанные уполномоченными лицами и заверенные печатью (при наличии) организации.</w:t>
      </w:r>
    </w:p>
    <w:p w14:paraId="5C8A0B57"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Ответственность за достоверность предоставленных сведений несет теплоснабжающая организация.</w:t>
      </w:r>
    </w:p>
    <w:p w14:paraId="36E1EBE3" w14:textId="77777777" w:rsidR="005B78CD" w:rsidRPr="005B78CD" w:rsidRDefault="005B78CD" w:rsidP="00D848C7">
      <w:pPr>
        <w:widowControl w:val="0"/>
        <w:numPr>
          <w:ilvl w:val="1"/>
          <w:numId w:val="20"/>
        </w:numPr>
        <w:tabs>
          <w:tab w:val="left" w:pos="1418"/>
          <w:tab w:val="left" w:pos="1494"/>
        </w:tabs>
        <w:autoSpaceDE w:val="0"/>
        <w:autoSpaceDN w:val="0"/>
        <w:ind w:left="0" w:firstLine="567"/>
        <w:jc w:val="both"/>
        <w:rPr>
          <w:sz w:val="28"/>
          <w:szCs w:val="28"/>
          <w:lang w:eastAsia="en-US"/>
        </w:rPr>
      </w:pPr>
      <w:r w:rsidRPr="005B78CD">
        <w:rPr>
          <w:sz w:val="28"/>
          <w:szCs w:val="28"/>
          <w:lang w:eastAsia="en-US"/>
        </w:rPr>
        <w:t>Документы регистрируются Департаментом ЖКХ в день их поступления в журнале регистрации.</w:t>
      </w:r>
    </w:p>
    <w:p w14:paraId="142330CB" w14:textId="77777777" w:rsidR="005B78CD" w:rsidRPr="005B78CD" w:rsidRDefault="005B78CD" w:rsidP="00D848C7">
      <w:pPr>
        <w:widowControl w:val="0"/>
        <w:numPr>
          <w:ilvl w:val="1"/>
          <w:numId w:val="20"/>
        </w:numPr>
        <w:tabs>
          <w:tab w:val="left" w:pos="1418"/>
          <w:tab w:val="left" w:pos="1494"/>
        </w:tabs>
        <w:autoSpaceDE w:val="0"/>
        <w:autoSpaceDN w:val="0"/>
        <w:ind w:left="0" w:firstLine="567"/>
        <w:jc w:val="both"/>
        <w:rPr>
          <w:sz w:val="28"/>
          <w:szCs w:val="28"/>
          <w:lang w:eastAsia="en-US"/>
        </w:rPr>
      </w:pPr>
      <w:r w:rsidRPr="005B78CD">
        <w:rPr>
          <w:sz w:val="28"/>
          <w:szCs w:val="28"/>
          <w:lang w:eastAsia="en-US"/>
        </w:rPr>
        <w:t>Теплоснабжающая организация вправе отозвать направленные в Департамент ЖКХ в порядке, указанном в пункте 2.5 настоящего Порядка, документы на участие в Отборе путем письменного уведомления Департамента ЖКХ до указанной в извещении о проведении Отбора даты проведения Отбора.</w:t>
      </w:r>
    </w:p>
    <w:p w14:paraId="2513A09B" w14:textId="77777777" w:rsidR="005B78CD" w:rsidRPr="005B78CD" w:rsidRDefault="005B78CD" w:rsidP="00D848C7">
      <w:pPr>
        <w:widowControl w:val="0"/>
        <w:numPr>
          <w:ilvl w:val="1"/>
          <w:numId w:val="20"/>
        </w:numPr>
        <w:tabs>
          <w:tab w:val="left" w:pos="1418"/>
          <w:tab w:val="left" w:pos="1494"/>
        </w:tabs>
        <w:autoSpaceDE w:val="0"/>
        <w:autoSpaceDN w:val="0"/>
        <w:ind w:left="0" w:firstLine="567"/>
        <w:jc w:val="both"/>
        <w:rPr>
          <w:sz w:val="28"/>
          <w:szCs w:val="28"/>
          <w:lang w:eastAsia="en-US"/>
        </w:rPr>
      </w:pPr>
      <w:r w:rsidRPr="005B78CD">
        <w:rPr>
          <w:sz w:val="28"/>
          <w:szCs w:val="28"/>
          <w:lang w:eastAsia="en-US"/>
        </w:rPr>
        <w:t>Теплоснабжающая организация не допускается к участию в Отборе, если:</w:t>
      </w:r>
    </w:p>
    <w:p w14:paraId="7D05315F"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документы, указанные в пункте 2.5 настоящего Порядка, поданы в Департамент ЖКХ по истечении срока их подачи, указанного в извещении о проведении Отбора;</w:t>
      </w:r>
    </w:p>
    <w:p w14:paraId="4B440C43" w14:textId="113C6092"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 xml:space="preserve">документы, предусмотренные пунктом 2.5 настоящего Порядка, не представлены или </w:t>
      </w:r>
      <w:r w:rsidR="009579CD">
        <w:rPr>
          <w:sz w:val="28"/>
          <w:szCs w:val="28"/>
          <w:lang w:eastAsia="en-US"/>
        </w:rPr>
        <w:t>представлены не в полном объеме.</w:t>
      </w:r>
    </w:p>
    <w:p w14:paraId="0C973ED5" w14:textId="77777777" w:rsidR="005B78CD" w:rsidRPr="005B78CD" w:rsidRDefault="005B78CD" w:rsidP="00D848C7">
      <w:pPr>
        <w:widowControl w:val="0"/>
        <w:numPr>
          <w:ilvl w:val="1"/>
          <w:numId w:val="20"/>
        </w:numPr>
        <w:tabs>
          <w:tab w:val="left" w:pos="1418"/>
          <w:tab w:val="left" w:pos="1494"/>
        </w:tabs>
        <w:autoSpaceDE w:val="0"/>
        <w:autoSpaceDN w:val="0"/>
        <w:ind w:left="0" w:firstLine="567"/>
        <w:jc w:val="both"/>
        <w:rPr>
          <w:sz w:val="28"/>
          <w:szCs w:val="28"/>
          <w:lang w:eastAsia="en-US"/>
        </w:rPr>
      </w:pPr>
      <w:r w:rsidRPr="005B78CD">
        <w:rPr>
          <w:sz w:val="28"/>
          <w:szCs w:val="28"/>
          <w:lang w:eastAsia="en-US"/>
        </w:rPr>
        <w:t>Об отказе в допуске к участию в Отборе Департамент ЖКХ письменно уведомляет теплоснабжающие организации, представившие документы, предусмотренные пунктом 2.5 настоящего Порядка, в течение 30 календарных дней после их регистрации в журнале регистрации.</w:t>
      </w:r>
    </w:p>
    <w:p w14:paraId="215238B6" w14:textId="77777777" w:rsidR="005B78CD" w:rsidRPr="005B78CD" w:rsidRDefault="005B78CD" w:rsidP="00D848C7">
      <w:pPr>
        <w:widowControl w:val="0"/>
        <w:numPr>
          <w:ilvl w:val="1"/>
          <w:numId w:val="20"/>
        </w:numPr>
        <w:tabs>
          <w:tab w:val="left" w:pos="1418"/>
          <w:tab w:val="left" w:pos="1494"/>
        </w:tabs>
        <w:autoSpaceDE w:val="0"/>
        <w:autoSpaceDN w:val="0"/>
        <w:ind w:left="0" w:firstLine="567"/>
        <w:jc w:val="both"/>
        <w:rPr>
          <w:sz w:val="28"/>
          <w:szCs w:val="28"/>
          <w:lang w:eastAsia="en-US"/>
        </w:rPr>
      </w:pPr>
      <w:r w:rsidRPr="005B78CD">
        <w:rPr>
          <w:sz w:val="28"/>
          <w:szCs w:val="28"/>
          <w:lang w:eastAsia="en-US"/>
        </w:rPr>
        <w:t>Критерием отбора теплоснабжающих организаций для предоставления Субсидии является:</w:t>
      </w:r>
    </w:p>
    <w:p w14:paraId="6A5674F5" w14:textId="6726B4AA"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proofErr w:type="gramStart"/>
      <w:r w:rsidRPr="005B78CD">
        <w:rPr>
          <w:sz w:val="28"/>
          <w:szCs w:val="28"/>
          <w:lang w:eastAsia="en-US"/>
        </w:rPr>
        <w:t>превышение цены угля, мазута, используемых для производства тепловой энергии на цели теплоснабжения (отопления) потребителей, установленной в договоре поставки угля, мазута, заключенном в результате проведения торгов, закупки у единственного поставщика в случае признания торгов несостоявшимися или без проведения торгов в случае введения режима повышенной готовности или чрезвычайной ситуации в соответствии с Федеральным законом от 21.12.1994 № 68-ФЗ «О защите населения и территорий</w:t>
      </w:r>
      <w:proofErr w:type="gramEnd"/>
      <w:r w:rsidRPr="005B78CD">
        <w:rPr>
          <w:sz w:val="28"/>
          <w:szCs w:val="28"/>
          <w:lang w:eastAsia="en-US"/>
        </w:rPr>
        <w:t xml:space="preserve"> от чрезвычайных ситуаций природного и техногенного характера», над ценой угля, мазута, используемых для производства тепловой энергии, учтенной Департаментом тарифов при установлении тарифов на </w:t>
      </w:r>
      <w:r w:rsidRPr="005B78CD">
        <w:rPr>
          <w:sz w:val="28"/>
          <w:szCs w:val="28"/>
          <w:lang w:eastAsia="en-US"/>
        </w:rPr>
        <w:lastRenderedPageBreak/>
        <w:t xml:space="preserve">тепловую энергию, </w:t>
      </w:r>
      <w:r w:rsidR="00D544D2">
        <w:rPr>
          <w:sz w:val="28"/>
          <w:szCs w:val="28"/>
          <w:lang w:eastAsia="en-US"/>
        </w:rPr>
        <w:t>на 10 и более процентов</w:t>
      </w:r>
      <w:r w:rsidRPr="005B78CD">
        <w:rPr>
          <w:sz w:val="28"/>
          <w:szCs w:val="28"/>
          <w:lang w:eastAsia="en-US"/>
        </w:rPr>
        <w:t>.</w:t>
      </w:r>
    </w:p>
    <w:p w14:paraId="11D1C8DA"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Расчет вышеуказанного критерия осуществляется по следующей формуле:</w:t>
      </w:r>
    </w:p>
    <w:p w14:paraId="3813119D"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p>
    <w:p w14:paraId="4E977346"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 xml:space="preserve">К </w:t>
      </w:r>
      <w:r w:rsidRPr="005B78CD">
        <w:rPr>
          <w:sz w:val="28"/>
          <w:szCs w:val="28"/>
          <w:vertAlign w:val="subscript"/>
          <w:lang w:eastAsia="en-US"/>
        </w:rPr>
        <w:t>уголь, мазут</w:t>
      </w:r>
      <w:r w:rsidRPr="005B78CD">
        <w:rPr>
          <w:sz w:val="28"/>
          <w:szCs w:val="28"/>
          <w:lang w:eastAsia="en-US"/>
        </w:rPr>
        <w:t xml:space="preserve"> = (</w:t>
      </w:r>
      <w:proofErr w:type="gramStart"/>
      <w:r w:rsidRPr="005B78CD">
        <w:rPr>
          <w:sz w:val="28"/>
          <w:szCs w:val="28"/>
          <w:lang w:eastAsia="en-US"/>
        </w:rPr>
        <w:t>Ц</w:t>
      </w:r>
      <w:proofErr w:type="gramEnd"/>
      <w:r w:rsidRPr="005B78CD">
        <w:rPr>
          <w:sz w:val="28"/>
          <w:szCs w:val="28"/>
          <w:lang w:eastAsia="en-US"/>
        </w:rPr>
        <w:t xml:space="preserve"> </w:t>
      </w:r>
      <w:r w:rsidRPr="005B78CD">
        <w:rPr>
          <w:sz w:val="28"/>
          <w:szCs w:val="28"/>
          <w:vertAlign w:val="subscript"/>
          <w:lang w:eastAsia="en-US"/>
        </w:rPr>
        <w:t>дог уголь, мазут</w:t>
      </w:r>
      <w:r w:rsidRPr="005B78CD">
        <w:rPr>
          <w:sz w:val="28"/>
          <w:szCs w:val="28"/>
          <w:lang w:eastAsia="en-US"/>
        </w:rPr>
        <w:t xml:space="preserve"> – Ц </w:t>
      </w:r>
      <w:r w:rsidRPr="005B78CD">
        <w:rPr>
          <w:sz w:val="28"/>
          <w:szCs w:val="28"/>
          <w:vertAlign w:val="subscript"/>
          <w:lang w:eastAsia="en-US"/>
        </w:rPr>
        <w:t>тариф уголь, мазут</w:t>
      </w:r>
      <w:r w:rsidRPr="005B78CD">
        <w:rPr>
          <w:sz w:val="28"/>
          <w:szCs w:val="28"/>
          <w:lang w:eastAsia="en-US"/>
        </w:rPr>
        <w:t xml:space="preserve">)/ Ц </w:t>
      </w:r>
      <w:r w:rsidRPr="005B78CD">
        <w:rPr>
          <w:sz w:val="28"/>
          <w:szCs w:val="28"/>
          <w:vertAlign w:val="subscript"/>
          <w:lang w:eastAsia="en-US"/>
        </w:rPr>
        <w:t>тариф уголь, мазут</w:t>
      </w:r>
      <w:r w:rsidRPr="005B78CD">
        <w:rPr>
          <w:sz w:val="28"/>
          <w:szCs w:val="28"/>
          <w:lang w:eastAsia="en-US"/>
        </w:rPr>
        <w:t xml:space="preserve"> × 100, %,</w:t>
      </w:r>
    </w:p>
    <w:p w14:paraId="232E29F6"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где:</w:t>
      </w:r>
    </w:p>
    <w:p w14:paraId="3D0C7A90" w14:textId="418C3D30"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proofErr w:type="spellStart"/>
      <w:proofErr w:type="gramStart"/>
      <w:r w:rsidRPr="005B78CD">
        <w:rPr>
          <w:sz w:val="28"/>
          <w:szCs w:val="28"/>
          <w:lang w:eastAsia="en-US"/>
        </w:rPr>
        <w:t>Ц</w:t>
      </w:r>
      <w:r w:rsidRPr="005B78CD">
        <w:rPr>
          <w:sz w:val="28"/>
          <w:szCs w:val="28"/>
          <w:vertAlign w:val="subscript"/>
          <w:lang w:eastAsia="en-US"/>
        </w:rPr>
        <w:t>дог</w:t>
      </w:r>
      <w:proofErr w:type="spellEnd"/>
      <w:r w:rsidRPr="005B78CD">
        <w:rPr>
          <w:sz w:val="28"/>
          <w:szCs w:val="28"/>
          <w:vertAlign w:val="subscript"/>
          <w:lang w:eastAsia="en-US"/>
        </w:rPr>
        <w:t xml:space="preserve"> уголь, мазут </w:t>
      </w:r>
      <w:r w:rsidRPr="005B78CD">
        <w:rPr>
          <w:sz w:val="28"/>
          <w:szCs w:val="28"/>
          <w:lang w:eastAsia="en-US"/>
        </w:rPr>
        <w:t>− цена угля, мазута, используемых для производства тепловой энергии на цели теплоснабжения (отопления) потребителей, установленная в договоре поставки угля, мазута, заключенном в результате проведения торгов, закупки у единственного поставщика в случае признания торгов несостоявшимися или без проведения торгов в случае введения режима повышенной готовности или чрезвычайной ситуации (без учета налога на добавленную стоимость (далее – НДС) для</w:t>
      </w:r>
      <w:r w:rsidR="00212FE6">
        <w:rPr>
          <w:sz w:val="28"/>
          <w:szCs w:val="28"/>
          <w:lang w:eastAsia="en-US"/>
        </w:rPr>
        <w:t xml:space="preserve"> теплоснабжающих организаций</w:t>
      </w:r>
      <w:proofErr w:type="gramEnd"/>
      <w:r w:rsidR="00212FE6">
        <w:rPr>
          <w:sz w:val="28"/>
          <w:szCs w:val="28"/>
          <w:lang w:eastAsia="en-US"/>
        </w:rPr>
        <w:t>,</w:t>
      </w:r>
      <w:r w:rsidRPr="005B78CD">
        <w:rPr>
          <w:sz w:val="28"/>
          <w:szCs w:val="28"/>
          <w:lang w:eastAsia="en-US"/>
        </w:rPr>
        <w:t xml:space="preserve"> являющихся плательщиками НДС, с учетом НДС для теплоснабжающих организаций, </w:t>
      </w:r>
      <w:r w:rsidR="00212FE6">
        <w:rPr>
          <w:sz w:val="28"/>
          <w:szCs w:val="28"/>
          <w:lang w:eastAsia="en-US"/>
        </w:rPr>
        <w:t xml:space="preserve">не </w:t>
      </w:r>
      <w:r w:rsidRPr="005B78CD">
        <w:rPr>
          <w:sz w:val="28"/>
          <w:szCs w:val="28"/>
          <w:lang w:eastAsia="en-US"/>
        </w:rPr>
        <w:t>являющихся плательщиками НДС, в рублях за тонну);</w:t>
      </w:r>
    </w:p>
    <w:p w14:paraId="22C6C8FF" w14:textId="43AB00B5"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proofErr w:type="spellStart"/>
      <w:proofErr w:type="gramStart"/>
      <w:r w:rsidRPr="005B78CD">
        <w:rPr>
          <w:sz w:val="28"/>
          <w:szCs w:val="28"/>
          <w:lang w:eastAsia="en-US"/>
        </w:rPr>
        <w:t>Ц</w:t>
      </w:r>
      <w:r w:rsidRPr="005B78CD">
        <w:rPr>
          <w:sz w:val="28"/>
          <w:szCs w:val="28"/>
          <w:vertAlign w:val="subscript"/>
          <w:lang w:eastAsia="en-US"/>
        </w:rPr>
        <w:t>тариф</w:t>
      </w:r>
      <w:proofErr w:type="spellEnd"/>
      <w:r w:rsidRPr="005B78CD">
        <w:rPr>
          <w:sz w:val="28"/>
          <w:szCs w:val="28"/>
          <w:vertAlign w:val="subscript"/>
          <w:lang w:eastAsia="en-US"/>
        </w:rPr>
        <w:t xml:space="preserve"> уголь, мазут </w:t>
      </w:r>
      <w:r w:rsidRPr="005B78CD">
        <w:rPr>
          <w:sz w:val="28"/>
          <w:szCs w:val="28"/>
          <w:lang w:eastAsia="en-US"/>
        </w:rPr>
        <w:t xml:space="preserve">− цена угля, мазута, используемых для производства тепловой энергии, учтенная Департаментом тарифов при установлении тарифов на тепловую энергию в период предоставления субсидии (без учета НДС для теплоснабжающих организаций, являющихся плательщиками НДС, с учетом НДС для теплоснабжающих организаций, </w:t>
      </w:r>
      <w:r w:rsidR="00705FF8">
        <w:rPr>
          <w:sz w:val="28"/>
          <w:szCs w:val="28"/>
          <w:lang w:eastAsia="en-US"/>
        </w:rPr>
        <w:t xml:space="preserve">не </w:t>
      </w:r>
      <w:r w:rsidRPr="005B78CD">
        <w:rPr>
          <w:sz w:val="28"/>
          <w:szCs w:val="28"/>
          <w:lang w:eastAsia="en-US"/>
        </w:rPr>
        <w:t>являющихся плательщиками НДС, в рублях за тонну);</w:t>
      </w:r>
      <w:proofErr w:type="gramEnd"/>
    </w:p>
    <w:p w14:paraId="3F199A94"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Оценка округляется до десятых долей.</w:t>
      </w:r>
    </w:p>
    <w:p w14:paraId="544C0598"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proofErr w:type="gramStart"/>
      <w:r w:rsidRPr="005B78CD">
        <w:rPr>
          <w:sz w:val="28"/>
          <w:szCs w:val="28"/>
          <w:lang w:eastAsia="en-US"/>
        </w:rPr>
        <w:t xml:space="preserve">По итогам ранжирования отбираются заявки, набравшие наибольшее значение критерия </w:t>
      </w:r>
      <w:proofErr w:type="spellStart"/>
      <w:r w:rsidRPr="005B78CD">
        <w:rPr>
          <w:sz w:val="28"/>
          <w:szCs w:val="28"/>
          <w:lang w:eastAsia="en-US"/>
        </w:rPr>
        <w:t>К</w:t>
      </w:r>
      <w:r w:rsidRPr="005B78CD">
        <w:rPr>
          <w:sz w:val="28"/>
          <w:szCs w:val="28"/>
          <w:vertAlign w:val="subscript"/>
          <w:lang w:eastAsia="en-US"/>
        </w:rPr>
        <w:t>уголь</w:t>
      </w:r>
      <w:proofErr w:type="spellEnd"/>
      <w:r w:rsidRPr="005B78CD">
        <w:rPr>
          <w:sz w:val="28"/>
          <w:szCs w:val="28"/>
          <w:vertAlign w:val="subscript"/>
          <w:lang w:eastAsia="en-US"/>
        </w:rPr>
        <w:t xml:space="preserve">, мазут, </w:t>
      </w:r>
      <w:r w:rsidRPr="005B78CD">
        <w:rPr>
          <w:sz w:val="28"/>
          <w:szCs w:val="28"/>
          <w:lang w:eastAsia="en-US"/>
        </w:rPr>
        <w:t>но не менее 10 %, в пределах объемов бюджетных ассигнований на очередной финансовый год, предусмотренных Департаменту ЖКХ законом об областном бюджете (сводной бюджетной росписью областного бюджета) на цели предоставления субсидии теплоснабжающим организациям на финансовое обеспечение затрат, связанных с приобретением угля, мазута, используемых для производства тепловой энергии.</w:t>
      </w:r>
      <w:proofErr w:type="gramEnd"/>
    </w:p>
    <w:p w14:paraId="037F6C4B"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2.12. При проведении Отбора основаниями для отклонения заявки теплоснабжающих организаций являются:</w:t>
      </w:r>
    </w:p>
    <w:p w14:paraId="4A6A2514"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а) несоответствие представленных документов требованиям, предъявляемым к ним законодательством Российской Федерации и Ивановской области;</w:t>
      </w:r>
    </w:p>
    <w:p w14:paraId="651D5411"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б) выявление факта наличия недостоверной информации в составе предоставленной заявки;</w:t>
      </w:r>
    </w:p>
    <w:p w14:paraId="312F0E48"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в) значение критерия</w:t>
      </w:r>
      <w:proofErr w:type="gramStart"/>
      <w:r w:rsidRPr="005B78CD">
        <w:rPr>
          <w:sz w:val="28"/>
          <w:szCs w:val="28"/>
          <w:lang w:eastAsia="en-US"/>
        </w:rPr>
        <w:t xml:space="preserve"> К</w:t>
      </w:r>
      <w:proofErr w:type="gramEnd"/>
      <w:r w:rsidRPr="005B78CD">
        <w:rPr>
          <w:sz w:val="28"/>
          <w:szCs w:val="28"/>
          <w:lang w:eastAsia="en-US"/>
        </w:rPr>
        <w:t xml:space="preserve"> </w:t>
      </w:r>
      <w:r w:rsidRPr="005B78CD">
        <w:rPr>
          <w:sz w:val="28"/>
          <w:szCs w:val="28"/>
          <w:vertAlign w:val="subscript"/>
          <w:lang w:eastAsia="en-US"/>
        </w:rPr>
        <w:t>уголь, мазут</w:t>
      </w:r>
      <w:r w:rsidRPr="005B78CD">
        <w:rPr>
          <w:sz w:val="28"/>
          <w:szCs w:val="28"/>
          <w:lang w:eastAsia="en-US"/>
        </w:rPr>
        <w:t xml:space="preserve"> менее 10 %;</w:t>
      </w:r>
    </w:p>
    <w:p w14:paraId="7543AE87" w14:textId="77777777" w:rsidR="005B78CD" w:rsidRPr="005B78CD" w:rsidRDefault="005B78CD" w:rsidP="00D848C7">
      <w:pPr>
        <w:widowControl w:val="0"/>
        <w:tabs>
          <w:tab w:val="left" w:pos="1418"/>
          <w:tab w:val="left" w:pos="1494"/>
        </w:tabs>
        <w:autoSpaceDE w:val="0"/>
        <w:autoSpaceDN w:val="0"/>
        <w:ind w:firstLine="567"/>
        <w:jc w:val="both"/>
        <w:rPr>
          <w:rFonts w:eastAsia="Calibri"/>
          <w:sz w:val="28"/>
          <w:szCs w:val="28"/>
          <w:lang w:eastAsia="en-US"/>
        </w:rPr>
      </w:pPr>
      <w:r w:rsidRPr="005B78CD">
        <w:rPr>
          <w:sz w:val="28"/>
          <w:szCs w:val="28"/>
          <w:lang w:eastAsia="en-US"/>
        </w:rPr>
        <w:t xml:space="preserve">г) </w:t>
      </w:r>
      <w:r w:rsidRPr="005B78CD">
        <w:rPr>
          <w:rFonts w:eastAsia="Calibri"/>
          <w:sz w:val="28"/>
          <w:szCs w:val="28"/>
          <w:lang w:eastAsia="en-US"/>
        </w:rPr>
        <w:t xml:space="preserve">несоответствие </w:t>
      </w:r>
      <w:r w:rsidRPr="005B78CD">
        <w:rPr>
          <w:sz w:val="28"/>
          <w:szCs w:val="28"/>
          <w:lang w:eastAsia="en-US"/>
        </w:rPr>
        <w:t>теплоснабжающей организации</w:t>
      </w:r>
      <w:r w:rsidRPr="005B78CD">
        <w:rPr>
          <w:rFonts w:eastAsia="Calibri"/>
          <w:sz w:val="28"/>
          <w:szCs w:val="28"/>
          <w:lang w:eastAsia="en-US"/>
        </w:rPr>
        <w:t xml:space="preserve"> требованиям, установленным подпунктом 3.4.3 настоящего Порядка;</w:t>
      </w:r>
    </w:p>
    <w:p w14:paraId="408B7119" w14:textId="6AF4BE34" w:rsid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 xml:space="preserve">д) </w:t>
      </w:r>
      <w:r w:rsidR="00F2709E">
        <w:rPr>
          <w:sz w:val="28"/>
          <w:szCs w:val="28"/>
          <w:lang w:eastAsia="en-US"/>
        </w:rPr>
        <w:t>отсутствие на момент принятия решения средств в областном бюджете, предусмотренных на цели предоставления Субсидии подпрограммой, указанной в пункте 1.3 порядка, в календарном году, соответствующем дате подачи заявки</w:t>
      </w:r>
      <w:r w:rsidR="006C12C6">
        <w:rPr>
          <w:sz w:val="28"/>
          <w:szCs w:val="28"/>
          <w:lang w:eastAsia="en-US"/>
        </w:rPr>
        <w:t>.</w:t>
      </w:r>
    </w:p>
    <w:p w14:paraId="407E8FE4"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2.13. Размер Субсидии теплоснабжающей организации определяется в соответствии с расчетом потребности в Субсидии на финансовое обеспечение затрат, связанных с приобретением угля, мазута, используемых для производства тепловой энергии по форме приложения 1 к настоящему Порядку.</w:t>
      </w:r>
    </w:p>
    <w:p w14:paraId="5263066D"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2.14. Результаты Отбора оформляются протоколом заседания Комиссии.</w:t>
      </w:r>
    </w:p>
    <w:p w14:paraId="3BFA7351"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lastRenderedPageBreak/>
        <w:t>2.15. По результатам Отбора Департамент ЖКХ доводит до теплоснабжающих организаций выписку из протокола заседания Комиссии в части не позднее 10 рабочих дней со дня проведения Отбора.</w:t>
      </w:r>
    </w:p>
    <w:p w14:paraId="1226BD99" w14:textId="77777777" w:rsidR="005B78CD" w:rsidRPr="005B78CD" w:rsidRDefault="005B78CD" w:rsidP="00D848C7">
      <w:pPr>
        <w:widowControl w:val="0"/>
        <w:tabs>
          <w:tab w:val="left" w:pos="1418"/>
          <w:tab w:val="left" w:pos="1494"/>
        </w:tabs>
        <w:autoSpaceDE w:val="0"/>
        <w:autoSpaceDN w:val="0"/>
        <w:ind w:firstLine="567"/>
        <w:jc w:val="both"/>
        <w:rPr>
          <w:sz w:val="28"/>
          <w:szCs w:val="28"/>
          <w:lang w:eastAsia="en-US"/>
        </w:rPr>
      </w:pPr>
      <w:r w:rsidRPr="005B78CD">
        <w:rPr>
          <w:sz w:val="28"/>
          <w:szCs w:val="28"/>
          <w:lang w:eastAsia="en-US"/>
        </w:rPr>
        <w:t>2.16. В случае устранения выявленных недостатков теплоснабжающая организация вправе повторно в соответствии с Порядком представить в Департамент ЖКХ документы, указанные в пункте 2.5 настоящего Порядка. Рассмотрение документов Департаментом ЖКХ осуществляется в соответствии с настоящим Порядком.</w:t>
      </w:r>
    </w:p>
    <w:p w14:paraId="734461E2" w14:textId="77777777" w:rsidR="005B78CD" w:rsidRPr="005B78CD" w:rsidRDefault="005B78CD" w:rsidP="005B78CD">
      <w:pPr>
        <w:widowControl w:val="0"/>
        <w:tabs>
          <w:tab w:val="left" w:pos="1418"/>
        </w:tabs>
        <w:autoSpaceDE w:val="0"/>
        <w:autoSpaceDN w:val="0"/>
        <w:spacing w:before="11"/>
        <w:jc w:val="both"/>
        <w:rPr>
          <w:sz w:val="28"/>
          <w:szCs w:val="28"/>
          <w:lang w:eastAsia="en-US"/>
        </w:rPr>
      </w:pPr>
    </w:p>
    <w:p w14:paraId="216C09FF" w14:textId="77777777" w:rsidR="005B78CD" w:rsidRPr="005B78CD" w:rsidRDefault="005B78CD" w:rsidP="005B78CD">
      <w:pPr>
        <w:widowControl w:val="0"/>
        <w:tabs>
          <w:tab w:val="left" w:pos="1418"/>
          <w:tab w:val="left" w:pos="2406"/>
        </w:tabs>
        <w:autoSpaceDE w:val="0"/>
        <w:autoSpaceDN w:val="0"/>
        <w:jc w:val="center"/>
        <w:rPr>
          <w:sz w:val="28"/>
          <w:szCs w:val="28"/>
          <w:lang w:eastAsia="en-US"/>
        </w:rPr>
      </w:pPr>
      <w:r w:rsidRPr="005B78CD">
        <w:rPr>
          <w:sz w:val="28"/>
          <w:szCs w:val="28"/>
          <w:lang w:eastAsia="en-US"/>
        </w:rPr>
        <w:t>3. Условия</w:t>
      </w:r>
      <w:r w:rsidRPr="005B78CD">
        <w:rPr>
          <w:spacing w:val="-9"/>
          <w:sz w:val="28"/>
          <w:szCs w:val="28"/>
          <w:lang w:eastAsia="en-US"/>
        </w:rPr>
        <w:t xml:space="preserve"> и порядок </w:t>
      </w:r>
      <w:r w:rsidRPr="005B78CD">
        <w:rPr>
          <w:sz w:val="28"/>
          <w:szCs w:val="28"/>
          <w:lang w:eastAsia="en-US"/>
        </w:rPr>
        <w:t>предоставления</w:t>
      </w:r>
      <w:r w:rsidRPr="005B78CD">
        <w:rPr>
          <w:spacing w:val="-5"/>
          <w:sz w:val="28"/>
          <w:szCs w:val="28"/>
          <w:lang w:eastAsia="en-US"/>
        </w:rPr>
        <w:t xml:space="preserve"> С</w:t>
      </w:r>
      <w:r w:rsidRPr="005B78CD">
        <w:rPr>
          <w:spacing w:val="-2"/>
          <w:sz w:val="28"/>
          <w:szCs w:val="28"/>
          <w:lang w:eastAsia="en-US"/>
        </w:rPr>
        <w:t>убсидии</w:t>
      </w:r>
    </w:p>
    <w:p w14:paraId="48C84EE2" w14:textId="77777777" w:rsidR="005B78CD" w:rsidRPr="005B78CD" w:rsidRDefault="005B78CD" w:rsidP="005B78CD">
      <w:pPr>
        <w:widowControl w:val="0"/>
        <w:tabs>
          <w:tab w:val="left" w:pos="1418"/>
        </w:tabs>
        <w:autoSpaceDE w:val="0"/>
        <w:autoSpaceDN w:val="0"/>
        <w:spacing w:before="1"/>
        <w:ind w:firstLine="709"/>
        <w:jc w:val="both"/>
        <w:rPr>
          <w:sz w:val="28"/>
          <w:szCs w:val="28"/>
          <w:lang w:eastAsia="en-US"/>
        </w:rPr>
      </w:pPr>
    </w:p>
    <w:p w14:paraId="4787065F" w14:textId="77777777" w:rsidR="005B78CD" w:rsidRPr="005B78CD" w:rsidRDefault="005B78CD" w:rsidP="00D848C7">
      <w:pPr>
        <w:widowControl w:val="0"/>
        <w:numPr>
          <w:ilvl w:val="1"/>
          <w:numId w:val="21"/>
        </w:numPr>
        <w:tabs>
          <w:tab w:val="left" w:pos="1418"/>
          <w:tab w:val="left" w:pos="1506"/>
        </w:tabs>
        <w:autoSpaceDE w:val="0"/>
        <w:autoSpaceDN w:val="0"/>
        <w:spacing w:before="1"/>
        <w:ind w:left="0" w:firstLine="567"/>
        <w:jc w:val="both"/>
        <w:rPr>
          <w:sz w:val="28"/>
          <w:szCs w:val="28"/>
          <w:lang w:eastAsia="en-US"/>
        </w:rPr>
      </w:pPr>
      <w:r w:rsidRPr="005B78CD">
        <w:rPr>
          <w:sz w:val="28"/>
          <w:szCs w:val="28"/>
          <w:lang w:eastAsia="en-US"/>
        </w:rPr>
        <w:t>Теплоснабжающая организация в течение 7 рабочих дней после получения выписки из протокола заседания Комиссии направляет в Департамент ЖКХ для рассмотрения и подписания Соглашение о предоставлении Субсидии, подписанное руководителем теплоснабжающей организации, в 2 экземплярах.</w:t>
      </w:r>
    </w:p>
    <w:p w14:paraId="220C5549" w14:textId="77777777" w:rsidR="005B78CD" w:rsidRPr="005B78CD" w:rsidRDefault="005B78CD" w:rsidP="00D848C7">
      <w:pPr>
        <w:widowControl w:val="0"/>
        <w:numPr>
          <w:ilvl w:val="1"/>
          <w:numId w:val="21"/>
        </w:numPr>
        <w:tabs>
          <w:tab w:val="left" w:pos="1418"/>
          <w:tab w:val="left" w:pos="1506"/>
        </w:tabs>
        <w:autoSpaceDE w:val="0"/>
        <w:autoSpaceDN w:val="0"/>
        <w:spacing w:before="1"/>
        <w:ind w:left="0" w:firstLine="567"/>
        <w:jc w:val="both"/>
        <w:rPr>
          <w:sz w:val="28"/>
          <w:szCs w:val="28"/>
          <w:lang w:eastAsia="en-US"/>
        </w:rPr>
      </w:pPr>
      <w:r w:rsidRPr="005B78CD">
        <w:rPr>
          <w:sz w:val="28"/>
          <w:szCs w:val="28"/>
          <w:lang w:eastAsia="en-US"/>
        </w:rPr>
        <w:t>Департамент ЖКХ заключает Соглашение в соответствии с типовой формой, установленной Департаментом финансов Ивановской области.</w:t>
      </w:r>
    </w:p>
    <w:p w14:paraId="4E30A524" w14:textId="77777777" w:rsidR="005B78CD" w:rsidRPr="005B78CD" w:rsidRDefault="005B78CD" w:rsidP="00D848C7">
      <w:pPr>
        <w:widowControl w:val="0"/>
        <w:numPr>
          <w:ilvl w:val="1"/>
          <w:numId w:val="21"/>
        </w:numPr>
        <w:tabs>
          <w:tab w:val="left" w:pos="1418"/>
          <w:tab w:val="left" w:pos="1506"/>
        </w:tabs>
        <w:autoSpaceDE w:val="0"/>
        <w:autoSpaceDN w:val="0"/>
        <w:spacing w:before="1"/>
        <w:ind w:left="0" w:firstLine="567"/>
        <w:jc w:val="both"/>
        <w:rPr>
          <w:sz w:val="28"/>
          <w:szCs w:val="28"/>
          <w:lang w:eastAsia="en-US"/>
        </w:rPr>
      </w:pPr>
      <w:r w:rsidRPr="005B78CD">
        <w:rPr>
          <w:sz w:val="28"/>
          <w:szCs w:val="28"/>
          <w:lang w:eastAsia="en-US"/>
        </w:rPr>
        <w:t>В Соглашение включаются условия:</w:t>
      </w:r>
    </w:p>
    <w:p w14:paraId="3B3C24D4" w14:textId="77777777" w:rsidR="005B78CD" w:rsidRPr="005B78CD" w:rsidRDefault="005B78CD" w:rsidP="00D848C7">
      <w:pPr>
        <w:widowControl w:val="0"/>
        <w:tabs>
          <w:tab w:val="left" w:pos="1418"/>
          <w:tab w:val="left" w:pos="1506"/>
        </w:tabs>
        <w:autoSpaceDE w:val="0"/>
        <w:autoSpaceDN w:val="0"/>
        <w:spacing w:before="1"/>
        <w:ind w:firstLine="567"/>
        <w:jc w:val="both"/>
        <w:rPr>
          <w:sz w:val="28"/>
          <w:szCs w:val="28"/>
          <w:lang w:eastAsia="en-US"/>
        </w:rPr>
      </w:pPr>
      <w:r w:rsidRPr="005B78CD">
        <w:rPr>
          <w:sz w:val="28"/>
          <w:szCs w:val="28"/>
          <w:lang w:eastAsia="en-US"/>
        </w:rPr>
        <w:t xml:space="preserve">- о согласовании новых условий Соглашения или о расторжении Соглашения при </w:t>
      </w:r>
      <w:proofErr w:type="spellStart"/>
      <w:r w:rsidRPr="005B78CD">
        <w:rPr>
          <w:sz w:val="28"/>
          <w:szCs w:val="28"/>
          <w:lang w:eastAsia="en-US"/>
        </w:rPr>
        <w:t>недостижении</w:t>
      </w:r>
      <w:proofErr w:type="spellEnd"/>
      <w:r w:rsidRPr="005B78CD">
        <w:rPr>
          <w:sz w:val="28"/>
          <w:szCs w:val="28"/>
          <w:lang w:eastAsia="en-US"/>
        </w:rPr>
        <w:t xml:space="preserve"> согласия по новым условиям в случае уменьшения Департаменту ЖКХ как получателю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Субсидии в размере, определенном в Соглашении;</w:t>
      </w:r>
    </w:p>
    <w:p w14:paraId="0D5DAF30" w14:textId="77777777" w:rsidR="005B78CD" w:rsidRPr="005B78CD" w:rsidRDefault="005B78CD" w:rsidP="00D848C7">
      <w:pPr>
        <w:widowControl w:val="0"/>
        <w:tabs>
          <w:tab w:val="left" w:pos="1418"/>
          <w:tab w:val="left" w:pos="1506"/>
        </w:tabs>
        <w:autoSpaceDE w:val="0"/>
        <w:autoSpaceDN w:val="0"/>
        <w:spacing w:before="1"/>
        <w:ind w:firstLine="567"/>
        <w:jc w:val="both"/>
        <w:rPr>
          <w:sz w:val="28"/>
          <w:szCs w:val="28"/>
          <w:lang w:eastAsia="en-US"/>
        </w:rPr>
      </w:pPr>
      <w:proofErr w:type="gramStart"/>
      <w:r w:rsidRPr="005B78CD">
        <w:rPr>
          <w:sz w:val="28"/>
          <w:szCs w:val="28"/>
          <w:lang w:eastAsia="en-US"/>
        </w:rPr>
        <w:t>- согласия теплоснабжающей организации на осуществление в отношении нее проверки Департаментом ЖКХ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Ивановской области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w:t>
      </w:r>
      <w:proofErr w:type="gramEnd"/>
      <w:r w:rsidRPr="005B78CD">
        <w:rPr>
          <w:sz w:val="28"/>
          <w:szCs w:val="28"/>
          <w:lang w:eastAsia="en-US"/>
        </w:rPr>
        <w:t xml:space="preserve"> Соглашение.</w:t>
      </w:r>
    </w:p>
    <w:p w14:paraId="5E167391" w14:textId="77777777" w:rsidR="005B78CD" w:rsidRPr="005B78CD" w:rsidRDefault="005B78CD" w:rsidP="00D848C7">
      <w:pPr>
        <w:widowControl w:val="0"/>
        <w:numPr>
          <w:ilvl w:val="1"/>
          <w:numId w:val="21"/>
        </w:numPr>
        <w:tabs>
          <w:tab w:val="left" w:pos="1418"/>
          <w:tab w:val="left" w:pos="1506"/>
        </w:tabs>
        <w:autoSpaceDE w:val="0"/>
        <w:autoSpaceDN w:val="0"/>
        <w:spacing w:before="1"/>
        <w:ind w:left="0" w:firstLine="567"/>
        <w:jc w:val="both"/>
        <w:rPr>
          <w:sz w:val="28"/>
          <w:szCs w:val="28"/>
          <w:lang w:eastAsia="en-US"/>
        </w:rPr>
      </w:pPr>
      <w:r w:rsidRPr="005B78CD">
        <w:rPr>
          <w:sz w:val="28"/>
          <w:szCs w:val="28"/>
          <w:lang w:eastAsia="en-US"/>
        </w:rPr>
        <w:t>Условия представления Субсидии:</w:t>
      </w:r>
    </w:p>
    <w:p w14:paraId="1E5C652F" w14:textId="77777777" w:rsidR="005B78CD" w:rsidRPr="005B78CD" w:rsidRDefault="005B78CD" w:rsidP="00D848C7">
      <w:pPr>
        <w:widowControl w:val="0"/>
        <w:numPr>
          <w:ilvl w:val="2"/>
          <w:numId w:val="21"/>
        </w:numPr>
        <w:tabs>
          <w:tab w:val="left" w:pos="1418"/>
          <w:tab w:val="left" w:pos="1506"/>
        </w:tabs>
        <w:autoSpaceDE w:val="0"/>
        <w:autoSpaceDN w:val="0"/>
        <w:spacing w:before="1"/>
        <w:ind w:left="0" w:firstLine="567"/>
        <w:jc w:val="both"/>
        <w:rPr>
          <w:sz w:val="28"/>
          <w:szCs w:val="28"/>
          <w:lang w:eastAsia="en-US"/>
        </w:rPr>
      </w:pPr>
      <w:r w:rsidRPr="005B78CD">
        <w:rPr>
          <w:sz w:val="28"/>
          <w:szCs w:val="28"/>
          <w:lang w:eastAsia="en-US"/>
        </w:rPr>
        <w:t>Наличие заключенного</w:t>
      </w:r>
      <w:r w:rsidRPr="005B78CD">
        <w:rPr>
          <w:spacing w:val="-2"/>
          <w:sz w:val="28"/>
          <w:szCs w:val="28"/>
          <w:lang w:eastAsia="en-US"/>
        </w:rPr>
        <w:t xml:space="preserve"> </w:t>
      </w:r>
      <w:r w:rsidRPr="005B78CD">
        <w:rPr>
          <w:sz w:val="28"/>
          <w:szCs w:val="28"/>
          <w:lang w:eastAsia="en-US"/>
        </w:rPr>
        <w:t>с</w:t>
      </w:r>
      <w:r w:rsidRPr="005B78CD">
        <w:rPr>
          <w:spacing w:val="-3"/>
          <w:sz w:val="28"/>
          <w:szCs w:val="28"/>
          <w:lang w:eastAsia="en-US"/>
        </w:rPr>
        <w:t xml:space="preserve"> </w:t>
      </w:r>
      <w:r w:rsidRPr="005B78CD">
        <w:rPr>
          <w:sz w:val="28"/>
          <w:szCs w:val="28"/>
          <w:lang w:eastAsia="en-US"/>
        </w:rPr>
        <w:t>Департаментом ЖКХ соглашения о предоставлении Субсидии (далее – Соглашение).</w:t>
      </w:r>
    </w:p>
    <w:p w14:paraId="59A277F1" w14:textId="77777777" w:rsidR="005B78CD" w:rsidRPr="005B78CD" w:rsidRDefault="005B78CD" w:rsidP="00D848C7">
      <w:pPr>
        <w:widowControl w:val="0"/>
        <w:numPr>
          <w:ilvl w:val="2"/>
          <w:numId w:val="21"/>
        </w:numPr>
        <w:tabs>
          <w:tab w:val="left" w:pos="1418"/>
          <w:tab w:val="left" w:pos="1714"/>
        </w:tabs>
        <w:autoSpaceDE w:val="0"/>
        <w:autoSpaceDN w:val="0"/>
        <w:spacing w:before="1"/>
        <w:ind w:left="0" w:firstLine="567"/>
        <w:jc w:val="both"/>
        <w:rPr>
          <w:sz w:val="28"/>
          <w:szCs w:val="28"/>
          <w:lang w:eastAsia="en-US"/>
        </w:rPr>
      </w:pPr>
      <w:r w:rsidRPr="005B78CD">
        <w:rPr>
          <w:sz w:val="28"/>
          <w:szCs w:val="28"/>
          <w:lang w:eastAsia="en-US"/>
        </w:rPr>
        <w:t>Соблюдение теплоснабжающей организацией запрета на приобретение за счет полученной Субсидии</w:t>
      </w:r>
      <w:r w:rsidRPr="005B78CD">
        <w:rPr>
          <w:spacing w:val="-4"/>
          <w:sz w:val="28"/>
          <w:szCs w:val="28"/>
          <w:lang w:eastAsia="en-US"/>
        </w:rPr>
        <w:t xml:space="preserve"> </w:t>
      </w:r>
      <w:r w:rsidRPr="005B78CD">
        <w:rPr>
          <w:sz w:val="28"/>
          <w:szCs w:val="28"/>
          <w:lang w:eastAsia="en-US"/>
        </w:rPr>
        <w:t>иностранной</w:t>
      </w:r>
      <w:r w:rsidRPr="005B78CD">
        <w:rPr>
          <w:spacing w:val="-4"/>
          <w:sz w:val="28"/>
          <w:szCs w:val="28"/>
          <w:lang w:eastAsia="en-US"/>
        </w:rPr>
        <w:t xml:space="preserve"> </w:t>
      </w:r>
      <w:r w:rsidRPr="005B78CD">
        <w:rPr>
          <w:sz w:val="28"/>
          <w:szCs w:val="28"/>
          <w:lang w:eastAsia="en-US"/>
        </w:rPr>
        <w:t>валюты,</w:t>
      </w:r>
      <w:r w:rsidRPr="005B78CD">
        <w:rPr>
          <w:spacing w:val="-4"/>
          <w:sz w:val="28"/>
          <w:szCs w:val="28"/>
          <w:lang w:eastAsia="en-US"/>
        </w:rPr>
        <w:t xml:space="preserve"> </w:t>
      </w:r>
      <w:r w:rsidRPr="005B78CD">
        <w:rPr>
          <w:sz w:val="28"/>
          <w:szCs w:val="28"/>
          <w:lang w:eastAsia="en-US"/>
        </w:rPr>
        <w:t>за</w:t>
      </w:r>
      <w:r w:rsidRPr="005B78CD">
        <w:rPr>
          <w:spacing w:val="-4"/>
          <w:sz w:val="28"/>
          <w:szCs w:val="28"/>
          <w:lang w:eastAsia="en-US"/>
        </w:rPr>
        <w:t xml:space="preserve"> </w:t>
      </w:r>
      <w:r w:rsidRPr="005B78CD">
        <w:rPr>
          <w:sz w:val="28"/>
          <w:szCs w:val="28"/>
          <w:lang w:eastAsia="en-US"/>
        </w:rPr>
        <w:t>исключением</w:t>
      </w:r>
      <w:r w:rsidRPr="005B78CD">
        <w:rPr>
          <w:spacing w:val="-4"/>
          <w:sz w:val="28"/>
          <w:szCs w:val="28"/>
          <w:lang w:eastAsia="en-US"/>
        </w:rPr>
        <w:t xml:space="preserve"> </w:t>
      </w:r>
      <w:r w:rsidRPr="005B78CD">
        <w:rPr>
          <w:sz w:val="28"/>
          <w:szCs w:val="28"/>
          <w:lang w:eastAsia="en-US"/>
        </w:rPr>
        <w:t>операций,</w:t>
      </w:r>
      <w:r w:rsidRPr="005B78CD">
        <w:rPr>
          <w:spacing w:val="-8"/>
          <w:sz w:val="28"/>
          <w:szCs w:val="28"/>
          <w:lang w:eastAsia="en-US"/>
        </w:rPr>
        <w:t xml:space="preserve"> </w:t>
      </w:r>
      <w:r w:rsidRPr="005B78CD">
        <w:rPr>
          <w:sz w:val="28"/>
          <w:szCs w:val="28"/>
          <w:lang w:eastAsia="en-US"/>
        </w:rPr>
        <w:t>осуществляемых</w:t>
      </w:r>
      <w:r w:rsidRPr="005B78CD">
        <w:rPr>
          <w:spacing w:val="-3"/>
          <w:sz w:val="28"/>
          <w:szCs w:val="28"/>
          <w:lang w:eastAsia="en-US"/>
        </w:rPr>
        <w:t xml:space="preserve"> </w:t>
      </w:r>
      <w:r w:rsidRPr="005B78CD">
        <w:rPr>
          <w:sz w:val="28"/>
          <w:szCs w:val="28"/>
          <w:lang w:eastAsia="en-US"/>
        </w:rPr>
        <w:t>в соответствии с валютным законодательством Российской Федерации при закупке (поставке) высокотехнологичного импортного оборудования, сырья</w:t>
      </w:r>
      <w:r w:rsidRPr="005B78CD">
        <w:rPr>
          <w:spacing w:val="40"/>
          <w:sz w:val="28"/>
          <w:szCs w:val="28"/>
          <w:lang w:eastAsia="en-US"/>
        </w:rPr>
        <w:t xml:space="preserve"> </w:t>
      </w:r>
      <w:r w:rsidRPr="005B78CD">
        <w:rPr>
          <w:sz w:val="28"/>
          <w:szCs w:val="28"/>
          <w:lang w:eastAsia="en-US"/>
        </w:rPr>
        <w:t>и комплектующих изделий, а также связанных с достижением целей предоставления этих средств иных операций.</w:t>
      </w:r>
    </w:p>
    <w:p w14:paraId="48E03769" w14:textId="77777777" w:rsidR="005B78CD" w:rsidRPr="005B78CD" w:rsidRDefault="005B78CD" w:rsidP="00D848C7">
      <w:pPr>
        <w:widowControl w:val="0"/>
        <w:numPr>
          <w:ilvl w:val="2"/>
          <w:numId w:val="21"/>
        </w:numPr>
        <w:tabs>
          <w:tab w:val="left" w:pos="1418"/>
          <w:tab w:val="left" w:pos="1714"/>
        </w:tabs>
        <w:autoSpaceDE w:val="0"/>
        <w:autoSpaceDN w:val="0"/>
        <w:ind w:left="0" w:firstLine="567"/>
        <w:jc w:val="both"/>
        <w:rPr>
          <w:sz w:val="28"/>
          <w:szCs w:val="28"/>
          <w:lang w:eastAsia="en-US"/>
        </w:rPr>
      </w:pPr>
      <w:r w:rsidRPr="005B78CD">
        <w:rPr>
          <w:sz w:val="28"/>
          <w:szCs w:val="28"/>
          <w:lang w:eastAsia="en-US"/>
        </w:rPr>
        <w:t xml:space="preserve">Соответствие теплоснабжающей организации по состоянию на первое число месяца, предшествующего месяцу, в котором происходит подписание Соглашения, установленным законодательством Российской Федерации требованиям, а </w:t>
      </w:r>
      <w:r w:rsidRPr="005B78CD">
        <w:rPr>
          <w:spacing w:val="-2"/>
          <w:sz w:val="28"/>
          <w:szCs w:val="28"/>
          <w:lang w:eastAsia="en-US"/>
        </w:rPr>
        <w:t>именно:</w:t>
      </w:r>
    </w:p>
    <w:p w14:paraId="5CBA8F55" w14:textId="77777777" w:rsidR="005B78CD" w:rsidRPr="005B78CD" w:rsidRDefault="005B78CD" w:rsidP="00D848C7">
      <w:pPr>
        <w:widowControl w:val="0"/>
        <w:numPr>
          <w:ilvl w:val="0"/>
          <w:numId w:val="19"/>
        </w:numPr>
        <w:tabs>
          <w:tab w:val="left" w:pos="1210"/>
          <w:tab w:val="left" w:pos="1418"/>
        </w:tabs>
        <w:autoSpaceDE w:val="0"/>
        <w:autoSpaceDN w:val="0"/>
        <w:spacing w:before="1"/>
        <w:ind w:left="0" w:firstLine="567"/>
        <w:jc w:val="both"/>
        <w:rPr>
          <w:sz w:val="28"/>
          <w:szCs w:val="28"/>
          <w:lang w:eastAsia="en-US"/>
        </w:rPr>
      </w:pPr>
      <w:r w:rsidRPr="005B78CD">
        <w:rPr>
          <w:sz w:val="28"/>
          <w:szCs w:val="28"/>
          <w:lang w:eastAsia="en-US"/>
        </w:rPr>
        <w:t>у теплоснабжающей организации отсутствует просроченная задолженность по возврату</w:t>
      </w:r>
      <w:r w:rsidRPr="005B78CD">
        <w:rPr>
          <w:spacing w:val="80"/>
          <w:sz w:val="28"/>
          <w:szCs w:val="28"/>
          <w:lang w:eastAsia="en-US"/>
        </w:rPr>
        <w:t xml:space="preserve"> </w:t>
      </w:r>
      <w:r w:rsidRPr="005B78CD">
        <w:rPr>
          <w:sz w:val="28"/>
          <w:szCs w:val="28"/>
          <w:lang w:eastAsia="en-US"/>
        </w:rPr>
        <w:t>в</w:t>
      </w:r>
      <w:r w:rsidRPr="005B78CD">
        <w:rPr>
          <w:spacing w:val="-5"/>
          <w:sz w:val="28"/>
          <w:szCs w:val="28"/>
          <w:lang w:eastAsia="en-US"/>
        </w:rPr>
        <w:t xml:space="preserve"> </w:t>
      </w:r>
      <w:r w:rsidRPr="005B78CD">
        <w:rPr>
          <w:sz w:val="28"/>
          <w:szCs w:val="28"/>
          <w:lang w:eastAsia="en-US"/>
        </w:rPr>
        <w:t>областной</w:t>
      </w:r>
      <w:r w:rsidRPr="005B78CD">
        <w:rPr>
          <w:spacing w:val="80"/>
          <w:sz w:val="28"/>
          <w:szCs w:val="28"/>
          <w:lang w:eastAsia="en-US"/>
        </w:rPr>
        <w:t xml:space="preserve"> </w:t>
      </w:r>
      <w:r w:rsidRPr="005B78CD">
        <w:rPr>
          <w:sz w:val="28"/>
          <w:szCs w:val="28"/>
          <w:lang w:eastAsia="en-US"/>
        </w:rPr>
        <w:t>бюджет</w:t>
      </w:r>
      <w:r w:rsidRPr="005B78CD">
        <w:rPr>
          <w:spacing w:val="80"/>
          <w:sz w:val="28"/>
          <w:szCs w:val="28"/>
          <w:lang w:eastAsia="en-US"/>
        </w:rPr>
        <w:t xml:space="preserve"> </w:t>
      </w:r>
      <w:r w:rsidRPr="005B78CD">
        <w:rPr>
          <w:sz w:val="28"/>
          <w:szCs w:val="28"/>
          <w:lang w:eastAsia="en-US"/>
        </w:rPr>
        <w:t>субсидий,</w:t>
      </w:r>
      <w:r w:rsidRPr="005B78CD">
        <w:rPr>
          <w:spacing w:val="80"/>
          <w:sz w:val="28"/>
          <w:szCs w:val="28"/>
          <w:lang w:eastAsia="en-US"/>
        </w:rPr>
        <w:t xml:space="preserve"> </w:t>
      </w:r>
      <w:r w:rsidRPr="005B78CD">
        <w:rPr>
          <w:sz w:val="28"/>
          <w:szCs w:val="28"/>
          <w:lang w:eastAsia="en-US"/>
        </w:rPr>
        <w:t>бюджетных</w:t>
      </w:r>
      <w:r w:rsidRPr="005B78CD">
        <w:rPr>
          <w:spacing w:val="80"/>
          <w:sz w:val="28"/>
          <w:szCs w:val="28"/>
          <w:lang w:eastAsia="en-US"/>
        </w:rPr>
        <w:t xml:space="preserve"> </w:t>
      </w:r>
      <w:r w:rsidRPr="005B78CD">
        <w:rPr>
          <w:sz w:val="28"/>
          <w:szCs w:val="28"/>
          <w:lang w:eastAsia="en-US"/>
        </w:rPr>
        <w:lastRenderedPageBreak/>
        <w:t>инвестиций,</w:t>
      </w:r>
      <w:r w:rsidRPr="005B78CD">
        <w:rPr>
          <w:spacing w:val="80"/>
          <w:sz w:val="28"/>
          <w:szCs w:val="28"/>
          <w:lang w:eastAsia="en-US"/>
        </w:rPr>
        <w:t xml:space="preserve"> </w:t>
      </w:r>
      <w:proofErr w:type="gramStart"/>
      <w:r w:rsidRPr="005B78CD">
        <w:rPr>
          <w:sz w:val="28"/>
          <w:szCs w:val="28"/>
          <w:lang w:eastAsia="en-US"/>
        </w:rPr>
        <w:t>предоставленных</w:t>
      </w:r>
      <w:proofErr w:type="gramEnd"/>
      <w:r w:rsidRPr="005B78CD">
        <w:rPr>
          <w:sz w:val="28"/>
          <w:szCs w:val="28"/>
          <w:lang w:eastAsia="en-US"/>
        </w:rPr>
        <w:t xml:space="preserve"> в том числе в соответствии с иными правовыми актами;</w:t>
      </w:r>
    </w:p>
    <w:p w14:paraId="7C19A80F" w14:textId="77777777" w:rsidR="005B78CD" w:rsidRPr="005B78CD" w:rsidRDefault="005B78CD" w:rsidP="00D848C7">
      <w:pPr>
        <w:widowControl w:val="0"/>
        <w:numPr>
          <w:ilvl w:val="0"/>
          <w:numId w:val="19"/>
        </w:numPr>
        <w:tabs>
          <w:tab w:val="left" w:pos="1215"/>
          <w:tab w:val="left" w:pos="1418"/>
        </w:tabs>
        <w:autoSpaceDE w:val="0"/>
        <w:autoSpaceDN w:val="0"/>
        <w:ind w:left="0" w:firstLine="567"/>
        <w:jc w:val="both"/>
        <w:rPr>
          <w:sz w:val="28"/>
          <w:szCs w:val="28"/>
          <w:lang w:eastAsia="en-US"/>
        </w:rPr>
      </w:pPr>
      <w:proofErr w:type="gramStart"/>
      <w:r w:rsidRPr="005B78CD">
        <w:rPr>
          <w:sz w:val="28"/>
          <w:szCs w:val="28"/>
          <w:lang w:eastAsia="en-US"/>
        </w:rPr>
        <w:t>теплоснабжающая организация не является иностранным юридическим лицом, а также российским юридическим лицом, в уставном (складочном) капитале</w:t>
      </w:r>
      <w:r w:rsidRPr="005B78CD">
        <w:rPr>
          <w:spacing w:val="40"/>
          <w:sz w:val="28"/>
          <w:szCs w:val="28"/>
          <w:lang w:eastAsia="en-US"/>
        </w:rPr>
        <w:t xml:space="preserve"> </w:t>
      </w:r>
      <w:r w:rsidRPr="005B78CD">
        <w:rPr>
          <w:sz w:val="28"/>
          <w:szCs w:val="28"/>
          <w:lang w:eastAsia="en-US"/>
        </w:rPr>
        <w:t>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w:t>
      </w:r>
      <w:r w:rsidRPr="005B78CD">
        <w:rPr>
          <w:spacing w:val="80"/>
          <w:w w:val="150"/>
          <w:sz w:val="28"/>
          <w:szCs w:val="28"/>
          <w:lang w:eastAsia="en-US"/>
        </w:rPr>
        <w:t xml:space="preserve"> </w:t>
      </w:r>
      <w:r w:rsidRPr="005B78CD">
        <w:rPr>
          <w:sz w:val="28"/>
          <w:szCs w:val="28"/>
          <w:lang w:eastAsia="en-US"/>
        </w:rPr>
        <w:t>финансов</w:t>
      </w:r>
      <w:r w:rsidRPr="005B78CD">
        <w:rPr>
          <w:spacing w:val="80"/>
          <w:w w:val="150"/>
          <w:sz w:val="28"/>
          <w:szCs w:val="28"/>
          <w:lang w:eastAsia="en-US"/>
        </w:rPr>
        <w:t xml:space="preserve"> </w:t>
      </w:r>
      <w:r w:rsidRPr="005B78CD">
        <w:rPr>
          <w:sz w:val="28"/>
          <w:szCs w:val="28"/>
          <w:lang w:eastAsia="en-US"/>
        </w:rPr>
        <w:t>Российской</w:t>
      </w:r>
      <w:r w:rsidRPr="005B78CD">
        <w:rPr>
          <w:spacing w:val="80"/>
          <w:w w:val="150"/>
          <w:sz w:val="28"/>
          <w:szCs w:val="28"/>
          <w:lang w:eastAsia="en-US"/>
        </w:rPr>
        <w:t xml:space="preserve"> </w:t>
      </w:r>
      <w:r w:rsidRPr="005B78CD">
        <w:rPr>
          <w:sz w:val="28"/>
          <w:szCs w:val="28"/>
          <w:lang w:eastAsia="en-US"/>
        </w:rPr>
        <w:t>Федерации</w:t>
      </w:r>
      <w:r w:rsidRPr="005B78CD">
        <w:rPr>
          <w:spacing w:val="80"/>
          <w:w w:val="150"/>
          <w:sz w:val="28"/>
          <w:szCs w:val="28"/>
          <w:lang w:eastAsia="en-US"/>
        </w:rPr>
        <w:t xml:space="preserve"> </w:t>
      </w:r>
      <w:r w:rsidRPr="005B78CD">
        <w:rPr>
          <w:sz w:val="28"/>
          <w:szCs w:val="28"/>
          <w:lang w:eastAsia="en-US"/>
        </w:rPr>
        <w:t>перечень</w:t>
      </w:r>
      <w:r w:rsidRPr="005B78CD">
        <w:rPr>
          <w:spacing w:val="80"/>
          <w:w w:val="150"/>
          <w:sz w:val="28"/>
          <w:szCs w:val="28"/>
          <w:lang w:eastAsia="en-US"/>
        </w:rPr>
        <w:t xml:space="preserve"> </w:t>
      </w:r>
      <w:r w:rsidRPr="005B78CD">
        <w:rPr>
          <w:sz w:val="28"/>
          <w:szCs w:val="28"/>
          <w:lang w:eastAsia="en-US"/>
        </w:rPr>
        <w:t>государств</w:t>
      </w:r>
      <w:r w:rsidRPr="005B78CD">
        <w:rPr>
          <w:spacing w:val="80"/>
          <w:w w:val="150"/>
          <w:sz w:val="28"/>
          <w:szCs w:val="28"/>
          <w:lang w:eastAsia="en-US"/>
        </w:rPr>
        <w:t xml:space="preserve"> </w:t>
      </w:r>
      <w:r w:rsidRPr="005B78CD">
        <w:rPr>
          <w:sz w:val="28"/>
          <w:szCs w:val="28"/>
          <w:lang w:eastAsia="en-US"/>
        </w:rPr>
        <w:t>и</w:t>
      </w:r>
      <w:r w:rsidRPr="005B78CD">
        <w:rPr>
          <w:spacing w:val="-1"/>
          <w:sz w:val="28"/>
          <w:szCs w:val="28"/>
          <w:lang w:eastAsia="en-US"/>
        </w:rPr>
        <w:t xml:space="preserve"> </w:t>
      </w:r>
      <w:r w:rsidRPr="005B78CD">
        <w:rPr>
          <w:sz w:val="28"/>
          <w:szCs w:val="28"/>
          <w:lang w:eastAsia="en-US"/>
        </w:rPr>
        <w:t>территорий, предоставляющих льготный налоговый режим налогообложения</w:t>
      </w:r>
      <w:r w:rsidRPr="005B78CD">
        <w:rPr>
          <w:spacing w:val="80"/>
          <w:sz w:val="28"/>
          <w:szCs w:val="28"/>
          <w:lang w:eastAsia="en-US"/>
        </w:rPr>
        <w:t xml:space="preserve"> </w:t>
      </w:r>
      <w:r w:rsidRPr="005B78CD">
        <w:rPr>
          <w:sz w:val="28"/>
          <w:szCs w:val="28"/>
          <w:lang w:eastAsia="en-US"/>
        </w:rPr>
        <w:t>и</w:t>
      </w:r>
      <w:r w:rsidRPr="005B78CD">
        <w:rPr>
          <w:spacing w:val="80"/>
          <w:sz w:val="28"/>
          <w:szCs w:val="28"/>
          <w:lang w:eastAsia="en-US"/>
        </w:rPr>
        <w:t xml:space="preserve"> </w:t>
      </w:r>
      <w:r w:rsidRPr="005B78CD">
        <w:rPr>
          <w:sz w:val="28"/>
          <w:szCs w:val="28"/>
          <w:lang w:eastAsia="en-US"/>
        </w:rPr>
        <w:t>(или)</w:t>
      </w:r>
      <w:r w:rsidRPr="005B78CD">
        <w:rPr>
          <w:spacing w:val="80"/>
          <w:sz w:val="28"/>
          <w:szCs w:val="28"/>
          <w:lang w:eastAsia="en-US"/>
        </w:rPr>
        <w:t xml:space="preserve"> </w:t>
      </w:r>
      <w:r w:rsidRPr="005B78CD">
        <w:rPr>
          <w:sz w:val="28"/>
          <w:szCs w:val="28"/>
          <w:lang w:eastAsia="en-US"/>
        </w:rPr>
        <w:t>не</w:t>
      </w:r>
      <w:r w:rsidRPr="005B78CD">
        <w:rPr>
          <w:spacing w:val="80"/>
          <w:sz w:val="28"/>
          <w:szCs w:val="28"/>
          <w:lang w:eastAsia="en-US"/>
        </w:rPr>
        <w:t xml:space="preserve"> </w:t>
      </w:r>
      <w:r w:rsidRPr="005B78CD">
        <w:rPr>
          <w:sz w:val="28"/>
          <w:szCs w:val="28"/>
          <w:lang w:eastAsia="en-US"/>
        </w:rPr>
        <w:t>предусматривающих</w:t>
      </w:r>
      <w:r w:rsidRPr="005B78CD">
        <w:rPr>
          <w:spacing w:val="80"/>
          <w:sz w:val="28"/>
          <w:szCs w:val="28"/>
          <w:lang w:eastAsia="en-US"/>
        </w:rPr>
        <w:t xml:space="preserve"> </w:t>
      </w:r>
      <w:r w:rsidRPr="005B78CD">
        <w:rPr>
          <w:sz w:val="28"/>
          <w:szCs w:val="28"/>
          <w:lang w:eastAsia="en-US"/>
        </w:rPr>
        <w:t>раскрытия</w:t>
      </w:r>
      <w:r w:rsidRPr="005B78CD">
        <w:rPr>
          <w:spacing w:val="40"/>
          <w:sz w:val="28"/>
          <w:szCs w:val="28"/>
          <w:lang w:eastAsia="en-US"/>
        </w:rPr>
        <w:t xml:space="preserve"> </w:t>
      </w:r>
      <w:r w:rsidRPr="005B78CD">
        <w:rPr>
          <w:sz w:val="28"/>
          <w:szCs w:val="28"/>
          <w:lang w:eastAsia="en-US"/>
        </w:rPr>
        <w:t>и</w:t>
      </w:r>
      <w:r w:rsidRPr="005B78CD">
        <w:rPr>
          <w:spacing w:val="-2"/>
          <w:sz w:val="28"/>
          <w:szCs w:val="28"/>
          <w:lang w:eastAsia="en-US"/>
        </w:rPr>
        <w:t xml:space="preserve"> </w:t>
      </w:r>
      <w:r w:rsidRPr="005B78CD">
        <w:rPr>
          <w:sz w:val="28"/>
          <w:szCs w:val="28"/>
          <w:lang w:eastAsia="en-US"/>
        </w:rPr>
        <w:t>предоставления информации при проведении финансовых операций (офшорные зоны), в совокупности</w:t>
      </w:r>
      <w:proofErr w:type="gramEnd"/>
      <w:r w:rsidRPr="005B78CD">
        <w:rPr>
          <w:sz w:val="28"/>
          <w:szCs w:val="28"/>
          <w:lang w:eastAsia="en-US"/>
        </w:rPr>
        <w:t xml:space="preserve"> превышает 50 процентов;</w:t>
      </w:r>
    </w:p>
    <w:p w14:paraId="7F515523" w14:textId="77777777" w:rsidR="005B78CD" w:rsidRPr="005B78CD" w:rsidRDefault="005B78CD" w:rsidP="00D848C7">
      <w:pPr>
        <w:widowControl w:val="0"/>
        <w:numPr>
          <w:ilvl w:val="0"/>
          <w:numId w:val="19"/>
        </w:numPr>
        <w:tabs>
          <w:tab w:val="left" w:pos="1177"/>
          <w:tab w:val="left" w:pos="1418"/>
        </w:tabs>
        <w:autoSpaceDE w:val="0"/>
        <w:autoSpaceDN w:val="0"/>
        <w:ind w:left="0" w:firstLine="567"/>
        <w:jc w:val="both"/>
        <w:rPr>
          <w:sz w:val="28"/>
          <w:szCs w:val="28"/>
          <w:lang w:eastAsia="en-US"/>
        </w:rPr>
      </w:pPr>
      <w:r w:rsidRPr="005B78CD">
        <w:rPr>
          <w:sz w:val="28"/>
          <w:szCs w:val="28"/>
          <w:lang w:eastAsia="en-US"/>
        </w:rPr>
        <w:t>теплоснабжающая организация не является получателем средств из бюджетов различных уровней в соответствии с иными нормативными правовыми актами на цели, указанные в пункте 1.2 раздела 1 Порядка.</w:t>
      </w:r>
    </w:p>
    <w:p w14:paraId="6E3C0C22" w14:textId="77777777" w:rsidR="005B78CD" w:rsidRPr="005B78CD" w:rsidRDefault="005B78CD" w:rsidP="00D848C7">
      <w:pPr>
        <w:widowControl w:val="0"/>
        <w:numPr>
          <w:ilvl w:val="1"/>
          <w:numId w:val="21"/>
        </w:numPr>
        <w:tabs>
          <w:tab w:val="left" w:pos="1177"/>
          <w:tab w:val="left" w:pos="1418"/>
        </w:tabs>
        <w:autoSpaceDE w:val="0"/>
        <w:autoSpaceDN w:val="0"/>
        <w:ind w:left="0" w:firstLine="567"/>
        <w:jc w:val="both"/>
        <w:rPr>
          <w:sz w:val="28"/>
          <w:szCs w:val="28"/>
          <w:lang w:eastAsia="en-US"/>
        </w:rPr>
      </w:pPr>
      <w:r w:rsidRPr="005B78CD">
        <w:rPr>
          <w:sz w:val="28"/>
          <w:szCs w:val="28"/>
          <w:lang w:eastAsia="en-US"/>
        </w:rPr>
        <w:t>Результатом использования Субсидии является достижение показателя, необходимого для достижения результата предоставления Субсидии (далее – показатель): отсутствие перерывов в теплоснабжении потребителей, связанных с недостатком топлива (уголь, мазут), подтвержденной сведениями единой дежурно-диспетчерской службы соответствующего муниципального образования.</w:t>
      </w:r>
    </w:p>
    <w:p w14:paraId="10AA6E43" w14:textId="77777777" w:rsidR="005B78CD" w:rsidRPr="005B78CD" w:rsidRDefault="005B78CD" w:rsidP="00D848C7">
      <w:pPr>
        <w:widowControl w:val="0"/>
        <w:tabs>
          <w:tab w:val="left" w:pos="1177"/>
          <w:tab w:val="left" w:pos="1418"/>
          <w:tab w:val="left" w:pos="1506"/>
        </w:tabs>
        <w:autoSpaceDE w:val="0"/>
        <w:autoSpaceDN w:val="0"/>
        <w:spacing w:before="1"/>
        <w:ind w:firstLine="567"/>
        <w:jc w:val="both"/>
        <w:rPr>
          <w:sz w:val="28"/>
          <w:szCs w:val="28"/>
          <w:lang w:eastAsia="en-US"/>
        </w:rPr>
      </w:pPr>
      <w:r w:rsidRPr="005B78CD">
        <w:rPr>
          <w:sz w:val="28"/>
          <w:szCs w:val="28"/>
          <w:lang w:eastAsia="en-US"/>
        </w:rPr>
        <w:t>Конкретное значение показателя устанавливается Департаментом ЖКХ в Соглашении.</w:t>
      </w:r>
    </w:p>
    <w:p w14:paraId="7554C831" w14:textId="77777777" w:rsidR="005B78CD" w:rsidRPr="005B78CD" w:rsidRDefault="005B78CD" w:rsidP="00D848C7">
      <w:pPr>
        <w:widowControl w:val="0"/>
        <w:numPr>
          <w:ilvl w:val="1"/>
          <w:numId w:val="21"/>
        </w:numPr>
        <w:tabs>
          <w:tab w:val="left" w:pos="1418"/>
          <w:tab w:val="left" w:pos="1714"/>
        </w:tabs>
        <w:autoSpaceDE w:val="0"/>
        <w:autoSpaceDN w:val="0"/>
        <w:spacing w:before="1"/>
        <w:ind w:left="0" w:firstLine="567"/>
        <w:jc w:val="both"/>
        <w:rPr>
          <w:sz w:val="28"/>
          <w:szCs w:val="28"/>
          <w:lang w:eastAsia="en-US"/>
        </w:rPr>
      </w:pPr>
      <w:r w:rsidRPr="005B78CD">
        <w:rPr>
          <w:sz w:val="28"/>
          <w:szCs w:val="28"/>
          <w:lang w:eastAsia="en-US"/>
        </w:rPr>
        <w:t xml:space="preserve">Департамент ЖКХ рассматривает направленное теплоснабжающей организацией для заключения соглашение. По итогам рассмотрения Соглашения в течение 10 рабочих дней со дня их </w:t>
      </w:r>
      <w:r w:rsidRPr="005B78CD">
        <w:rPr>
          <w:spacing w:val="-2"/>
          <w:sz w:val="28"/>
          <w:szCs w:val="28"/>
          <w:lang w:eastAsia="en-US"/>
        </w:rPr>
        <w:t>получения:</w:t>
      </w:r>
    </w:p>
    <w:p w14:paraId="5091076C" w14:textId="77777777" w:rsidR="005B78CD" w:rsidRPr="005B78CD" w:rsidRDefault="005B78CD" w:rsidP="00D848C7">
      <w:pPr>
        <w:widowControl w:val="0"/>
        <w:tabs>
          <w:tab w:val="left" w:pos="1418"/>
          <w:tab w:val="left" w:pos="1714"/>
        </w:tabs>
        <w:autoSpaceDE w:val="0"/>
        <w:autoSpaceDN w:val="0"/>
        <w:spacing w:before="1"/>
        <w:ind w:firstLine="567"/>
        <w:jc w:val="both"/>
        <w:rPr>
          <w:sz w:val="28"/>
          <w:szCs w:val="28"/>
          <w:lang w:eastAsia="en-US"/>
        </w:rPr>
      </w:pPr>
      <w:r w:rsidRPr="005B78CD">
        <w:rPr>
          <w:spacing w:val="-2"/>
          <w:sz w:val="28"/>
          <w:szCs w:val="28"/>
          <w:lang w:eastAsia="en-US"/>
        </w:rPr>
        <w:t>– уполномоченное должностное лицо Департамента ЖКХ подписывает С</w:t>
      </w:r>
      <w:r w:rsidRPr="005B78CD">
        <w:rPr>
          <w:sz w:val="28"/>
          <w:szCs w:val="28"/>
          <w:lang w:eastAsia="en-US"/>
        </w:rPr>
        <w:t>оглашение при условии отсутствия замечаний к Соглашению;</w:t>
      </w:r>
    </w:p>
    <w:p w14:paraId="66D68B3B" w14:textId="77777777" w:rsidR="005B78CD" w:rsidRPr="005B78CD" w:rsidRDefault="005B78CD" w:rsidP="00D848C7">
      <w:pPr>
        <w:widowControl w:val="0"/>
        <w:tabs>
          <w:tab w:val="left" w:pos="1418"/>
          <w:tab w:val="left" w:pos="1714"/>
        </w:tabs>
        <w:autoSpaceDE w:val="0"/>
        <w:autoSpaceDN w:val="0"/>
        <w:spacing w:before="1"/>
        <w:ind w:firstLine="567"/>
        <w:jc w:val="both"/>
        <w:rPr>
          <w:sz w:val="28"/>
          <w:szCs w:val="28"/>
          <w:lang w:eastAsia="en-US"/>
        </w:rPr>
      </w:pPr>
      <w:r w:rsidRPr="005B78CD">
        <w:rPr>
          <w:sz w:val="28"/>
          <w:szCs w:val="28"/>
          <w:lang w:eastAsia="en-US"/>
        </w:rPr>
        <w:t>– Департамент ЖКХ направляет отказ в подписании Соглашения при наличии замечаний к Соглашению с перечислением замечаний.</w:t>
      </w:r>
    </w:p>
    <w:p w14:paraId="4FA83DD6" w14:textId="77777777" w:rsidR="005B78CD" w:rsidRPr="005B78CD" w:rsidRDefault="005B78CD" w:rsidP="00D848C7">
      <w:pPr>
        <w:widowControl w:val="0"/>
        <w:tabs>
          <w:tab w:val="left" w:pos="1418"/>
        </w:tabs>
        <w:autoSpaceDE w:val="0"/>
        <w:autoSpaceDN w:val="0"/>
        <w:ind w:firstLine="567"/>
        <w:jc w:val="both"/>
        <w:rPr>
          <w:sz w:val="28"/>
          <w:szCs w:val="28"/>
          <w:lang w:eastAsia="en-US"/>
        </w:rPr>
      </w:pPr>
      <w:r w:rsidRPr="005B78CD">
        <w:rPr>
          <w:sz w:val="28"/>
          <w:szCs w:val="28"/>
          <w:lang w:eastAsia="en-US"/>
        </w:rPr>
        <w:t>В течение 5 рабочих дней со дня подписания 1 экземпляр Соглашения направляется Департаментом ЖКХ в адрес теплоснабжающей организации посредством почтовой связи или вручается представителю организации лично.</w:t>
      </w:r>
    </w:p>
    <w:p w14:paraId="045907B3" w14:textId="77777777" w:rsidR="005B78CD" w:rsidRPr="005B78CD" w:rsidRDefault="005B78CD" w:rsidP="00D848C7">
      <w:pPr>
        <w:widowControl w:val="0"/>
        <w:numPr>
          <w:ilvl w:val="1"/>
          <w:numId w:val="21"/>
        </w:numPr>
        <w:autoSpaceDE w:val="0"/>
        <w:autoSpaceDN w:val="0"/>
        <w:ind w:left="0" w:firstLine="567"/>
        <w:jc w:val="both"/>
        <w:rPr>
          <w:sz w:val="28"/>
          <w:szCs w:val="28"/>
          <w:lang w:eastAsia="en-US"/>
        </w:rPr>
      </w:pPr>
      <w:r w:rsidRPr="005B78CD">
        <w:rPr>
          <w:sz w:val="28"/>
          <w:szCs w:val="28"/>
          <w:lang w:eastAsia="en-US"/>
        </w:rPr>
        <w:t>Любые изменения и дополнения к соглашению, в том числе решение о расторжении соглашения, оформляются в виде дополнительного соглашения к соглашению.</w:t>
      </w:r>
    </w:p>
    <w:p w14:paraId="6689000B" w14:textId="77777777" w:rsidR="005B78CD" w:rsidRPr="005B78CD" w:rsidRDefault="005B78CD" w:rsidP="00D848C7">
      <w:pPr>
        <w:widowControl w:val="0"/>
        <w:numPr>
          <w:ilvl w:val="1"/>
          <w:numId w:val="21"/>
        </w:numPr>
        <w:tabs>
          <w:tab w:val="left" w:pos="1418"/>
        </w:tabs>
        <w:autoSpaceDE w:val="0"/>
        <w:autoSpaceDN w:val="0"/>
        <w:ind w:left="0" w:firstLine="567"/>
        <w:jc w:val="both"/>
        <w:rPr>
          <w:sz w:val="28"/>
          <w:szCs w:val="28"/>
          <w:lang w:eastAsia="en-US"/>
        </w:rPr>
      </w:pPr>
      <w:r w:rsidRPr="005B78CD">
        <w:rPr>
          <w:sz w:val="28"/>
          <w:szCs w:val="28"/>
          <w:lang w:eastAsia="en-US"/>
        </w:rPr>
        <w:t>Заключенное соглашение является решением о предоставлении субсидии.</w:t>
      </w:r>
    </w:p>
    <w:p w14:paraId="30D391AB" w14:textId="77777777" w:rsidR="005B78CD" w:rsidRPr="005B78CD" w:rsidRDefault="005B78CD" w:rsidP="00D848C7">
      <w:pPr>
        <w:widowControl w:val="0"/>
        <w:tabs>
          <w:tab w:val="left" w:pos="1418"/>
        </w:tabs>
        <w:autoSpaceDE w:val="0"/>
        <w:autoSpaceDN w:val="0"/>
        <w:ind w:firstLine="567"/>
        <w:jc w:val="both"/>
        <w:rPr>
          <w:sz w:val="28"/>
          <w:szCs w:val="28"/>
          <w:lang w:eastAsia="en-US"/>
        </w:rPr>
      </w:pPr>
      <w:r w:rsidRPr="005B78CD">
        <w:rPr>
          <w:sz w:val="28"/>
          <w:szCs w:val="28"/>
          <w:lang w:eastAsia="en-US"/>
        </w:rPr>
        <w:t>В соответствии с утвержденными показателями сводной бюджетной росписи и лимитов бюджетных обязательств Департамент финансов Ивановской области осуществляет доведение лимитов бюджетных обязательств и предельных объемов финансирования на лицевой счет главного распорядителя (распорядителя) бюджетных средств Департамента ЖКХ, открытый в Управлении Федерального казначейства по Ивановской области.</w:t>
      </w:r>
    </w:p>
    <w:p w14:paraId="3F8827A3" w14:textId="77777777" w:rsidR="005B78CD" w:rsidRPr="005B78CD" w:rsidRDefault="005B78CD" w:rsidP="00D848C7">
      <w:pPr>
        <w:widowControl w:val="0"/>
        <w:tabs>
          <w:tab w:val="left" w:pos="1418"/>
        </w:tabs>
        <w:autoSpaceDE w:val="0"/>
        <w:autoSpaceDN w:val="0"/>
        <w:ind w:firstLine="567"/>
        <w:jc w:val="both"/>
        <w:rPr>
          <w:sz w:val="28"/>
          <w:szCs w:val="28"/>
          <w:lang w:eastAsia="en-US"/>
        </w:rPr>
      </w:pPr>
      <w:r w:rsidRPr="005B78CD">
        <w:rPr>
          <w:sz w:val="28"/>
          <w:szCs w:val="28"/>
          <w:lang w:eastAsia="en-US"/>
        </w:rPr>
        <w:t xml:space="preserve">Доведение предельных объемов финансирования осуществляется Департаментом финансов Ивановской области на основании заявки Департамента ЖКХ. </w:t>
      </w:r>
    </w:p>
    <w:p w14:paraId="65655BE0" w14:textId="77777777" w:rsidR="005B78CD" w:rsidRPr="005B78CD" w:rsidRDefault="005B78CD" w:rsidP="00D848C7">
      <w:pPr>
        <w:widowControl w:val="0"/>
        <w:numPr>
          <w:ilvl w:val="1"/>
          <w:numId w:val="21"/>
        </w:numPr>
        <w:tabs>
          <w:tab w:val="left" w:pos="1418"/>
        </w:tabs>
        <w:autoSpaceDE w:val="0"/>
        <w:autoSpaceDN w:val="0"/>
        <w:ind w:left="0" w:firstLine="567"/>
        <w:jc w:val="both"/>
        <w:rPr>
          <w:sz w:val="28"/>
          <w:szCs w:val="28"/>
          <w:lang w:eastAsia="en-US"/>
        </w:rPr>
      </w:pPr>
      <w:r w:rsidRPr="005B78CD">
        <w:rPr>
          <w:sz w:val="28"/>
          <w:szCs w:val="28"/>
          <w:lang w:eastAsia="en-US"/>
        </w:rPr>
        <w:t xml:space="preserve">Субсидия носит целевой характер. Теплоснабжающая организация </w:t>
      </w:r>
      <w:r w:rsidRPr="005B78CD">
        <w:rPr>
          <w:sz w:val="28"/>
          <w:szCs w:val="28"/>
          <w:lang w:eastAsia="en-US"/>
        </w:rPr>
        <w:lastRenderedPageBreak/>
        <w:t>обязана направить субсидию на оплату счетов, выставленных поставщиком угля, мазута.</w:t>
      </w:r>
    </w:p>
    <w:p w14:paraId="7C827B09" w14:textId="77777777" w:rsidR="005B78CD" w:rsidRPr="005B78CD" w:rsidRDefault="005B78CD" w:rsidP="00D848C7">
      <w:pPr>
        <w:widowControl w:val="0"/>
        <w:numPr>
          <w:ilvl w:val="1"/>
          <w:numId w:val="21"/>
        </w:numPr>
        <w:tabs>
          <w:tab w:val="left" w:pos="1418"/>
        </w:tabs>
        <w:autoSpaceDE w:val="0"/>
        <w:autoSpaceDN w:val="0"/>
        <w:ind w:left="0" w:firstLine="567"/>
        <w:jc w:val="both"/>
        <w:rPr>
          <w:sz w:val="28"/>
          <w:szCs w:val="28"/>
          <w:lang w:eastAsia="en-US"/>
        </w:rPr>
      </w:pPr>
      <w:r w:rsidRPr="005B78CD">
        <w:rPr>
          <w:sz w:val="28"/>
          <w:szCs w:val="28"/>
          <w:lang w:eastAsia="en-US"/>
        </w:rPr>
        <w:t>Субсидия перечисляется Департаментом ЖКХ с лицевого счета получателя бюджетных средств на счет, открытый получателю Субсидии в учреждении Центрального банка Российской Федерации или кредитной организации, не позднее 10 рабочего дня, следующего за днем подписания Соглашения.</w:t>
      </w:r>
    </w:p>
    <w:p w14:paraId="34B7003B" w14:textId="77777777" w:rsidR="005B78CD" w:rsidRPr="005B78CD" w:rsidRDefault="005B78CD" w:rsidP="00D848C7">
      <w:pPr>
        <w:widowControl w:val="0"/>
        <w:tabs>
          <w:tab w:val="left" w:pos="1418"/>
        </w:tabs>
        <w:autoSpaceDE w:val="0"/>
        <w:autoSpaceDN w:val="0"/>
        <w:spacing w:before="11"/>
        <w:ind w:firstLine="567"/>
        <w:jc w:val="both"/>
        <w:rPr>
          <w:sz w:val="28"/>
          <w:szCs w:val="28"/>
          <w:lang w:eastAsia="en-US"/>
        </w:rPr>
      </w:pPr>
    </w:p>
    <w:p w14:paraId="6B90A9ED" w14:textId="77777777" w:rsidR="005B78CD" w:rsidRPr="005B78CD" w:rsidRDefault="005B78CD" w:rsidP="00D848C7">
      <w:pPr>
        <w:widowControl w:val="0"/>
        <w:tabs>
          <w:tab w:val="left" w:pos="1418"/>
          <w:tab w:val="left" w:pos="3616"/>
        </w:tabs>
        <w:autoSpaceDE w:val="0"/>
        <w:autoSpaceDN w:val="0"/>
        <w:jc w:val="center"/>
        <w:rPr>
          <w:sz w:val="28"/>
          <w:szCs w:val="28"/>
          <w:lang w:eastAsia="en-US"/>
        </w:rPr>
      </w:pPr>
      <w:r w:rsidRPr="005B78CD">
        <w:rPr>
          <w:sz w:val="28"/>
          <w:szCs w:val="28"/>
          <w:lang w:eastAsia="en-US"/>
        </w:rPr>
        <w:t>4. Требования</w:t>
      </w:r>
      <w:r w:rsidRPr="005B78CD">
        <w:rPr>
          <w:spacing w:val="-6"/>
          <w:sz w:val="28"/>
          <w:szCs w:val="28"/>
          <w:lang w:eastAsia="en-US"/>
        </w:rPr>
        <w:t xml:space="preserve"> </w:t>
      </w:r>
      <w:r w:rsidRPr="005B78CD">
        <w:rPr>
          <w:sz w:val="28"/>
          <w:szCs w:val="28"/>
          <w:lang w:eastAsia="en-US"/>
        </w:rPr>
        <w:t>к</w:t>
      </w:r>
      <w:r w:rsidRPr="005B78CD">
        <w:rPr>
          <w:spacing w:val="-5"/>
          <w:sz w:val="28"/>
          <w:szCs w:val="28"/>
          <w:lang w:eastAsia="en-US"/>
        </w:rPr>
        <w:t xml:space="preserve"> </w:t>
      </w:r>
      <w:r w:rsidRPr="005B78CD">
        <w:rPr>
          <w:spacing w:val="-2"/>
          <w:sz w:val="28"/>
          <w:szCs w:val="28"/>
          <w:lang w:eastAsia="en-US"/>
        </w:rPr>
        <w:t>отчетности</w:t>
      </w:r>
    </w:p>
    <w:p w14:paraId="27D3E8C7" w14:textId="77777777" w:rsidR="005B78CD" w:rsidRPr="005B78CD" w:rsidRDefault="005B78CD" w:rsidP="00D848C7">
      <w:pPr>
        <w:widowControl w:val="0"/>
        <w:tabs>
          <w:tab w:val="left" w:pos="1418"/>
        </w:tabs>
        <w:autoSpaceDE w:val="0"/>
        <w:autoSpaceDN w:val="0"/>
        <w:spacing w:before="2"/>
        <w:ind w:firstLine="567"/>
        <w:jc w:val="both"/>
        <w:rPr>
          <w:sz w:val="28"/>
          <w:szCs w:val="28"/>
          <w:lang w:eastAsia="en-US"/>
        </w:rPr>
      </w:pPr>
    </w:p>
    <w:p w14:paraId="0795E18E" w14:textId="4180BC21" w:rsidR="005B78CD" w:rsidRPr="005B78CD" w:rsidRDefault="00D848C7" w:rsidP="00D848C7">
      <w:pPr>
        <w:widowControl w:val="0"/>
        <w:tabs>
          <w:tab w:val="left" w:pos="1418"/>
          <w:tab w:val="left" w:pos="1506"/>
        </w:tabs>
        <w:autoSpaceDE w:val="0"/>
        <w:autoSpaceDN w:val="0"/>
        <w:ind w:firstLine="567"/>
        <w:jc w:val="both"/>
        <w:rPr>
          <w:sz w:val="28"/>
          <w:szCs w:val="28"/>
          <w:lang w:eastAsia="en-US"/>
        </w:rPr>
      </w:pPr>
      <w:r>
        <w:rPr>
          <w:sz w:val="28"/>
          <w:szCs w:val="28"/>
          <w:lang w:eastAsia="en-US"/>
        </w:rPr>
        <w:t xml:space="preserve">4.1. </w:t>
      </w:r>
      <w:r w:rsidR="005B78CD" w:rsidRPr="005B78CD">
        <w:rPr>
          <w:sz w:val="28"/>
          <w:szCs w:val="28"/>
          <w:lang w:eastAsia="en-US"/>
        </w:rPr>
        <w:t>Отчет о расходах, источником финансового обеспечения которых является субсидия, по форме согласно приложению 2 к настоящему Порядку, с приложением</w:t>
      </w:r>
      <w:r w:rsidR="005B78CD" w:rsidRPr="005B78CD">
        <w:rPr>
          <w:spacing w:val="53"/>
          <w:sz w:val="28"/>
          <w:szCs w:val="28"/>
          <w:lang w:eastAsia="en-US"/>
        </w:rPr>
        <w:t xml:space="preserve"> </w:t>
      </w:r>
      <w:r w:rsidR="005B78CD" w:rsidRPr="005B78CD">
        <w:rPr>
          <w:sz w:val="28"/>
          <w:szCs w:val="28"/>
          <w:lang w:eastAsia="en-US"/>
        </w:rPr>
        <w:t>подтверждающих документов (заверенные копии платежных поручений с отметкой банка) предоставляется теплоснабжающей организацией в Департамент ЖКХ не позднее 10-го рабочего дня со дня предоставления Субсидии.</w:t>
      </w:r>
    </w:p>
    <w:p w14:paraId="1BFAAE19" w14:textId="77777777" w:rsidR="005B78CD" w:rsidRPr="005B78CD" w:rsidRDefault="005B78CD" w:rsidP="00D848C7">
      <w:pPr>
        <w:widowControl w:val="0"/>
        <w:tabs>
          <w:tab w:val="left" w:pos="1418"/>
          <w:tab w:val="left" w:pos="1506"/>
        </w:tabs>
        <w:autoSpaceDE w:val="0"/>
        <w:autoSpaceDN w:val="0"/>
        <w:ind w:firstLine="567"/>
        <w:jc w:val="both"/>
        <w:rPr>
          <w:sz w:val="28"/>
          <w:szCs w:val="28"/>
          <w:lang w:eastAsia="en-US"/>
        </w:rPr>
      </w:pPr>
      <w:r w:rsidRPr="005B78CD">
        <w:rPr>
          <w:sz w:val="28"/>
          <w:szCs w:val="28"/>
          <w:lang w:eastAsia="en-US"/>
        </w:rPr>
        <w:t>Ответственность за достоверность представляемых теплоснабжающей организацией документов, подтверждающих расходы теплоснабжающей организации, источником финансового обеспечения которых является Субсидия, возлагается на теплоснабжающую организацию.</w:t>
      </w:r>
    </w:p>
    <w:p w14:paraId="7AF5C0AE" w14:textId="02BE0759" w:rsidR="005B78CD" w:rsidRPr="005B78CD" w:rsidRDefault="00D848C7" w:rsidP="00D848C7">
      <w:pPr>
        <w:widowControl w:val="0"/>
        <w:tabs>
          <w:tab w:val="left" w:pos="1418"/>
          <w:tab w:val="left" w:pos="1506"/>
        </w:tabs>
        <w:autoSpaceDE w:val="0"/>
        <w:autoSpaceDN w:val="0"/>
        <w:ind w:firstLine="567"/>
        <w:jc w:val="both"/>
        <w:rPr>
          <w:sz w:val="28"/>
          <w:szCs w:val="28"/>
          <w:lang w:eastAsia="en-US"/>
        </w:rPr>
      </w:pPr>
      <w:r>
        <w:rPr>
          <w:sz w:val="28"/>
          <w:szCs w:val="28"/>
          <w:lang w:eastAsia="en-US"/>
        </w:rPr>
        <w:t xml:space="preserve">4.2. </w:t>
      </w:r>
      <w:r w:rsidR="005B78CD" w:rsidRPr="005B78CD">
        <w:rPr>
          <w:sz w:val="28"/>
          <w:szCs w:val="28"/>
          <w:lang w:eastAsia="en-US"/>
        </w:rPr>
        <w:t>Отчет о достижении значения результата предоставления Субсидии по</w:t>
      </w:r>
      <w:r w:rsidR="005B78CD" w:rsidRPr="005B78CD">
        <w:rPr>
          <w:spacing w:val="-3"/>
          <w:sz w:val="28"/>
          <w:szCs w:val="28"/>
          <w:lang w:eastAsia="en-US"/>
        </w:rPr>
        <w:t xml:space="preserve"> </w:t>
      </w:r>
      <w:r w:rsidR="005B78CD" w:rsidRPr="005B78CD">
        <w:rPr>
          <w:sz w:val="28"/>
          <w:szCs w:val="28"/>
          <w:lang w:eastAsia="en-US"/>
        </w:rPr>
        <w:t>форме согласно</w:t>
      </w:r>
      <w:r w:rsidR="005B78CD" w:rsidRPr="005B78CD">
        <w:rPr>
          <w:spacing w:val="-1"/>
          <w:sz w:val="28"/>
          <w:szCs w:val="28"/>
          <w:lang w:eastAsia="en-US"/>
        </w:rPr>
        <w:t xml:space="preserve"> </w:t>
      </w:r>
      <w:r w:rsidR="005B78CD" w:rsidRPr="005B78CD">
        <w:rPr>
          <w:sz w:val="28"/>
          <w:szCs w:val="28"/>
          <w:lang w:eastAsia="en-US"/>
        </w:rPr>
        <w:t>приложению 3 к настоящему Порядку</w:t>
      </w:r>
      <w:r w:rsidR="005B78CD" w:rsidRPr="005B78CD">
        <w:rPr>
          <w:spacing w:val="-3"/>
          <w:sz w:val="28"/>
          <w:szCs w:val="28"/>
          <w:lang w:eastAsia="en-US"/>
        </w:rPr>
        <w:t xml:space="preserve"> (с обязательным приложением сведений единой дежурно-диспетчерской службы соответствующего муниципального образования) </w:t>
      </w:r>
      <w:r w:rsidR="005B78CD" w:rsidRPr="005B78CD">
        <w:rPr>
          <w:sz w:val="28"/>
          <w:szCs w:val="28"/>
          <w:lang w:eastAsia="en-US"/>
        </w:rPr>
        <w:t>предоставляется теплоснабжающей организацией в Департамент ЖКХ:</w:t>
      </w:r>
    </w:p>
    <w:p w14:paraId="40EDDDFA" w14:textId="77777777" w:rsidR="005B78CD" w:rsidRPr="005B78CD" w:rsidRDefault="005B78CD" w:rsidP="00D848C7">
      <w:pPr>
        <w:widowControl w:val="0"/>
        <w:tabs>
          <w:tab w:val="left" w:pos="1418"/>
        </w:tabs>
        <w:autoSpaceDE w:val="0"/>
        <w:autoSpaceDN w:val="0"/>
        <w:ind w:firstLine="567"/>
        <w:jc w:val="both"/>
        <w:rPr>
          <w:sz w:val="28"/>
          <w:szCs w:val="28"/>
          <w:lang w:eastAsia="en-US"/>
        </w:rPr>
      </w:pPr>
      <w:r w:rsidRPr="005B78CD">
        <w:rPr>
          <w:sz w:val="28"/>
          <w:szCs w:val="28"/>
          <w:lang w:eastAsia="en-US"/>
        </w:rPr>
        <w:t>- по</w:t>
      </w:r>
      <w:r w:rsidRPr="005B78CD">
        <w:rPr>
          <w:spacing w:val="-6"/>
          <w:sz w:val="28"/>
          <w:szCs w:val="28"/>
          <w:lang w:eastAsia="en-US"/>
        </w:rPr>
        <w:t xml:space="preserve"> </w:t>
      </w:r>
      <w:r w:rsidRPr="005B78CD">
        <w:rPr>
          <w:sz w:val="28"/>
          <w:szCs w:val="28"/>
          <w:lang w:eastAsia="en-US"/>
        </w:rPr>
        <w:t>итогам</w:t>
      </w:r>
      <w:r w:rsidRPr="005B78CD">
        <w:rPr>
          <w:spacing w:val="-3"/>
          <w:sz w:val="28"/>
          <w:szCs w:val="28"/>
          <w:lang w:eastAsia="en-US"/>
        </w:rPr>
        <w:t xml:space="preserve"> периода </w:t>
      </w:r>
      <w:proofErr w:type="gramStart"/>
      <w:r w:rsidRPr="005B78CD">
        <w:rPr>
          <w:spacing w:val="-3"/>
          <w:sz w:val="28"/>
          <w:szCs w:val="28"/>
          <w:lang w:eastAsia="en-US"/>
        </w:rPr>
        <w:t>с даты начала</w:t>
      </w:r>
      <w:proofErr w:type="gramEnd"/>
      <w:r w:rsidRPr="005B78CD">
        <w:rPr>
          <w:spacing w:val="-3"/>
          <w:sz w:val="28"/>
          <w:szCs w:val="28"/>
          <w:lang w:eastAsia="en-US"/>
        </w:rPr>
        <w:t xml:space="preserve"> до 31 декабря отопительного периода </w:t>
      </w:r>
      <w:r w:rsidRPr="005B78CD">
        <w:rPr>
          <w:sz w:val="28"/>
          <w:szCs w:val="28"/>
          <w:lang w:eastAsia="en-US"/>
        </w:rPr>
        <w:t>–</w:t>
      </w:r>
      <w:r w:rsidRPr="005B78CD">
        <w:rPr>
          <w:spacing w:val="-3"/>
          <w:sz w:val="28"/>
          <w:szCs w:val="28"/>
          <w:lang w:eastAsia="en-US"/>
        </w:rPr>
        <w:t xml:space="preserve"> </w:t>
      </w:r>
      <w:r w:rsidRPr="005B78CD">
        <w:rPr>
          <w:sz w:val="28"/>
          <w:szCs w:val="28"/>
          <w:lang w:eastAsia="en-US"/>
        </w:rPr>
        <w:t>в</w:t>
      </w:r>
      <w:r w:rsidRPr="005B78CD">
        <w:rPr>
          <w:spacing w:val="-5"/>
          <w:sz w:val="28"/>
          <w:szCs w:val="28"/>
          <w:lang w:eastAsia="en-US"/>
        </w:rPr>
        <w:t xml:space="preserve"> </w:t>
      </w:r>
      <w:r w:rsidRPr="005B78CD">
        <w:rPr>
          <w:sz w:val="28"/>
          <w:szCs w:val="28"/>
          <w:lang w:eastAsia="en-US"/>
        </w:rPr>
        <w:t>срок</w:t>
      </w:r>
      <w:r w:rsidRPr="005B78CD">
        <w:rPr>
          <w:spacing w:val="-3"/>
          <w:sz w:val="28"/>
          <w:szCs w:val="28"/>
          <w:lang w:eastAsia="en-US"/>
        </w:rPr>
        <w:t xml:space="preserve"> </w:t>
      </w:r>
      <w:r w:rsidRPr="005B78CD">
        <w:rPr>
          <w:sz w:val="28"/>
          <w:szCs w:val="28"/>
          <w:lang w:eastAsia="en-US"/>
        </w:rPr>
        <w:t>до</w:t>
      </w:r>
      <w:r w:rsidRPr="005B78CD">
        <w:rPr>
          <w:spacing w:val="-6"/>
          <w:sz w:val="28"/>
          <w:szCs w:val="28"/>
          <w:lang w:eastAsia="en-US"/>
        </w:rPr>
        <w:t xml:space="preserve"> </w:t>
      </w:r>
      <w:r w:rsidRPr="005B78CD">
        <w:rPr>
          <w:sz w:val="28"/>
          <w:szCs w:val="28"/>
          <w:lang w:eastAsia="en-US"/>
        </w:rPr>
        <w:t>01</w:t>
      </w:r>
      <w:r w:rsidRPr="005B78CD">
        <w:rPr>
          <w:spacing w:val="-2"/>
          <w:sz w:val="28"/>
          <w:szCs w:val="28"/>
          <w:lang w:eastAsia="en-US"/>
        </w:rPr>
        <w:t xml:space="preserve"> </w:t>
      </w:r>
      <w:r w:rsidRPr="005B78CD">
        <w:rPr>
          <w:sz w:val="28"/>
          <w:szCs w:val="28"/>
          <w:lang w:eastAsia="en-US"/>
        </w:rPr>
        <w:t>февраля</w:t>
      </w:r>
      <w:r w:rsidRPr="005B78CD">
        <w:rPr>
          <w:spacing w:val="-4"/>
          <w:sz w:val="28"/>
          <w:szCs w:val="28"/>
          <w:lang w:eastAsia="en-US"/>
        </w:rPr>
        <w:t xml:space="preserve"> последующего </w:t>
      </w:r>
      <w:r w:rsidRPr="005B78CD">
        <w:rPr>
          <w:sz w:val="28"/>
          <w:szCs w:val="28"/>
          <w:lang w:eastAsia="en-US"/>
        </w:rPr>
        <w:t>года;</w:t>
      </w:r>
    </w:p>
    <w:p w14:paraId="0069A8F3" w14:textId="77777777" w:rsidR="005B78CD" w:rsidRPr="005B78CD" w:rsidRDefault="005B78CD" w:rsidP="00D848C7">
      <w:pPr>
        <w:widowControl w:val="0"/>
        <w:tabs>
          <w:tab w:val="left" w:pos="1418"/>
        </w:tabs>
        <w:autoSpaceDE w:val="0"/>
        <w:autoSpaceDN w:val="0"/>
        <w:ind w:firstLine="567"/>
        <w:jc w:val="both"/>
        <w:rPr>
          <w:sz w:val="28"/>
          <w:szCs w:val="28"/>
          <w:lang w:eastAsia="en-US"/>
        </w:rPr>
      </w:pPr>
      <w:r w:rsidRPr="005B78CD">
        <w:rPr>
          <w:sz w:val="28"/>
          <w:szCs w:val="28"/>
          <w:lang w:eastAsia="en-US"/>
        </w:rPr>
        <w:t>- по итогам периода с 1 января до даты окончания отопительного периода – в срок до 01 июня текущего года.</w:t>
      </w:r>
    </w:p>
    <w:p w14:paraId="70831FAE" w14:textId="4F2C8E23" w:rsidR="005B78CD" w:rsidRPr="005B78CD" w:rsidRDefault="00D848C7" w:rsidP="00D848C7">
      <w:pPr>
        <w:widowControl w:val="0"/>
        <w:tabs>
          <w:tab w:val="left" w:pos="1418"/>
        </w:tabs>
        <w:autoSpaceDE w:val="0"/>
        <w:autoSpaceDN w:val="0"/>
        <w:spacing w:before="1"/>
        <w:ind w:firstLine="567"/>
        <w:jc w:val="both"/>
        <w:rPr>
          <w:sz w:val="28"/>
          <w:szCs w:val="28"/>
          <w:lang w:eastAsia="en-US"/>
        </w:rPr>
      </w:pPr>
      <w:r>
        <w:rPr>
          <w:sz w:val="28"/>
          <w:szCs w:val="28"/>
          <w:lang w:eastAsia="en-US"/>
        </w:rPr>
        <w:t xml:space="preserve">4.3. </w:t>
      </w:r>
      <w:r w:rsidR="005B78CD" w:rsidRPr="005B78CD">
        <w:rPr>
          <w:sz w:val="28"/>
          <w:szCs w:val="28"/>
          <w:lang w:eastAsia="en-US"/>
        </w:rPr>
        <w:t>Оценка результативности предоставления субсидии осуществляется Департаментом ЖКХ на основании отчета о достижении значения результата предоставления субсидии, представляемого организацией в соответствии с пунктом 4.2 настоящего Порядка, путем сравнения фактического значения результата предоставления субсидии с его значением, установленным в соглашении.</w:t>
      </w:r>
    </w:p>
    <w:p w14:paraId="71635942" w14:textId="77777777" w:rsidR="005B78CD" w:rsidRPr="005B78CD" w:rsidRDefault="005B78CD" w:rsidP="005B78CD">
      <w:pPr>
        <w:widowControl w:val="0"/>
        <w:tabs>
          <w:tab w:val="left" w:pos="771"/>
          <w:tab w:val="left" w:pos="1418"/>
        </w:tabs>
        <w:autoSpaceDE w:val="0"/>
        <w:autoSpaceDN w:val="0"/>
        <w:ind w:left="709"/>
        <w:jc w:val="both"/>
        <w:rPr>
          <w:sz w:val="28"/>
          <w:szCs w:val="28"/>
          <w:lang w:eastAsia="en-US"/>
        </w:rPr>
      </w:pPr>
    </w:p>
    <w:p w14:paraId="0B643B95" w14:textId="77777777" w:rsidR="005B78CD" w:rsidRPr="005B78CD" w:rsidRDefault="005B78CD" w:rsidP="005B78CD">
      <w:pPr>
        <w:widowControl w:val="0"/>
        <w:tabs>
          <w:tab w:val="left" w:pos="771"/>
          <w:tab w:val="left" w:pos="1418"/>
        </w:tabs>
        <w:autoSpaceDE w:val="0"/>
        <w:autoSpaceDN w:val="0"/>
        <w:jc w:val="center"/>
        <w:rPr>
          <w:sz w:val="28"/>
          <w:szCs w:val="28"/>
          <w:lang w:eastAsia="en-US"/>
        </w:rPr>
      </w:pPr>
      <w:r w:rsidRPr="005B78CD">
        <w:rPr>
          <w:sz w:val="28"/>
          <w:szCs w:val="28"/>
          <w:lang w:eastAsia="en-US"/>
        </w:rPr>
        <w:t>5. Требования</w:t>
      </w:r>
      <w:r w:rsidRPr="005B78CD">
        <w:rPr>
          <w:spacing w:val="-6"/>
          <w:sz w:val="28"/>
          <w:szCs w:val="28"/>
          <w:lang w:eastAsia="en-US"/>
        </w:rPr>
        <w:t xml:space="preserve"> </w:t>
      </w:r>
      <w:r w:rsidRPr="005B78CD">
        <w:rPr>
          <w:sz w:val="28"/>
          <w:szCs w:val="28"/>
          <w:lang w:eastAsia="en-US"/>
        </w:rPr>
        <w:t>об</w:t>
      </w:r>
      <w:r w:rsidRPr="005B78CD">
        <w:rPr>
          <w:spacing w:val="-5"/>
          <w:sz w:val="28"/>
          <w:szCs w:val="28"/>
          <w:lang w:eastAsia="en-US"/>
        </w:rPr>
        <w:t xml:space="preserve"> </w:t>
      </w:r>
      <w:r w:rsidRPr="005B78CD">
        <w:rPr>
          <w:sz w:val="28"/>
          <w:szCs w:val="28"/>
          <w:lang w:eastAsia="en-US"/>
        </w:rPr>
        <w:t>осуществлении</w:t>
      </w:r>
      <w:r w:rsidRPr="005B78CD">
        <w:rPr>
          <w:spacing w:val="-6"/>
          <w:sz w:val="28"/>
          <w:szCs w:val="28"/>
          <w:lang w:eastAsia="en-US"/>
        </w:rPr>
        <w:t xml:space="preserve"> </w:t>
      </w:r>
      <w:proofErr w:type="gramStart"/>
      <w:r w:rsidRPr="005B78CD">
        <w:rPr>
          <w:sz w:val="28"/>
          <w:szCs w:val="28"/>
          <w:lang w:eastAsia="en-US"/>
        </w:rPr>
        <w:t>контроля</w:t>
      </w:r>
      <w:r w:rsidRPr="005B78CD">
        <w:rPr>
          <w:spacing w:val="-6"/>
          <w:sz w:val="28"/>
          <w:szCs w:val="28"/>
          <w:lang w:eastAsia="en-US"/>
        </w:rPr>
        <w:t xml:space="preserve"> </w:t>
      </w:r>
      <w:r w:rsidRPr="005B78CD">
        <w:rPr>
          <w:sz w:val="28"/>
          <w:szCs w:val="28"/>
          <w:lang w:eastAsia="en-US"/>
        </w:rPr>
        <w:t>за</w:t>
      </w:r>
      <w:proofErr w:type="gramEnd"/>
      <w:r w:rsidRPr="005B78CD">
        <w:rPr>
          <w:spacing w:val="-7"/>
          <w:sz w:val="28"/>
          <w:szCs w:val="28"/>
          <w:lang w:eastAsia="en-US"/>
        </w:rPr>
        <w:t xml:space="preserve"> </w:t>
      </w:r>
      <w:r w:rsidRPr="005B78CD">
        <w:rPr>
          <w:sz w:val="28"/>
          <w:szCs w:val="28"/>
          <w:lang w:eastAsia="en-US"/>
        </w:rPr>
        <w:t>соблюдением</w:t>
      </w:r>
      <w:r w:rsidRPr="005B78CD">
        <w:rPr>
          <w:spacing w:val="-7"/>
          <w:sz w:val="28"/>
          <w:szCs w:val="28"/>
          <w:lang w:eastAsia="en-US"/>
        </w:rPr>
        <w:t xml:space="preserve"> </w:t>
      </w:r>
      <w:r w:rsidRPr="005B78CD">
        <w:rPr>
          <w:sz w:val="28"/>
          <w:szCs w:val="28"/>
          <w:lang w:eastAsia="en-US"/>
        </w:rPr>
        <w:t>условий и порядка предоставления Субсидии и ответственность за их нарушение</w:t>
      </w:r>
    </w:p>
    <w:p w14:paraId="1F4E6752" w14:textId="77777777" w:rsidR="005B78CD" w:rsidRPr="005B78CD" w:rsidRDefault="005B78CD" w:rsidP="005B78CD">
      <w:pPr>
        <w:widowControl w:val="0"/>
        <w:tabs>
          <w:tab w:val="left" w:pos="993"/>
          <w:tab w:val="left" w:pos="1418"/>
        </w:tabs>
        <w:autoSpaceDE w:val="0"/>
        <w:autoSpaceDN w:val="0"/>
        <w:ind w:firstLine="709"/>
        <w:jc w:val="both"/>
        <w:rPr>
          <w:sz w:val="28"/>
          <w:szCs w:val="28"/>
          <w:lang w:eastAsia="en-US"/>
        </w:rPr>
      </w:pPr>
    </w:p>
    <w:p w14:paraId="1DDE845E" w14:textId="7B55C661" w:rsidR="005B78CD" w:rsidRDefault="00D848C7" w:rsidP="0049231C">
      <w:pPr>
        <w:widowControl w:val="0"/>
        <w:tabs>
          <w:tab w:val="left" w:pos="1418"/>
          <w:tab w:val="left" w:pos="1506"/>
        </w:tabs>
        <w:autoSpaceDE w:val="0"/>
        <w:autoSpaceDN w:val="0"/>
        <w:ind w:firstLine="567"/>
        <w:jc w:val="both"/>
        <w:rPr>
          <w:sz w:val="28"/>
          <w:szCs w:val="28"/>
          <w:lang w:eastAsia="en-US"/>
        </w:rPr>
      </w:pPr>
      <w:r>
        <w:rPr>
          <w:sz w:val="28"/>
          <w:szCs w:val="28"/>
          <w:lang w:eastAsia="en-US"/>
        </w:rPr>
        <w:t xml:space="preserve">5.1. </w:t>
      </w:r>
      <w:r w:rsidR="005B78CD" w:rsidRPr="005B78CD">
        <w:rPr>
          <w:sz w:val="28"/>
          <w:szCs w:val="28"/>
          <w:lang w:eastAsia="en-US"/>
        </w:rPr>
        <w:t>Департамент ЖКХ осуществляет проверку соблюдения теплоснабжающими организациями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Ивановской области осуществляют проверку в соответствии со статьями 268.1 и 269.2 Бюджетного кодекса Российской Федерации.</w:t>
      </w:r>
    </w:p>
    <w:p w14:paraId="626D9C49" w14:textId="787A6D96" w:rsidR="00E30CC9" w:rsidRPr="005B78CD" w:rsidRDefault="00E30CC9" w:rsidP="0049231C">
      <w:pPr>
        <w:widowControl w:val="0"/>
        <w:tabs>
          <w:tab w:val="left" w:pos="1418"/>
          <w:tab w:val="left" w:pos="1506"/>
        </w:tabs>
        <w:autoSpaceDE w:val="0"/>
        <w:autoSpaceDN w:val="0"/>
        <w:ind w:firstLine="567"/>
        <w:jc w:val="both"/>
        <w:rPr>
          <w:sz w:val="28"/>
          <w:szCs w:val="28"/>
          <w:lang w:eastAsia="en-US"/>
        </w:rPr>
      </w:pPr>
      <w:r>
        <w:rPr>
          <w:sz w:val="28"/>
          <w:szCs w:val="28"/>
          <w:lang w:eastAsia="en-US"/>
        </w:rPr>
        <w:t xml:space="preserve">5.2. </w:t>
      </w:r>
      <w:proofErr w:type="gramStart"/>
      <w:r w:rsidRPr="00F63199">
        <w:rPr>
          <w:sz w:val="28"/>
          <w:szCs w:val="28"/>
        </w:rPr>
        <w:t>Контроль за</w:t>
      </w:r>
      <w:proofErr w:type="gramEnd"/>
      <w:r w:rsidRPr="00F63199">
        <w:rPr>
          <w:sz w:val="28"/>
          <w:szCs w:val="28"/>
        </w:rPr>
        <w:t xml:space="preserve"> достоверностью сведений, указанных в</w:t>
      </w:r>
      <w:r>
        <w:rPr>
          <w:sz w:val="28"/>
          <w:szCs w:val="28"/>
        </w:rPr>
        <w:t xml:space="preserve"> столбце 6 расчета</w:t>
      </w:r>
      <w:r w:rsidRPr="00F63199">
        <w:rPr>
          <w:sz w:val="28"/>
          <w:szCs w:val="28"/>
        </w:rPr>
        <w:t>, предоставленно</w:t>
      </w:r>
      <w:r>
        <w:rPr>
          <w:sz w:val="28"/>
          <w:szCs w:val="28"/>
        </w:rPr>
        <w:t>го</w:t>
      </w:r>
      <w:r w:rsidRPr="00F63199">
        <w:rPr>
          <w:sz w:val="28"/>
          <w:szCs w:val="28"/>
        </w:rPr>
        <w:t xml:space="preserve"> по форме согласно приложению 1 к настоящему Порядку, осуществляет Департамент тарифов.</w:t>
      </w:r>
    </w:p>
    <w:p w14:paraId="244FBB44" w14:textId="52517991" w:rsidR="005B78CD" w:rsidRPr="005B78CD" w:rsidRDefault="00D848C7" w:rsidP="0049231C">
      <w:pPr>
        <w:widowControl w:val="0"/>
        <w:tabs>
          <w:tab w:val="left" w:pos="1418"/>
          <w:tab w:val="left" w:pos="1506"/>
        </w:tabs>
        <w:autoSpaceDE w:val="0"/>
        <w:autoSpaceDN w:val="0"/>
        <w:ind w:firstLine="567"/>
        <w:jc w:val="both"/>
        <w:rPr>
          <w:sz w:val="28"/>
          <w:szCs w:val="28"/>
          <w:lang w:eastAsia="en-US"/>
        </w:rPr>
      </w:pPr>
      <w:r>
        <w:rPr>
          <w:sz w:val="28"/>
          <w:szCs w:val="28"/>
          <w:lang w:eastAsia="en-US"/>
        </w:rPr>
        <w:lastRenderedPageBreak/>
        <w:t>5.</w:t>
      </w:r>
      <w:r w:rsidR="00987C2A">
        <w:rPr>
          <w:sz w:val="28"/>
          <w:szCs w:val="28"/>
          <w:lang w:eastAsia="en-US"/>
        </w:rPr>
        <w:t>3</w:t>
      </w:r>
      <w:r>
        <w:rPr>
          <w:sz w:val="28"/>
          <w:szCs w:val="28"/>
          <w:lang w:eastAsia="en-US"/>
        </w:rPr>
        <w:t xml:space="preserve">. </w:t>
      </w:r>
      <w:r w:rsidR="005B78CD" w:rsidRPr="005B78CD">
        <w:rPr>
          <w:sz w:val="28"/>
          <w:szCs w:val="28"/>
          <w:lang w:eastAsia="en-US"/>
        </w:rPr>
        <w:t>Меры ответственности за нарушение условий и порядка предоставления субсидий.</w:t>
      </w:r>
    </w:p>
    <w:p w14:paraId="21CFE0F8" w14:textId="29EC67FF" w:rsidR="005B78CD" w:rsidRPr="005B78CD" w:rsidRDefault="00D848C7" w:rsidP="0049231C">
      <w:pPr>
        <w:widowControl w:val="0"/>
        <w:tabs>
          <w:tab w:val="left" w:pos="1418"/>
          <w:tab w:val="left" w:pos="1506"/>
        </w:tabs>
        <w:autoSpaceDE w:val="0"/>
        <w:autoSpaceDN w:val="0"/>
        <w:ind w:firstLine="567"/>
        <w:jc w:val="both"/>
        <w:rPr>
          <w:sz w:val="28"/>
          <w:szCs w:val="28"/>
          <w:lang w:eastAsia="en-US"/>
        </w:rPr>
      </w:pPr>
      <w:r>
        <w:rPr>
          <w:sz w:val="28"/>
          <w:szCs w:val="28"/>
          <w:lang w:eastAsia="en-US"/>
        </w:rPr>
        <w:t>5.</w:t>
      </w:r>
      <w:r w:rsidR="00987C2A">
        <w:rPr>
          <w:sz w:val="28"/>
          <w:szCs w:val="28"/>
          <w:lang w:eastAsia="en-US"/>
        </w:rPr>
        <w:t>3</w:t>
      </w:r>
      <w:r>
        <w:rPr>
          <w:sz w:val="28"/>
          <w:szCs w:val="28"/>
          <w:lang w:eastAsia="en-US"/>
        </w:rPr>
        <w:t>.1.</w:t>
      </w:r>
      <w:r w:rsidR="005B78CD" w:rsidRPr="005B78CD">
        <w:rPr>
          <w:sz w:val="28"/>
          <w:szCs w:val="28"/>
          <w:lang w:eastAsia="en-US"/>
        </w:rPr>
        <w:t xml:space="preserve"> Субсидии подлежат возврату в случае:</w:t>
      </w:r>
    </w:p>
    <w:p w14:paraId="3EF64596" w14:textId="77777777" w:rsidR="005B78CD" w:rsidRPr="005B78CD" w:rsidRDefault="005B78CD" w:rsidP="0049231C">
      <w:pPr>
        <w:widowControl w:val="0"/>
        <w:tabs>
          <w:tab w:val="left" w:pos="1418"/>
          <w:tab w:val="left" w:pos="1506"/>
        </w:tabs>
        <w:autoSpaceDE w:val="0"/>
        <w:autoSpaceDN w:val="0"/>
        <w:ind w:firstLine="567"/>
        <w:jc w:val="both"/>
        <w:rPr>
          <w:sz w:val="28"/>
          <w:szCs w:val="28"/>
          <w:lang w:eastAsia="en-US"/>
        </w:rPr>
      </w:pPr>
      <w:r w:rsidRPr="005B78CD">
        <w:rPr>
          <w:sz w:val="28"/>
          <w:szCs w:val="28"/>
          <w:lang w:eastAsia="en-US"/>
        </w:rPr>
        <w:t>а) нарушения теплоснабжающей организацией условий, установленных при их предоставлении, выявленных Департаментом ЖКХ и (или) органом государственного финансового контроля Ивановской области;</w:t>
      </w:r>
    </w:p>
    <w:p w14:paraId="08D86DE0" w14:textId="77777777" w:rsidR="005B78CD" w:rsidRPr="005B78CD" w:rsidRDefault="005B78CD" w:rsidP="0049231C">
      <w:pPr>
        <w:widowControl w:val="0"/>
        <w:tabs>
          <w:tab w:val="left" w:pos="1418"/>
          <w:tab w:val="left" w:pos="1506"/>
        </w:tabs>
        <w:autoSpaceDE w:val="0"/>
        <w:autoSpaceDN w:val="0"/>
        <w:ind w:firstLine="567"/>
        <w:jc w:val="both"/>
        <w:rPr>
          <w:sz w:val="28"/>
          <w:szCs w:val="28"/>
          <w:lang w:eastAsia="en-US"/>
        </w:rPr>
      </w:pPr>
      <w:r w:rsidRPr="005B78CD">
        <w:rPr>
          <w:sz w:val="28"/>
          <w:szCs w:val="28"/>
          <w:lang w:eastAsia="en-US"/>
        </w:rPr>
        <w:t xml:space="preserve">б) в случае </w:t>
      </w:r>
      <w:proofErr w:type="spellStart"/>
      <w:r w:rsidRPr="005B78CD">
        <w:rPr>
          <w:sz w:val="28"/>
          <w:szCs w:val="28"/>
          <w:lang w:eastAsia="en-US"/>
        </w:rPr>
        <w:t>недостижения</w:t>
      </w:r>
      <w:proofErr w:type="spellEnd"/>
      <w:r w:rsidRPr="005B78CD">
        <w:rPr>
          <w:sz w:val="28"/>
          <w:szCs w:val="28"/>
          <w:lang w:eastAsia="en-US"/>
        </w:rPr>
        <w:t xml:space="preserve"> значения результата предоставления Субсидии.</w:t>
      </w:r>
    </w:p>
    <w:p w14:paraId="71FBF0CE" w14:textId="580ADEA9" w:rsidR="005B78CD" w:rsidRPr="005B78CD" w:rsidRDefault="005B78CD" w:rsidP="0049231C">
      <w:pPr>
        <w:widowControl w:val="0"/>
        <w:tabs>
          <w:tab w:val="left" w:pos="1418"/>
          <w:tab w:val="left" w:pos="1506"/>
        </w:tabs>
        <w:autoSpaceDE w:val="0"/>
        <w:autoSpaceDN w:val="0"/>
        <w:ind w:firstLine="567"/>
        <w:jc w:val="both"/>
        <w:rPr>
          <w:sz w:val="28"/>
          <w:szCs w:val="28"/>
          <w:lang w:eastAsia="en-US"/>
        </w:rPr>
      </w:pPr>
      <w:r w:rsidRPr="005B78CD">
        <w:rPr>
          <w:sz w:val="28"/>
          <w:szCs w:val="28"/>
          <w:lang w:eastAsia="en-US"/>
        </w:rPr>
        <w:t>5.</w:t>
      </w:r>
      <w:r w:rsidR="00987C2A">
        <w:rPr>
          <w:sz w:val="28"/>
          <w:szCs w:val="28"/>
          <w:lang w:eastAsia="en-US"/>
        </w:rPr>
        <w:t>3</w:t>
      </w:r>
      <w:r w:rsidRPr="005B78CD">
        <w:rPr>
          <w:sz w:val="28"/>
          <w:szCs w:val="28"/>
          <w:lang w:eastAsia="en-US"/>
        </w:rPr>
        <w:t>.2. Возврат Субсидий осуществляется в доход областного бюджета в соответствии с бюджетным законодательством Российской Федерации.</w:t>
      </w:r>
    </w:p>
    <w:p w14:paraId="69520525" w14:textId="6E57D0B4" w:rsidR="005B78CD" w:rsidRPr="005B78CD" w:rsidRDefault="005B78CD" w:rsidP="0049231C">
      <w:pPr>
        <w:widowControl w:val="0"/>
        <w:tabs>
          <w:tab w:val="left" w:pos="1418"/>
          <w:tab w:val="left" w:pos="1506"/>
        </w:tabs>
        <w:autoSpaceDE w:val="0"/>
        <w:autoSpaceDN w:val="0"/>
        <w:ind w:firstLine="567"/>
        <w:jc w:val="both"/>
        <w:rPr>
          <w:sz w:val="28"/>
          <w:szCs w:val="28"/>
          <w:lang w:eastAsia="en-US"/>
        </w:rPr>
      </w:pPr>
      <w:r w:rsidRPr="005B78CD">
        <w:rPr>
          <w:sz w:val="28"/>
          <w:szCs w:val="28"/>
          <w:lang w:eastAsia="en-US"/>
        </w:rPr>
        <w:t>5.</w:t>
      </w:r>
      <w:r w:rsidR="00987C2A">
        <w:rPr>
          <w:sz w:val="28"/>
          <w:szCs w:val="28"/>
          <w:lang w:eastAsia="en-US"/>
        </w:rPr>
        <w:t>3</w:t>
      </w:r>
      <w:r w:rsidRPr="005B78CD">
        <w:rPr>
          <w:sz w:val="28"/>
          <w:szCs w:val="28"/>
          <w:lang w:eastAsia="en-US"/>
        </w:rPr>
        <w:t>.3. Теплоснабжающая организация в течение 30 календарных дней с момента получения письменного уведомления о необходимости возврата суммы Субсидии обязана произвести возврат суммы Субсидии.</w:t>
      </w:r>
    </w:p>
    <w:p w14:paraId="0A9C5574" w14:textId="7CC26E4C" w:rsidR="005B78CD" w:rsidRPr="005B78CD" w:rsidRDefault="00987C2A" w:rsidP="0049231C">
      <w:pPr>
        <w:widowControl w:val="0"/>
        <w:tabs>
          <w:tab w:val="left" w:pos="1418"/>
          <w:tab w:val="left" w:pos="1506"/>
        </w:tabs>
        <w:autoSpaceDE w:val="0"/>
        <w:autoSpaceDN w:val="0"/>
        <w:ind w:firstLine="567"/>
        <w:jc w:val="both"/>
        <w:rPr>
          <w:sz w:val="28"/>
          <w:szCs w:val="28"/>
          <w:lang w:eastAsia="en-US"/>
        </w:rPr>
      </w:pPr>
      <w:r>
        <w:rPr>
          <w:sz w:val="28"/>
          <w:szCs w:val="28"/>
          <w:lang w:eastAsia="en-US"/>
        </w:rPr>
        <w:t>5.3</w:t>
      </w:r>
      <w:r w:rsidR="00D848C7">
        <w:rPr>
          <w:sz w:val="28"/>
          <w:szCs w:val="28"/>
          <w:lang w:eastAsia="en-US"/>
        </w:rPr>
        <w:t xml:space="preserve">.4. </w:t>
      </w:r>
      <w:r w:rsidR="005B78CD" w:rsidRPr="005B78CD">
        <w:rPr>
          <w:sz w:val="28"/>
          <w:szCs w:val="28"/>
          <w:lang w:eastAsia="en-US"/>
        </w:rPr>
        <w:t>При отказе теплоснабжающей организации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14:paraId="2A870408" w14:textId="72B1FA1C" w:rsidR="005B78CD" w:rsidRPr="005B78CD" w:rsidRDefault="00987C2A" w:rsidP="0049231C">
      <w:pPr>
        <w:widowControl w:val="0"/>
        <w:tabs>
          <w:tab w:val="left" w:pos="1418"/>
          <w:tab w:val="left" w:pos="1506"/>
        </w:tabs>
        <w:autoSpaceDE w:val="0"/>
        <w:autoSpaceDN w:val="0"/>
        <w:ind w:firstLine="567"/>
        <w:jc w:val="both"/>
        <w:rPr>
          <w:sz w:val="28"/>
          <w:szCs w:val="22"/>
          <w:lang w:eastAsia="en-US"/>
        </w:rPr>
      </w:pPr>
      <w:r>
        <w:rPr>
          <w:sz w:val="28"/>
          <w:szCs w:val="28"/>
          <w:lang w:eastAsia="en-US"/>
        </w:rPr>
        <w:t>5.3</w:t>
      </w:r>
      <w:r w:rsidR="00D848C7">
        <w:rPr>
          <w:sz w:val="28"/>
          <w:szCs w:val="28"/>
          <w:lang w:eastAsia="en-US"/>
        </w:rPr>
        <w:t xml:space="preserve">.5. </w:t>
      </w:r>
      <w:r w:rsidR="005B78CD" w:rsidRPr="005B78CD">
        <w:rPr>
          <w:sz w:val="28"/>
          <w:szCs w:val="28"/>
          <w:lang w:eastAsia="en-US"/>
        </w:rPr>
        <w:t>Поступившие средства в результате возврата от теплоснабжающей организаци</w:t>
      </w:r>
      <w:r w:rsidR="00D848C7">
        <w:rPr>
          <w:sz w:val="28"/>
          <w:szCs w:val="28"/>
          <w:lang w:eastAsia="en-US"/>
        </w:rPr>
        <w:t>и</w:t>
      </w:r>
      <w:r w:rsidR="005B78CD" w:rsidRPr="005B78CD">
        <w:rPr>
          <w:sz w:val="28"/>
          <w:szCs w:val="28"/>
          <w:lang w:eastAsia="en-US"/>
        </w:rPr>
        <w:t xml:space="preserve"> подлежат возврату в областной бюджет Департаментом ЖКХ, за которым закреплены источники доходов бюджета Ивановской области по возврату остатков целевых средств, в соответствии с законом об областном бюджете на текущий финансовый год и плановый период</w:t>
      </w:r>
      <w:r w:rsidR="005B78CD" w:rsidRPr="005B78CD">
        <w:rPr>
          <w:sz w:val="28"/>
          <w:szCs w:val="22"/>
          <w:lang w:eastAsia="en-US"/>
        </w:rPr>
        <w:t>.</w:t>
      </w:r>
    </w:p>
    <w:p w14:paraId="18B265EC" w14:textId="77777777" w:rsidR="005B78CD" w:rsidRPr="005B78CD" w:rsidRDefault="005B78CD" w:rsidP="005B78CD">
      <w:pPr>
        <w:widowControl w:val="0"/>
        <w:autoSpaceDE w:val="0"/>
        <w:autoSpaceDN w:val="0"/>
        <w:jc w:val="both"/>
        <w:rPr>
          <w:sz w:val="28"/>
          <w:szCs w:val="22"/>
          <w:lang w:eastAsia="en-US"/>
        </w:rPr>
        <w:sectPr w:rsidR="005B78CD" w:rsidRPr="005B78CD" w:rsidSect="00132016">
          <w:headerReference w:type="default" r:id="rId14"/>
          <w:pgSz w:w="11910" w:h="16840"/>
          <w:pgMar w:top="1260" w:right="570" w:bottom="851" w:left="1134" w:header="710" w:footer="0" w:gutter="0"/>
          <w:cols w:space="720"/>
          <w:titlePg/>
          <w:docGrid w:linePitch="299"/>
        </w:sectPr>
      </w:pPr>
    </w:p>
    <w:p w14:paraId="0EFCDF5C" w14:textId="77777777" w:rsidR="005B78CD" w:rsidRPr="005B78CD" w:rsidRDefault="005B78CD" w:rsidP="005B78CD">
      <w:pPr>
        <w:widowControl w:val="0"/>
        <w:autoSpaceDE w:val="0"/>
        <w:autoSpaceDN w:val="0"/>
        <w:spacing w:before="89"/>
        <w:ind w:left="11907" w:right="29"/>
        <w:jc w:val="right"/>
        <w:rPr>
          <w:sz w:val="28"/>
          <w:szCs w:val="28"/>
          <w:lang w:eastAsia="en-US"/>
        </w:rPr>
      </w:pPr>
      <w:r w:rsidRPr="005B78CD">
        <w:rPr>
          <w:sz w:val="28"/>
          <w:szCs w:val="28"/>
          <w:lang w:eastAsia="en-US"/>
        </w:rPr>
        <w:lastRenderedPageBreak/>
        <w:t>Приложение</w:t>
      </w:r>
      <w:r w:rsidRPr="005B78CD">
        <w:rPr>
          <w:spacing w:val="-18"/>
          <w:sz w:val="28"/>
          <w:szCs w:val="28"/>
          <w:lang w:eastAsia="en-US"/>
        </w:rPr>
        <w:t xml:space="preserve"> </w:t>
      </w:r>
      <w:r w:rsidRPr="005B78CD">
        <w:rPr>
          <w:sz w:val="28"/>
          <w:szCs w:val="28"/>
          <w:lang w:eastAsia="en-US"/>
        </w:rPr>
        <w:t xml:space="preserve">1 к </w:t>
      </w:r>
      <w:r w:rsidRPr="005B78CD">
        <w:rPr>
          <w:spacing w:val="-2"/>
          <w:sz w:val="28"/>
          <w:szCs w:val="28"/>
          <w:lang w:eastAsia="en-US"/>
        </w:rPr>
        <w:t>Порядку</w:t>
      </w:r>
    </w:p>
    <w:p w14:paraId="161190FC" w14:textId="77777777" w:rsidR="005B78CD" w:rsidRPr="005B78CD" w:rsidRDefault="005B78CD" w:rsidP="005B78CD">
      <w:pPr>
        <w:widowControl w:val="0"/>
        <w:autoSpaceDE w:val="0"/>
        <w:autoSpaceDN w:val="0"/>
        <w:spacing w:before="1"/>
        <w:rPr>
          <w:sz w:val="28"/>
          <w:szCs w:val="28"/>
          <w:lang w:eastAsia="en-US"/>
        </w:rPr>
      </w:pPr>
    </w:p>
    <w:p w14:paraId="3AF3CEBE" w14:textId="77777777" w:rsidR="005B78CD" w:rsidRPr="005B78CD" w:rsidRDefault="005B78CD" w:rsidP="005B78CD">
      <w:pPr>
        <w:widowControl w:val="0"/>
        <w:autoSpaceDE w:val="0"/>
        <w:autoSpaceDN w:val="0"/>
        <w:spacing w:before="4"/>
        <w:jc w:val="right"/>
        <w:rPr>
          <w:sz w:val="28"/>
          <w:szCs w:val="28"/>
          <w:lang w:eastAsia="en-US"/>
        </w:rPr>
      </w:pPr>
      <w:r w:rsidRPr="005B78CD">
        <w:rPr>
          <w:sz w:val="28"/>
          <w:szCs w:val="28"/>
          <w:lang w:eastAsia="en-US"/>
        </w:rPr>
        <w:t>Согласовано</w:t>
      </w:r>
    </w:p>
    <w:p w14:paraId="364F1588" w14:textId="77777777" w:rsidR="005B78CD" w:rsidRPr="005B78CD" w:rsidRDefault="005B78CD" w:rsidP="005B78CD">
      <w:pPr>
        <w:widowControl w:val="0"/>
        <w:autoSpaceDE w:val="0"/>
        <w:autoSpaceDN w:val="0"/>
        <w:spacing w:before="4"/>
        <w:jc w:val="right"/>
        <w:rPr>
          <w:sz w:val="28"/>
          <w:szCs w:val="28"/>
          <w:lang w:eastAsia="en-US"/>
        </w:rPr>
      </w:pPr>
      <w:r w:rsidRPr="005B78CD">
        <w:rPr>
          <w:sz w:val="28"/>
          <w:szCs w:val="28"/>
          <w:lang w:eastAsia="en-US"/>
        </w:rPr>
        <w:t xml:space="preserve">Департамент энергетики и тарифов </w:t>
      </w:r>
    </w:p>
    <w:p w14:paraId="12F9D953" w14:textId="77777777" w:rsidR="005B78CD" w:rsidRPr="005B78CD" w:rsidRDefault="005B78CD" w:rsidP="005B78CD">
      <w:pPr>
        <w:widowControl w:val="0"/>
        <w:autoSpaceDE w:val="0"/>
        <w:autoSpaceDN w:val="0"/>
        <w:spacing w:before="4"/>
        <w:jc w:val="right"/>
        <w:rPr>
          <w:sz w:val="28"/>
          <w:szCs w:val="28"/>
          <w:lang w:eastAsia="en-US"/>
        </w:rPr>
      </w:pPr>
      <w:r w:rsidRPr="005B78CD">
        <w:rPr>
          <w:sz w:val="28"/>
          <w:szCs w:val="28"/>
          <w:lang w:eastAsia="en-US"/>
        </w:rPr>
        <w:t>Ивановской области</w:t>
      </w:r>
    </w:p>
    <w:p w14:paraId="1613139B" w14:textId="77777777" w:rsidR="005B78CD" w:rsidRPr="005B78CD" w:rsidRDefault="005B78CD" w:rsidP="005B78CD">
      <w:pPr>
        <w:widowControl w:val="0"/>
        <w:autoSpaceDE w:val="0"/>
        <w:autoSpaceDN w:val="0"/>
        <w:spacing w:before="4"/>
        <w:jc w:val="right"/>
        <w:rPr>
          <w:sz w:val="28"/>
          <w:szCs w:val="28"/>
          <w:lang w:eastAsia="en-US"/>
        </w:rPr>
      </w:pPr>
    </w:p>
    <w:p w14:paraId="74E3DB9A" w14:textId="77777777" w:rsidR="005B78CD" w:rsidRPr="005B78CD" w:rsidRDefault="005B78CD" w:rsidP="005B78CD">
      <w:pPr>
        <w:widowControl w:val="0"/>
        <w:autoSpaceDE w:val="0"/>
        <w:autoSpaceDN w:val="0"/>
        <w:spacing w:before="4"/>
        <w:jc w:val="right"/>
        <w:rPr>
          <w:sz w:val="28"/>
          <w:szCs w:val="28"/>
          <w:lang w:eastAsia="en-US"/>
        </w:rPr>
      </w:pPr>
      <w:r w:rsidRPr="005B78CD">
        <w:rPr>
          <w:sz w:val="28"/>
          <w:szCs w:val="28"/>
          <w:lang w:eastAsia="en-US"/>
        </w:rPr>
        <w:t>_______________________</w:t>
      </w:r>
    </w:p>
    <w:p w14:paraId="646C88EC" w14:textId="77777777" w:rsidR="005B78CD" w:rsidRPr="005B78CD" w:rsidRDefault="005B78CD" w:rsidP="005B78CD">
      <w:pPr>
        <w:widowControl w:val="0"/>
        <w:autoSpaceDE w:val="0"/>
        <w:autoSpaceDN w:val="0"/>
        <w:spacing w:before="4"/>
        <w:jc w:val="right"/>
        <w:rPr>
          <w:sz w:val="28"/>
          <w:szCs w:val="28"/>
          <w:lang w:eastAsia="en-US"/>
        </w:rPr>
      </w:pPr>
      <w:r w:rsidRPr="005B78CD">
        <w:rPr>
          <w:sz w:val="28"/>
          <w:szCs w:val="28"/>
          <w:lang w:eastAsia="en-US"/>
        </w:rPr>
        <w:t>МП</w:t>
      </w:r>
    </w:p>
    <w:p w14:paraId="32CDA7D1" w14:textId="77777777" w:rsidR="005B78CD" w:rsidRPr="005B78CD" w:rsidRDefault="005B78CD" w:rsidP="005B78CD">
      <w:pPr>
        <w:widowControl w:val="0"/>
        <w:autoSpaceDE w:val="0"/>
        <w:autoSpaceDN w:val="0"/>
        <w:spacing w:line="322" w:lineRule="exact"/>
        <w:ind w:right="3"/>
        <w:jc w:val="center"/>
        <w:outlineLvl w:val="0"/>
        <w:rPr>
          <w:b/>
          <w:bCs/>
          <w:sz w:val="28"/>
          <w:szCs w:val="28"/>
          <w:lang w:eastAsia="en-US"/>
        </w:rPr>
      </w:pPr>
      <w:r w:rsidRPr="005B78CD">
        <w:rPr>
          <w:b/>
          <w:bCs/>
          <w:spacing w:val="-2"/>
          <w:sz w:val="28"/>
          <w:szCs w:val="28"/>
          <w:lang w:eastAsia="en-US"/>
        </w:rPr>
        <w:t>РАСЧЕТ</w:t>
      </w:r>
    </w:p>
    <w:p w14:paraId="16ABCDDA" w14:textId="77777777" w:rsidR="005B78CD" w:rsidRPr="005B78CD" w:rsidRDefault="005B78CD" w:rsidP="005B78CD">
      <w:pPr>
        <w:widowControl w:val="0"/>
        <w:autoSpaceDE w:val="0"/>
        <w:autoSpaceDN w:val="0"/>
        <w:ind w:right="1"/>
        <w:jc w:val="center"/>
        <w:outlineLvl w:val="1"/>
        <w:rPr>
          <w:b/>
          <w:bCs/>
          <w:sz w:val="28"/>
          <w:szCs w:val="28"/>
          <w:lang w:eastAsia="en-US"/>
        </w:rPr>
      </w:pPr>
      <w:r w:rsidRPr="005B78CD">
        <w:rPr>
          <w:b/>
          <w:bCs/>
          <w:sz w:val="28"/>
          <w:szCs w:val="28"/>
          <w:lang w:eastAsia="en-US"/>
        </w:rPr>
        <w:t>потребности</w:t>
      </w:r>
      <w:r w:rsidRPr="005B78CD">
        <w:rPr>
          <w:b/>
          <w:bCs/>
          <w:spacing w:val="-4"/>
          <w:sz w:val="28"/>
          <w:szCs w:val="28"/>
          <w:lang w:eastAsia="en-US"/>
        </w:rPr>
        <w:t xml:space="preserve"> </w:t>
      </w:r>
      <w:r w:rsidRPr="005B78CD">
        <w:rPr>
          <w:b/>
          <w:bCs/>
          <w:sz w:val="28"/>
          <w:szCs w:val="28"/>
          <w:lang w:eastAsia="en-US"/>
        </w:rPr>
        <w:t>в</w:t>
      </w:r>
      <w:r w:rsidRPr="005B78CD">
        <w:rPr>
          <w:b/>
          <w:bCs/>
          <w:spacing w:val="-4"/>
          <w:sz w:val="28"/>
          <w:szCs w:val="28"/>
          <w:lang w:eastAsia="en-US"/>
        </w:rPr>
        <w:t xml:space="preserve"> С</w:t>
      </w:r>
      <w:r w:rsidRPr="005B78CD">
        <w:rPr>
          <w:b/>
          <w:bCs/>
          <w:sz w:val="28"/>
          <w:szCs w:val="28"/>
          <w:lang w:eastAsia="en-US"/>
        </w:rPr>
        <w:t>убсидии</w:t>
      </w:r>
      <w:r w:rsidRPr="005B78CD">
        <w:rPr>
          <w:b/>
          <w:bCs/>
          <w:spacing w:val="-2"/>
          <w:sz w:val="28"/>
          <w:szCs w:val="28"/>
          <w:lang w:eastAsia="en-US"/>
        </w:rPr>
        <w:t xml:space="preserve"> </w:t>
      </w:r>
      <w:r w:rsidRPr="005B78CD">
        <w:rPr>
          <w:b/>
          <w:bCs/>
          <w:sz w:val="28"/>
          <w:szCs w:val="28"/>
          <w:lang w:eastAsia="en-US"/>
        </w:rPr>
        <w:t>на</w:t>
      </w:r>
      <w:r w:rsidRPr="005B78CD">
        <w:rPr>
          <w:b/>
          <w:bCs/>
          <w:spacing w:val="-2"/>
          <w:sz w:val="28"/>
          <w:szCs w:val="28"/>
          <w:lang w:eastAsia="en-US"/>
        </w:rPr>
        <w:t xml:space="preserve"> </w:t>
      </w:r>
      <w:r w:rsidRPr="005B78CD">
        <w:rPr>
          <w:b/>
          <w:bCs/>
          <w:sz w:val="28"/>
          <w:szCs w:val="28"/>
          <w:lang w:eastAsia="en-US"/>
        </w:rPr>
        <w:t>финансовое</w:t>
      </w:r>
      <w:r w:rsidRPr="005B78CD">
        <w:rPr>
          <w:b/>
          <w:bCs/>
          <w:spacing w:val="-6"/>
          <w:sz w:val="28"/>
          <w:szCs w:val="28"/>
          <w:lang w:eastAsia="en-US"/>
        </w:rPr>
        <w:t xml:space="preserve"> </w:t>
      </w:r>
      <w:r w:rsidRPr="005B78CD">
        <w:rPr>
          <w:b/>
          <w:bCs/>
          <w:sz w:val="28"/>
          <w:szCs w:val="28"/>
          <w:lang w:eastAsia="en-US"/>
        </w:rPr>
        <w:t>обеспечение</w:t>
      </w:r>
      <w:r w:rsidRPr="005B78CD">
        <w:rPr>
          <w:b/>
          <w:bCs/>
          <w:spacing w:val="-3"/>
          <w:sz w:val="28"/>
          <w:szCs w:val="28"/>
          <w:lang w:eastAsia="en-US"/>
        </w:rPr>
        <w:t xml:space="preserve"> </w:t>
      </w:r>
      <w:r w:rsidRPr="005B78CD">
        <w:rPr>
          <w:b/>
          <w:bCs/>
          <w:sz w:val="28"/>
          <w:szCs w:val="28"/>
          <w:lang w:eastAsia="en-US"/>
        </w:rPr>
        <w:t>затрат,</w:t>
      </w:r>
      <w:r w:rsidRPr="005B78CD">
        <w:rPr>
          <w:b/>
          <w:bCs/>
          <w:spacing w:val="-4"/>
          <w:sz w:val="28"/>
          <w:szCs w:val="28"/>
          <w:lang w:eastAsia="en-US"/>
        </w:rPr>
        <w:t xml:space="preserve"> </w:t>
      </w:r>
      <w:r w:rsidRPr="005B78CD">
        <w:rPr>
          <w:b/>
          <w:bCs/>
          <w:sz w:val="28"/>
          <w:szCs w:val="28"/>
          <w:lang w:eastAsia="en-US"/>
        </w:rPr>
        <w:t>связанных</w:t>
      </w:r>
      <w:r w:rsidRPr="005B78CD">
        <w:rPr>
          <w:b/>
          <w:bCs/>
          <w:spacing w:val="-2"/>
          <w:sz w:val="28"/>
          <w:szCs w:val="28"/>
          <w:lang w:eastAsia="en-US"/>
        </w:rPr>
        <w:t xml:space="preserve"> </w:t>
      </w:r>
      <w:r w:rsidRPr="005B78CD">
        <w:rPr>
          <w:b/>
          <w:bCs/>
          <w:sz w:val="28"/>
          <w:szCs w:val="28"/>
          <w:lang w:eastAsia="en-US"/>
        </w:rPr>
        <w:t>с</w:t>
      </w:r>
      <w:r w:rsidRPr="005B78CD">
        <w:rPr>
          <w:b/>
          <w:bCs/>
          <w:spacing w:val="-4"/>
          <w:sz w:val="28"/>
          <w:szCs w:val="28"/>
          <w:lang w:eastAsia="en-US"/>
        </w:rPr>
        <w:t xml:space="preserve"> </w:t>
      </w:r>
      <w:r w:rsidRPr="005B78CD">
        <w:rPr>
          <w:b/>
          <w:bCs/>
          <w:sz w:val="28"/>
          <w:szCs w:val="28"/>
          <w:lang w:eastAsia="en-US"/>
        </w:rPr>
        <w:t>приобретением</w:t>
      </w:r>
      <w:r w:rsidRPr="005B78CD">
        <w:rPr>
          <w:b/>
          <w:bCs/>
          <w:spacing w:val="-2"/>
          <w:sz w:val="28"/>
          <w:szCs w:val="28"/>
          <w:lang w:eastAsia="en-US"/>
        </w:rPr>
        <w:t xml:space="preserve"> угля, </w:t>
      </w:r>
      <w:r w:rsidRPr="005B78CD">
        <w:rPr>
          <w:b/>
          <w:bCs/>
          <w:sz w:val="28"/>
          <w:szCs w:val="28"/>
          <w:lang w:eastAsia="en-US"/>
        </w:rPr>
        <w:t>мазута,</w:t>
      </w:r>
    </w:p>
    <w:p w14:paraId="5804DE43" w14:textId="77777777" w:rsidR="005B78CD" w:rsidRPr="005B78CD" w:rsidRDefault="005B78CD" w:rsidP="005B78CD">
      <w:pPr>
        <w:widowControl w:val="0"/>
        <w:autoSpaceDE w:val="0"/>
        <w:autoSpaceDN w:val="0"/>
        <w:ind w:right="1"/>
        <w:jc w:val="center"/>
        <w:outlineLvl w:val="1"/>
        <w:rPr>
          <w:b/>
          <w:bCs/>
          <w:sz w:val="28"/>
          <w:szCs w:val="28"/>
          <w:lang w:eastAsia="en-US"/>
        </w:rPr>
      </w:pPr>
      <w:r w:rsidRPr="005B78CD">
        <w:rPr>
          <w:b/>
          <w:bCs/>
          <w:sz w:val="28"/>
          <w:szCs w:val="28"/>
          <w:lang w:eastAsia="en-US"/>
        </w:rPr>
        <w:t xml:space="preserve"> </w:t>
      </w:r>
      <w:proofErr w:type="gramStart"/>
      <w:r w:rsidRPr="005B78CD">
        <w:rPr>
          <w:b/>
          <w:bCs/>
          <w:sz w:val="28"/>
          <w:szCs w:val="28"/>
          <w:lang w:eastAsia="en-US"/>
        </w:rPr>
        <w:t>используемых</w:t>
      </w:r>
      <w:proofErr w:type="gramEnd"/>
      <w:r w:rsidRPr="005B78CD">
        <w:rPr>
          <w:b/>
          <w:bCs/>
          <w:sz w:val="28"/>
          <w:szCs w:val="28"/>
          <w:lang w:eastAsia="en-US"/>
        </w:rPr>
        <w:t xml:space="preserve"> для производства тепловой энергии</w:t>
      </w:r>
    </w:p>
    <w:p w14:paraId="4DCFA7C6" w14:textId="77777777" w:rsidR="005B78CD" w:rsidRPr="005B78CD" w:rsidRDefault="005B78CD" w:rsidP="005B78CD">
      <w:pPr>
        <w:widowControl w:val="0"/>
        <w:autoSpaceDE w:val="0"/>
        <w:autoSpaceDN w:val="0"/>
        <w:spacing w:before="8"/>
        <w:rPr>
          <w:b/>
          <w:sz w:val="16"/>
          <w:szCs w:val="28"/>
          <w:lang w:eastAsia="en-US"/>
        </w:rPr>
      </w:pPr>
    </w:p>
    <w:p w14:paraId="3264454D" w14:textId="5F57CF20" w:rsidR="005B78CD" w:rsidRPr="005B78CD" w:rsidRDefault="005B78CD" w:rsidP="005B78CD">
      <w:pPr>
        <w:widowControl w:val="0"/>
        <w:autoSpaceDE w:val="0"/>
        <w:autoSpaceDN w:val="0"/>
        <w:spacing w:before="5"/>
        <w:rPr>
          <w:b/>
          <w:sz w:val="8"/>
          <w:szCs w:val="28"/>
          <w:lang w:eastAsia="en-US"/>
        </w:rPr>
      </w:pPr>
      <w:r>
        <w:rPr>
          <w:noProof/>
          <w:sz w:val="28"/>
          <w:szCs w:val="28"/>
        </w:rPr>
        <mc:AlternateContent>
          <mc:Choice Requires="wps">
            <w:drawing>
              <wp:anchor distT="0" distB="0" distL="0" distR="0" simplePos="0" relativeHeight="251659264" behindDoc="1" locked="0" layoutInCell="1" allowOverlap="1" wp14:anchorId="7F6E8EB5" wp14:editId="71A4EE53">
                <wp:simplePos x="0" y="0"/>
                <wp:positionH relativeFrom="page">
                  <wp:posOffset>3476625</wp:posOffset>
                </wp:positionH>
                <wp:positionV relativeFrom="paragraph">
                  <wp:posOffset>76835</wp:posOffset>
                </wp:positionV>
                <wp:extent cx="3734435" cy="1270"/>
                <wp:effectExtent l="9525" t="8890" r="8890" b="889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4435" cy="1270"/>
                        </a:xfrm>
                        <a:custGeom>
                          <a:avLst/>
                          <a:gdLst>
                            <a:gd name="T0" fmla="+- 0 5475 5475"/>
                            <a:gd name="T1" fmla="*/ T0 w 5881"/>
                            <a:gd name="T2" fmla="+- 0 11356 5475"/>
                            <a:gd name="T3" fmla="*/ T2 w 5881"/>
                          </a:gdLst>
                          <a:ahLst/>
                          <a:cxnLst>
                            <a:cxn ang="0">
                              <a:pos x="T1" y="0"/>
                            </a:cxn>
                            <a:cxn ang="0">
                              <a:pos x="T3" y="0"/>
                            </a:cxn>
                          </a:cxnLst>
                          <a:rect l="0" t="0" r="r" b="b"/>
                          <a:pathLst>
                            <a:path w="5881">
                              <a:moveTo>
                                <a:pt x="0" y="0"/>
                              </a:moveTo>
                              <a:lnTo>
                                <a:pt x="5881"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273.75pt;margin-top:6.05pt;width:29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" path="m,l5881,e" filled="f" strokeweight=".31203mm">
                <v:path arrowok="t" o:connecttype="custom" o:connectlocs="0,0;3734435,0" o:connectangles="0,0"/>
                <w10:wrap type="topAndBottom" anchorx="page"/>
              </v:shape>
            </w:pict>
          </mc:Fallback>
        </mc:AlternateContent>
      </w:r>
    </w:p>
    <w:p w14:paraId="4BC363CD" w14:textId="77777777" w:rsidR="005B78CD" w:rsidRPr="005B78CD" w:rsidRDefault="005B78CD" w:rsidP="005B78CD">
      <w:pPr>
        <w:widowControl w:val="0"/>
        <w:autoSpaceDE w:val="0"/>
        <w:autoSpaceDN w:val="0"/>
        <w:ind w:right="3"/>
        <w:jc w:val="center"/>
        <w:rPr>
          <w:b/>
          <w:sz w:val="18"/>
          <w:szCs w:val="22"/>
          <w:lang w:eastAsia="en-US"/>
        </w:rPr>
      </w:pPr>
      <w:r w:rsidRPr="005B78CD">
        <w:rPr>
          <w:b/>
          <w:sz w:val="18"/>
          <w:szCs w:val="22"/>
          <w:lang w:eastAsia="en-US"/>
        </w:rPr>
        <w:t>(наименование</w:t>
      </w:r>
      <w:r w:rsidRPr="005B78CD">
        <w:rPr>
          <w:b/>
          <w:spacing w:val="-8"/>
          <w:sz w:val="18"/>
          <w:szCs w:val="22"/>
          <w:lang w:eastAsia="en-US"/>
        </w:rPr>
        <w:t xml:space="preserve"> теплоснабжающей </w:t>
      </w:r>
      <w:r w:rsidRPr="005B78CD">
        <w:rPr>
          <w:b/>
          <w:spacing w:val="-2"/>
          <w:sz w:val="18"/>
          <w:szCs w:val="22"/>
          <w:lang w:eastAsia="en-US"/>
        </w:rPr>
        <w:t>организации)</w:t>
      </w:r>
    </w:p>
    <w:p w14:paraId="21D89E98" w14:textId="77777777" w:rsidR="005B78CD" w:rsidRPr="005B78CD" w:rsidRDefault="005B78CD" w:rsidP="005B78CD">
      <w:pPr>
        <w:widowControl w:val="0"/>
        <w:tabs>
          <w:tab w:val="left" w:pos="1927"/>
          <w:tab w:val="left" w:pos="2556"/>
        </w:tabs>
        <w:autoSpaceDE w:val="0"/>
        <w:autoSpaceDN w:val="0"/>
        <w:spacing w:before="116" w:line="304" w:lineRule="exact"/>
        <w:ind w:right="3"/>
        <w:jc w:val="center"/>
        <w:outlineLvl w:val="1"/>
        <w:rPr>
          <w:b/>
          <w:bCs/>
          <w:sz w:val="28"/>
          <w:szCs w:val="28"/>
          <w:lang w:eastAsia="en-US"/>
        </w:rPr>
      </w:pPr>
      <w:r w:rsidRPr="005B78CD">
        <w:rPr>
          <w:b/>
          <w:bCs/>
          <w:sz w:val="28"/>
          <w:szCs w:val="28"/>
          <w:lang w:eastAsia="en-US"/>
        </w:rPr>
        <w:t>на 202__</w:t>
      </w:r>
      <w:r w:rsidRPr="005B78CD">
        <w:rPr>
          <w:b/>
          <w:bCs/>
          <w:spacing w:val="-2"/>
          <w:sz w:val="28"/>
          <w:szCs w:val="28"/>
          <w:lang w:eastAsia="en-US"/>
        </w:rPr>
        <w:t>год</w:t>
      </w:r>
    </w:p>
    <w:p w14:paraId="0E48EF02" w14:textId="77777777" w:rsidR="005B78CD" w:rsidRPr="005B78CD" w:rsidRDefault="005B78CD" w:rsidP="005B78CD">
      <w:pPr>
        <w:widowControl w:val="0"/>
        <w:autoSpaceDE w:val="0"/>
        <w:autoSpaceDN w:val="0"/>
        <w:rPr>
          <w:b/>
          <w:sz w:val="20"/>
          <w:szCs w:val="28"/>
          <w:lang w:eastAsia="en-US"/>
        </w:rPr>
      </w:pPr>
    </w:p>
    <w:tbl>
      <w:tblPr>
        <w:tblStyle w:val="TableNormal"/>
        <w:tblW w:w="14942"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1418"/>
        <w:gridCol w:w="991"/>
        <w:gridCol w:w="3827"/>
        <w:gridCol w:w="2410"/>
        <w:gridCol w:w="2468"/>
        <w:gridCol w:w="1560"/>
      </w:tblGrid>
      <w:tr w:rsidR="005B78CD" w:rsidRPr="005B78CD" w14:paraId="5BDD99EA" w14:textId="77777777" w:rsidTr="00132016">
        <w:trPr>
          <w:trHeight w:val="3284"/>
        </w:trPr>
        <w:tc>
          <w:tcPr>
            <w:tcW w:w="425" w:type="dxa"/>
            <w:vAlign w:val="center"/>
          </w:tcPr>
          <w:p w14:paraId="1F05E5A3" w14:textId="77777777" w:rsidR="005B78CD" w:rsidRPr="005B78CD" w:rsidRDefault="005B78CD" w:rsidP="005B78CD">
            <w:pPr>
              <w:spacing w:line="268" w:lineRule="exact"/>
              <w:jc w:val="center"/>
              <w:rPr>
                <w:rFonts w:ascii="Times New Roman" w:hAnsi="Times New Roman"/>
                <w:sz w:val="22"/>
                <w:szCs w:val="22"/>
              </w:rPr>
            </w:pPr>
            <w:r w:rsidRPr="005B78CD">
              <w:rPr>
                <w:rFonts w:ascii="Times New Roman" w:hAnsi="Times New Roman"/>
                <w:sz w:val="22"/>
                <w:szCs w:val="22"/>
              </w:rPr>
              <w:t>№ п/п</w:t>
            </w:r>
          </w:p>
        </w:tc>
        <w:tc>
          <w:tcPr>
            <w:tcW w:w="1843" w:type="dxa"/>
            <w:vAlign w:val="center"/>
          </w:tcPr>
          <w:p w14:paraId="404763C0" w14:textId="77777777" w:rsidR="005B78CD" w:rsidRPr="005B78CD" w:rsidRDefault="005B78CD" w:rsidP="005B78CD">
            <w:pPr>
              <w:spacing w:line="268" w:lineRule="exact"/>
              <w:ind w:left="59"/>
              <w:jc w:val="center"/>
              <w:rPr>
                <w:rFonts w:ascii="Times New Roman" w:hAnsi="Times New Roman"/>
                <w:color w:val="FF0000"/>
                <w:spacing w:val="-2"/>
                <w:sz w:val="22"/>
                <w:szCs w:val="22"/>
                <w:lang w:val="ru-RU"/>
              </w:rPr>
            </w:pPr>
            <w:r w:rsidRPr="005B78CD">
              <w:rPr>
                <w:rFonts w:ascii="Times New Roman" w:hAnsi="Times New Roman"/>
                <w:spacing w:val="-2"/>
                <w:sz w:val="22"/>
                <w:szCs w:val="22"/>
                <w:lang w:val="ru-RU"/>
              </w:rPr>
              <w:t>Реквизиты договоров поставки угля, мазута (дата, номер, реестровый номер контракта, включенный в реестр контрактов в ЕИС закупки)</w:t>
            </w:r>
          </w:p>
        </w:tc>
        <w:tc>
          <w:tcPr>
            <w:tcW w:w="1418" w:type="dxa"/>
            <w:vAlign w:val="center"/>
          </w:tcPr>
          <w:p w14:paraId="0DCA85CF" w14:textId="77777777" w:rsidR="005B78CD" w:rsidRPr="005B78CD" w:rsidRDefault="005B78CD" w:rsidP="005B78CD">
            <w:pPr>
              <w:spacing w:line="268" w:lineRule="exact"/>
              <w:ind w:left="59"/>
              <w:jc w:val="center"/>
              <w:rPr>
                <w:rFonts w:ascii="Times New Roman" w:hAnsi="Times New Roman"/>
                <w:spacing w:val="-2"/>
                <w:sz w:val="22"/>
                <w:szCs w:val="22"/>
                <w:lang w:val="ru-RU"/>
              </w:rPr>
            </w:pPr>
            <w:r w:rsidRPr="005B78CD">
              <w:rPr>
                <w:rFonts w:ascii="Times New Roman" w:hAnsi="Times New Roman"/>
                <w:spacing w:val="-2"/>
                <w:sz w:val="22"/>
                <w:szCs w:val="22"/>
                <w:lang w:val="ru-RU"/>
              </w:rPr>
              <w:t xml:space="preserve">Реквизиты счетов на оплату угля, мазута (дата, номер, </w:t>
            </w:r>
            <w:proofErr w:type="spellStart"/>
            <w:r w:rsidRPr="005B78CD">
              <w:rPr>
                <w:rFonts w:ascii="Times New Roman" w:hAnsi="Times New Roman"/>
                <w:spacing w:val="-2"/>
                <w:sz w:val="22"/>
                <w:szCs w:val="22"/>
                <w:lang w:val="ru-RU"/>
              </w:rPr>
              <w:t>наименов</w:t>
            </w:r>
            <w:proofErr w:type="gramStart"/>
            <w:r w:rsidRPr="005B78CD">
              <w:rPr>
                <w:rFonts w:ascii="Times New Roman" w:hAnsi="Times New Roman"/>
                <w:spacing w:val="-2"/>
                <w:sz w:val="22"/>
                <w:szCs w:val="22"/>
                <w:lang w:val="ru-RU"/>
              </w:rPr>
              <w:t>а</w:t>
            </w:r>
            <w:proofErr w:type="spellEnd"/>
            <w:r w:rsidRPr="005B78CD">
              <w:rPr>
                <w:rFonts w:ascii="Times New Roman" w:hAnsi="Times New Roman"/>
                <w:spacing w:val="-2"/>
                <w:sz w:val="22"/>
                <w:szCs w:val="22"/>
                <w:lang w:val="ru-RU"/>
              </w:rPr>
              <w:t>-</w:t>
            </w:r>
            <w:proofErr w:type="gramEnd"/>
            <w:r w:rsidRPr="005B78CD">
              <w:rPr>
                <w:rFonts w:ascii="Times New Roman" w:hAnsi="Times New Roman"/>
                <w:spacing w:val="-2"/>
                <w:sz w:val="22"/>
                <w:szCs w:val="22"/>
                <w:lang w:val="ru-RU"/>
              </w:rPr>
              <w:t xml:space="preserve"> </w:t>
            </w:r>
            <w:proofErr w:type="spellStart"/>
            <w:r w:rsidRPr="005B78CD">
              <w:rPr>
                <w:rFonts w:ascii="Times New Roman" w:hAnsi="Times New Roman"/>
                <w:spacing w:val="-2"/>
                <w:sz w:val="22"/>
                <w:szCs w:val="22"/>
                <w:lang w:val="ru-RU"/>
              </w:rPr>
              <w:t>ние</w:t>
            </w:r>
            <w:proofErr w:type="spellEnd"/>
            <w:r w:rsidRPr="005B78CD">
              <w:rPr>
                <w:rFonts w:ascii="Times New Roman" w:hAnsi="Times New Roman"/>
                <w:spacing w:val="-2"/>
                <w:sz w:val="22"/>
                <w:szCs w:val="22"/>
                <w:lang w:val="ru-RU"/>
              </w:rPr>
              <w:t xml:space="preserve"> поставщика угля, мазута)</w:t>
            </w:r>
          </w:p>
        </w:tc>
        <w:tc>
          <w:tcPr>
            <w:tcW w:w="991" w:type="dxa"/>
            <w:vAlign w:val="center"/>
          </w:tcPr>
          <w:p w14:paraId="2D7C0D7F" w14:textId="77777777" w:rsidR="005B78CD" w:rsidRPr="005B78CD" w:rsidRDefault="005B78CD" w:rsidP="005B78CD">
            <w:pPr>
              <w:spacing w:line="268" w:lineRule="exact"/>
              <w:ind w:left="141" w:hanging="82"/>
              <w:jc w:val="center"/>
              <w:rPr>
                <w:rFonts w:ascii="Times New Roman" w:hAnsi="Times New Roman"/>
                <w:spacing w:val="-2"/>
                <w:sz w:val="22"/>
                <w:szCs w:val="22"/>
              </w:rPr>
            </w:pPr>
            <w:proofErr w:type="spellStart"/>
            <w:r w:rsidRPr="005B78CD">
              <w:rPr>
                <w:rFonts w:ascii="Times New Roman" w:hAnsi="Times New Roman"/>
                <w:spacing w:val="-2"/>
                <w:sz w:val="22"/>
                <w:szCs w:val="22"/>
              </w:rPr>
              <w:t>Вид</w:t>
            </w:r>
            <w:proofErr w:type="spellEnd"/>
            <w:r w:rsidRPr="005B78CD">
              <w:rPr>
                <w:rFonts w:ascii="Times New Roman" w:hAnsi="Times New Roman"/>
                <w:spacing w:val="-2"/>
                <w:sz w:val="22"/>
                <w:szCs w:val="22"/>
              </w:rPr>
              <w:t xml:space="preserve"> </w:t>
            </w:r>
            <w:proofErr w:type="spellStart"/>
            <w:r w:rsidRPr="005B78CD">
              <w:rPr>
                <w:rFonts w:ascii="Times New Roman" w:hAnsi="Times New Roman"/>
                <w:spacing w:val="-2"/>
                <w:sz w:val="22"/>
                <w:szCs w:val="22"/>
              </w:rPr>
              <w:t>топлива</w:t>
            </w:r>
            <w:proofErr w:type="spellEnd"/>
            <w:r w:rsidRPr="005B78CD">
              <w:rPr>
                <w:rFonts w:ascii="Times New Roman" w:hAnsi="Times New Roman"/>
                <w:spacing w:val="-2"/>
                <w:sz w:val="22"/>
                <w:szCs w:val="22"/>
              </w:rPr>
              <w:t xml:space="preserve"> (</w:t>
            </w:r>
            <w:proofErr w:type="spellStart"/>
            <w:r w:rsidRPr="005B78CD">
              <w:rPr>
                <w:rFonts w:ascii="Times New Roman" w:hAnsi="Times New Roman"/>
                <w:spacing w:val="-2"/>
                <w:sz w:val="22"/>
                <w:szCs w:val="22"/>
              </w:rPr>
              <w:t>уголь</w:t>
            </w:r>
            <w:proofErr w:type="spellEnd"/>
            <w:r w:rsidRPr="005B78CD">
              <w:rPr>
                <w:rFonts w:ascii="Times New Roman" w:hAnsi="Times New Roman"/>
                <w:spacing w:val="-2"/>
                <w:sz w:val="22"/>
                <w:szCs w:val="22"/>
              </w:rPr>
              <w:t>/</w:t>
            </w:r>
          </w:p>
          <w:p w14:paraId="0B1E9CED" w14:textId="77777777" w:rsidR="005B78CD" w:rsidRPr="005B78CD" w:rsidRDefault="005B78CD" w:rsidP="005B78CD">
            <w:pPr>
              <w:spacing w:line="268" w:lineRule="exact"/>
              <w:ind w:left="59"/>
              <w:jc w:val="center"/>
              <w:rPr>
                <w:rFonts w:ascii="Times New Roman" w:hAnsi="Times New Roman"/>
                <w:sz w:val="22"/>
                <w:szCs w:val="22"/>
              </w:rPr>
            </w:pPr>
            <w:proofErr w:type="spellStart"/>
            <w:r w:rsidRPr="005B78CD">
              <w:rPr>
                <w:rFonts w:ascii="Times New Roman" w:hAnsi="Times New Roman"/>
                <w:spacing w:val="-2"/>
                <w:sz w:val="22"/>
                <w:szCs w:val="22"/>
              </w:rPr>
              <w:t>мазут</w:t>
            </w:r>
            <w:proofErr w:type="spellEnd"/>
            <w:r w:rsidRPr="005B78CD">
              <w:rPr>
                <w:rFonts w:ascii="Times New Roman" w:hAnsi="Times New Roman"/>
                <w:spacing w:val="-2"/>
                <w:sz w:val="22"/>
                <w:szCs w:val="22"/>
              </w:rPr>
              <w:t>)</w:t>
            </w:r>
          </w:p>
        </w:tc>
        <w:tc>
          <w:tcPr>
            <w:tcW w:w="3827" w:type="dxa"/>
            <w:vAlign w:val="center"/>
          </w:tcPr>
          <w:p w14:paraId="3076F722" w14:textId="77777777" w:rsidR="005B78CD" w:rsidRPr="005B78CD" w:rsidRDefault="005B78CD" w:rsidP="005B78CD">
            <w:pPr>
              <w:ind w:left="24" w:hanging="24"/>
              <w:jc w:val="center"/>
              <w:rPr>
                <w:rFonts w:ascii="Times New Roman" w:hAnsi="Times New Roman"/>
                <w:sz w:val="22"/>
                <w:szCs w:val="22"/>
                <w:lang w:val="ru-RU"/>
              </w:rPr>
            </w:pPr>
            <w:proofErr w:type="gramStart"/>
            <w:r w:rsidRPr="005B78CD">
              <w:rPr>
                <w:rFonts w:ascii="Times New Roman" w:hAnsi="Times New Roman"/>
                <w:sz w:val="22"/>
                <w:szCs w:val="22"/>
                <w:lang w:val="ru-RU"/>
              </w:rPr>
              <w:t>Цена угля, мазута, используемых для производства тепловой</w:t>
            </w:r>
            <w:r w:rsidRPr="005B78CD">
              <w:rPr>
                <w:rFonts w:ascii="Times New Roman" w:hAnsi="Times New Roman"/>
                <w:spacing w:val="-14"/>
                <w:sz w:val="22"/>
                <w:szCs w:val="22"/>
                <w:lang w:val="ru-RU"/>
              </w:rPr>
              <w:t xml:space="preserve"> </w:t>
            </w:r>
            <w:r w:rsidRPr="005B78CD">
              <w:rPr>
                <w:rFonts w:ascii="Times New Roman" w:hAnsi="Times New Roman"/>
                <w:sz w:val="22"/>
                <w:szCs w:val="22"/>
                <w:lang w:val="ru-RU"/>
              </w:rPr>
              <w:t>энергии,</w:t>
            </w:r>
            <w:r w:rsidRPr="005B78CD">
              <w:rPr>
                <w:rFonts w:ascii="Times New Roman" w:hAnsi="Times New Roman"/>
                <w:spacing w:val="-12"/>
                <w:sz w:val="22"/>
                <w:szCs w:val="22"/>
                <w:lang w:val="ru-RU"/>
              </w:rPr>
              <w:t xml:space="preserve"> </w:t>
            </w:r>
            <w:r w:rsidRPr="005B78CD">
              <w:rPr>
                <w:rFonts w:ascii="Times New Roman" w:hAnsi="Times New Roman"/>
                <w:sz w:val="22"/>
                <w:szCs w:val="22"/>
                <w:lang w:val="ru-RU"/>
              </w:rPr>
              <w:t>установленная</w:t>
            </w:r>
            <w:r w:rsidRPr="005B78CD">
              <w:rPr>
                <w:rFonts w:ascii="Times New Roman" w:hAnsi="Times New Roman"/>
                <w:spacing w:val="-14"/>
                <w:sz w:val="22"/>
                <w:szCs w:val="22"/>
                <w:lang w:val="ru-RU"/>
              </w:rPr>
              <w:t xml:space="preserve"> </w:t>
            </w:r>
            <w:r w:rsidRPr="005B78CD">
              <w:rPr>
                <w:rFonts w:ascii="Times New Roman" w:hAnsi="Times New Roman"/>
                <w:sz w:val="22"/>
                <w:szCs w:val="22"/>
                <w:lang w:val="ru-RU"/>
              </w:rPr>
              <w:t>в договоре поставки угля, мазута, заключенном в результате проведения торгов, закупки у единственного поставщика в случае признания торгов несостоявшимися или без проведения торгов в случае введения</w:t>
            </w:r>
            <w:r w:rsidRPr="005B78CD">
              <w:rPr>
                <w:rFonts w:ascii="Times New Roman" w:hAnsi="Times New Roman"/>
                <w:spacing w:val="-15"/>
                <w:sz w:val="22"/>
                <w:szCs w:val="22"/>
                <w:lang w:val="ru-RU"/>
              </w:rPr>
              <w:t xml:space="preserve"> </w:t>
            </w:r>
            <w:r w:rsidRPr="005B78CD">
              <w:rPr>
                <w:rFonts w:ascii="Times New Roman" w:hAnsi="Times New Roman"/>
                <w:sz w:val="22"/>
                <w:szCs w:val="22"/>
                <w:lang w:val="ru-RU"/>
              </w:rPr>
              <w:t>режима</w:t>
            </w:r>
            <w:r w:rsidRPr="005B78CD">
              <w:rPr>
                <w:rFonts w:ascii="Times New Roman" w:hAnsi="Times New Roman"/>
                <w:spacing w:val="-15"/>
                <w:sz w:val="22"/>
                <w:szCs w:val="22"/>
                <w:lang w:val="ru-RU"/>
              </w:rPr>
              <w:t xml:space="preserve"> </w:t>
            </w:r>
            <w:r w:rsidRPr="005B78CD">
              <w:rPr>
                <w:rFonts w:ascii="Times New Roman" w:hAnsi="Times New Roman"/>
                <w:sz w:val="22"/>
                <w:szCs w:val="22"/>
                <w:lang w:val="ru-RU"/>
              </w:rPr>
              <w:t>повышенной готовности или чрезвычайной</w:t>
            </w:r>
            <w:proofErr w:type="gramEnd"/>
          </w:p>
          <w:p w14:paraId="5EF38E52" w14:textId="77777777" w:rsidR="005B78CD" w:rsidRPr="005B78CD" w:rsidRDefault="005B78CD" w:rsidP="005B78CD">
            <w:pPr>
              <w:spacing w:line="270" w:lineRule="atLeast"/>
              <w:ind w:left="444" w:right="545"/>
              <w:jc w:val="center"/>
              <w:rPr>
                <w:rFonts w:ascii="Times New Roman" w:hAnsi="Times New Roman"/>
                <w:sz w:val="22"/>
                <w:szCs w:val="22"/>
              </w:rPr>
            </w:pPr>
            <w:proofErr w:type="spellStart"/>
            <w:r w:rsidRPr="005B78CD">
              <w:rPr>
                <w:rFonts w:ascii="Times New Roman" w:hAnsi="Times New Roman"/>
                <w:sz w:val="22"/>
                <w:szCs w:val="22"/>
              </w:rPr>
              <w:t>ситуации</w:t>
            </w:r>
            <w:proofErr w:type="spellEnd"/>
            <w:r w:rsidRPr="005B78CD">
              <w:rPr>
                <w:rFonts w:ascii="Times New Roman" w:hAnsi="Times New Roman"/>
                <w:sz w:val="22"/>
                <w:szCs w:val="22"/>
              </w:rPr>
              <w:t>,</w:t>
            </w:r>
            <w:r w:rsidRPr="005B78CD">
              <w:rPr>
                <w:rFonts w:ascii="Times New Roman" w:hAnsi="Times New Roman"/>
                <w:spacing w:val="-15"/>
                <w:sz w:val="22"/>
                <w:szCs w:val="22"/>
              </w:rPr>
              <w:t xml:space="preserve"> </w:t>
            </w:r>
            <w:proofErr w:type="spellStart"/>
            <w:r w:rsidRPr="005B78CD">
              <w:rPr>
                <w:rFonts w:ascii="Times New Roman" w:hAnsi="Times New Roman"/>
                <w:sz w:val="22"/>
                <w:szCs w:val="22"/>
              </w:rPr>
              <w:t>рублей</w:t>
            </w:r>
            <w:proofErr w:type="spellEnd"/>
            <w:r w:rsidRPr="005B78CD">
              <w:rPr>
                <w:rFonts w:ascii="Times New Roman" w:hAnsi="Times New Roman"/>
                <w:spacing w:val="-14"/>
                <w:sz w:val="22"/>
                <w:szCs w:val="22"/>
              </w:rPr>
              <w:t xml:space="preserve"> </w:t>
            </w:r>
            <w:proofErr w:type="spellStart"/>
            <w:r w:rsidRPr="005B78CD">
              <w:rPr>
                <w:rFonts w:ascii="Times New Roman" w:hAnsi="Times New Roman"/>
                <w:sz w:val="22"/>
                <w:szCs w:val="22"/>
              </w:rPr>
              <w:t>за</w:t>
            </w:r>
            <w:proofErr w:type="spellEnd"/>
            <w:r w:rsidRPr="005B78CD">
              <w:rPr>
                <w:rFonts w:ascii="Times New Roman" w:hAnsi="Times New Roman"/>
                <w:spacing w:val="-15"/>
                <w:sz w:val="22"/>
                <w:szCs w:val="22"/>
              </w:rPr>
              <w:t xml:space="preserve"> </w:t>
            </w:r>
            <w:proofErr w:type="spellStart"/>
            <w:r w:rsidRPr="005B78CD">
              <w:rPr>
                <w:rFonts w:ascii="Times New Roman" w:hAnsi="Times New Roman"/>
                <w:sz w:val="22"/>
                <w:szCs w:val="22"/>
              </w:rPr>
              <w:t>тонну</w:t>
            </w:r>
            <w:proofErr w:type="spellEnd"/>
            <w:r w:rsidRPr="005B78CD">
              <w:rPr>
                <w:rFonts w:ascii="Times New Roman" w:hAnsi="Times New Roman"/>
                <w:sz w:val="22"/>
                <w:szCs w:val="22"/>
              </w:rPr>
              <w:t>*</w:t>
            </w:r>
          </w:p>
        </w:tc>
        <w:tc>
          <w:tcPr>
            <w:tcW w:w="2410" w:type="dxa"/>
            <w:vAlign w:val="center"/>
          </w:tcPr>
          <w:p w14:paraId="40A7B7C1" w14:textId="77777777" w:rsidR="005B78CD" w:rsidRPr="005B78CD" w:rsidRDefault="005B78CD" w:rsidP="005B78CD">
            <w:pPr>
              <w:ind w:left="108" w:right="98" w:firstLine="2"/>
              <w:jc w:val="center"/>
              <w:rPr>
                <w:rFonts w:ascii="Times New Roman" w:hAnsi="Times New Roman"/>
                <w:sz w:val="22"/>
                <w:szCs w:val="22"/>
                <w:lang w:val="ru-RU"/>
              </w:rPr>
            </w:pPr>
            <w:proofErr w:type="gramStart"/>
            <w:r w:rsidRPr="005B78CD">
              <w:rPr>
                <w:rFonts w:ascii="Times New Roman" w:hAnsi="Times New Roman"/>
                <w:sz w:val="22"/>
                <w:szCs w:val="22"/>
                <w:lang w:val="ru-RU"/>
              </w:rPr>
              <w:t>Цена угля, мазута, используемых для производства тепловой энергии, учтенная Департаментом тарифов при установлении</w:t>
            </w:r>
            <w:r w:rsidRPr="005B78CD">
              <w:rPr>
                <w:rFonts w:ascii="Times New Roman" w:hAnsi="Times New Roman"/>
                <w:spacing w:val="-15"/>
                <w:sz w:val="22"/>
                <w:szCs w:val="22"/>
                <w:lang w:val="ru-RU"/>
              </w:rPr>
              <w:t xml:space="preserve"> </w:t>
            </w:r>
            <w:r w:rsidRPr="005B78CD">
              <w:rPr>
                <w:rFonts w:ascii="Times New Roman" w:hAnsi="Times New Roman"/>
                <w:sz w:val="22"/>
                <w:szCs w:val="22"/>
                <w:lang w:val="ru-RU"/>
              </w:rPr>
              <w:t>тарифов</w:t>
            </w:r>
            <w:r w:rsidRPr="005B78CD">
              <w:rPr>
                <w:rFonts w:ascii="Times New Roman" w:hAnsi="Times New Roman"/>
                <w:spacing w:val="-15"/>
                <w:sz w:val="22"/>
                <w:szCs w:val="22"/>
                <w:lang w:val="ru-RU"/>
              </w:rPr>
              <w:t xml:space="preserve"> </w:t>
            </w:r>
            <w:r w:rsidRPr="005B78CD">
              <w:rPr>
                <w:rFonts w:ascii="Times New Roman" w:hAnsi="Times New Roman"/>
                <w:sz w:val="22"/>
                <w:szCs w:val="22"/>
                <w:lang w:val="ru-RU"/>
              </w:rPr>
              <w:t xml:space="preserve">на тепловую энергию в период предоставления субсидии, рублей за </w:t>
            </w:r>
            <w:r w:rsidRPr="005B78CD">
              <w:rPr>
                <w:rFonts w:ascii="Times New Roman" w:hAnsi="Times New Roman"/>
                <w:spacing w:val="-2"/>
                <w:sz w:val="22"/>
                <w:szCs w:val="22"/>
                <w:lang w:val="ru-RU"/>
              </w:rPr>
              <w:t>тонну</w:t>
            </w:r>
            <w:r w:rsidRPr="005B78CD">
              <w:rPr>
                <w:rFonts w:ascii="Times New Roman" w:hAnsi="Times New Roman"/>
                <w:spacing w:val="-5"/>
                <w:sz w:val="22"/>
                <w:szCs w:val="22"/>
                <w:lang w:val="ru-RU"/>
              </w:rPr>
              <w:t>*</w:t>
            </w:r>
            <w:proofErr w:type="gramEnd"/>
          </w:p>
        </w:tc>
        <w:tc>
          <w:tcPr>
            <w:tcW w:w="2468" w:type="dxa"/>
            <w:vAlign w:val="center"/>
          </w:tcPr>
          <w:p w14:paraId="7D414A64" w14:textId="77777777" w:rsidR="005B78CD" w:rsidRPr="005B78CD" w:rsidRDefault="005B78CD" w:rsidP="005B78CD">
            <w:pPr>
              <w:ind w:left="61" w:right="142"/>
              <w:jc w:val="center"/>
              <w:rPr>
                <w:rFonts w:ascii="Times New Roman" w:hAnsi="Times New Roman"/>
                <w:sz w:val="22"/>
                <w:szCs w:val="22"/>
                <w:lang w:val="ru-RU"/>
              </w:rPr>
            </w:pPr>
            <w:r w:rsidRPr="005B78CD">
              <w:rPr>
                <w:rFonts w:ascii="Times New Roman" w:hAnsi="Times New Roman"/>
                <w:sz w:val="22"/>
                <w:szCs w:val="22"/>
                <w:lang w:val="ru-RU"/>
              </w:rPr>
              <w:t>Объем</w:t>
            </w:r>
            <w:r w:rsidRPr="005B78CD">
              <w:rPr>
                <w:rFonts w:ascii="Times New Roman" w:hAnsi="Times New Roman"/>
                <w:spacing w:val="-2"/>
                <w:sz w:val="22"/>
                <w:szCs w:val="22"/>
                <w:lang w:val="ru-RU"/>
              </w:rPr>
              <w:t xml:space="preserve"> угля, мазута, </w:t>
            </w:r>
            <w:r w:rsidRPr="005B78CD">
              <w:rPr>
                <w:rFonts w:ascii="Times New Roman" w:hAnsi="Times New Roman"/>
                <w:sz w:val="22"/>
                <w:szCs w:val="22"/>
                <w:lang w:val="ru-RU"/>
              </w:rPr>
              <w:t>используемых для производства тепловой энергии, в пределах нормативных</w:t>
            </w:r>
            <w:r w:rsidRPr="005B78CD">
              <w:rPr>
                <w:rFonts w:ascii="Times New Roman" w:hAnsi="Times New Roman"/>
                <w:spacing w:val="-15"/>
                <w:sz w:val="22"/>
                <w:szCs w:val="22"/>
                <w:lang w:val="ru-RU"/>
              </w:rPr>
              <w:t xml:space="preserve"> </w:t>
            </w:r>
            <w:r w:rsidRPr="005B78CD">
              <w:rPr>
                <w:rFonts w:ascii="Times New Roman" w:hAnsi="Times New Roman"/>
                <w:sz w:val="22"/>
                <w:szCs w:val="22"/>
                <w:lang w:val="ru-RU"/>
              </w:rPr>
              <w:t xml:space="preserve">значений, учтенных Департаментом тарифов при установлении тарифов на тепловую энергию в период предоставления субсидии, </w:t>
            </w:r>
            <w:r w:rsidRPr="005B78CD">
              <w:rPr>
                <w:rFonts w:ascii="Times New Roman" w:hAnsi="Times New Roman"/>
                <w:spacing w:val="-4"/>
                <w:sz w:val="22"/>
                <w:szCs w:val="22"/>
                <w:lang w:val="ru-RU"/>
              </w:rPr>
              <w:t>тонн</w:t>
            </w:r>
          </w:p>
        </w:tc>
        <w:tc>
          <w:tcPr>
            <w:tcW w:w="1560" w:type="dxa"/>
            <w:vAlign w:val="center"/>
          </w:tcPr>
          <w:p w14:paraId="4CCFD204" w14:textId="77777777" w:rsidR="005B78CD" w:rsidRPr="005B78CD" w:rsidRDefault="005B78CD" w:rsidP="005B78CD">
            <w:pPr>
              <w:ind w:left="184" w:right="133"/>
              <w:jc w:val="center"/>
              <w:rPr>
                <w:rFonts w:ascii="Times New Roman" w:hAnsi="Times New Roman"/>
                <w:sz w:val="22"/>
                <w:szCs w:val="22"/>
                <w:lang w:val="ru-RU"/>
              </w:rPr>
            </w:pPr>
            <w:r w:rsidRPr="005B78CD">
              <w:rPr>
                <w:rFonts w:ascii="Times New Roman" w:hAnsi="Times New Roman"/>
                <w:sz w:val="22"/>
                <w:szCs w:val="22"/>
                <w:lang w:val="ru-RU"/>
              </w:rPr>
              <w:t>Потребность в Субсидии, рублей</w:t>
            </w:r>
          </w:p>
          <w:p w14:paraId="5BB8CEAD" w14:textId="77777777" w:rsidR="005B78CD" w:rsidRPr="005B78CD" w:rsidRDefault="005B78CD" w:rsidP="005B78CD">
            <w:pPr>
              <w:ind w:left="184" w:right="141"/>
              <w:jc w:val="center"/>
              <w:rPr>
                <w:rFonts w:ascii="Times New Roman" w:hAnsi="Times New Roman"/>
                <w:sz w:val="22"/>
                <w:szCs w:val="22"/>
                <w:lang w:val="ru-RU"/>
              </w:rPr>
            </w:pPr>
            <w:r w:rsidRPr="005B78CD">
              <w:rPr>
                <w:rFonts w:ascii="Times New Roman" w:hAnsi="Times New Roman"/>
                <w:sz w:val="22"/>
                <w:szCs w:val="22"/>
                <w:lang w:val="ru-RU"/>
              </w:rPr>
              <w:t>(гр.5</w:t>
            </w:r>
            <w:r w:rsidRPr="005B78CD">
              <w:rPr>
                <w:rFonts w:ascii="Times New Roman" w:hAnsi="Times New Roman"/>
                <w:spacing w:val="-2"/>
                <w:sz w:val="22"/>
                <w:szCs w:val="22"/>
                <w:lang w:val="ru-RU"/>
              </w:rPr>
              <w:t xml:space="preserve"> </w:t>
            </w:r>
            <w:r w:rsidRPr="005B78CD">
              <w:rPr>
                <w:rFonts w:ascii="Times New Roman" w:hAnsi="Times New Roman"/>
                <w:sz w:val="22"/>
                <w:szCs w:val="22"/>
                <w:lang w:val="ru-RU"/>
              </w:rPr>
              <w:t>-</w:t>
            </w:r>
            <w:r w:rsidRPr="005B78CD">
              <w:rPr>
                <w:rFonts w:ascii="Times New Roman" w:hAnsi="Times New Roman"/>
                <w:spacing w:val="-1"/>
                <w:sz w:val="22"/>
                <w:szCs w:val="22"/>
                <w:lang w:val="ru-RU"/>
              </w:rPr>
              <w:t xml:space="preserve"> </w:t>
            </w:r>
            <w:r w:rsidRPr="005B78CD">
              <w:rPr>
                <w:rFonts w:ascii="Times New Roman" w:hAnsi="Times New Roman"/>
                <w:spacing w:val="-2"/>
                <w:sz w:val="22"/>
                <w:szCs w:val="22"/>
                <w:lang w:val="ru-RU"/>
              </w:rPr>
              <w:t>гр.6)*гр.7</w:t>
            </w:r>
          </w:p>
        </w:tc>
      </w:tr>
      <w:tr w:rsidR="005B78CD" w:rsidRPr="005B78CD" w14:paraId="278E0C02" w14:textId="77777777" w:rsidTr="00132016">
        <w:trPr>
          <w:trHeight w:val="275"/>
        </w:trPr>
        <w:tc>
          <w:tcPr>
            <w:tcW w:w="425" w:type="dxa"/>
          </w:tcPr>
          <w:p w14:paraId="5F668265" w14:textId="77777777" w:rsidR="005B78CD" w:rsidRPr="005B78CD" w:rsidRDefault="005B78CD" w:rsidP="005B78CD">
            <w:pPr>
              <w:spacing w:line="256" w:lineRule="exact"/>
              <w:ind w:left="15"/>
              <w:jc w:val="center"/>
              <w:rPr>
                <w:rFonts w:ascii="Times New Roman" w:hAnsi="Times New Roman"/>
                <w:sz w:val="22"/>
                <w:szCs w:val="22"/>
              </w:rPr>
            </w:pPr>
            <w:r w:rsidRPr="005B78CD">
              <w:rPr>
                <w:rFonts w:ascii="Times New Roman" w:hAnsi="Times New Roman"/>
                <w:sz w:val="22"/>
                <w:szCs w:val="22"/>
              </w:rPr>
              <w:t>1</w:t>
            </w:r>
          </w:p>
        </w:tc>
        <w:tc>
          <w:tcPr>
            <w:tcW w:w="1843" w:type="dxa"/>
          </w:tcPr>
          <w:p w14:paraId="7AA5351B" w14:textId="77777777" w:rsidR="005B78CD" w:rsidRPr="005B78CD" w:rsidRDefault="005B78CD" w:rsidP="005B78CD">
            <w:pPr>
              <w:spacing w:line="256" w:lineRule="exact"/>
              <w:ind w:left="44"/>
              <w:jc w:val="center"/>
              <w:rPr>
                <w:rFonts w:ascii="Times New Roman" w:hAnsi="Times New Roman"/>
                <w:sz w:val="22"/>
                <w:szCs w:val="22"/>
              </w:rPr>
            </w:pPr>
            <w:r w:rsidRPr="005B78CD">
              <w:rPr>
                <w:rFonts w:ascii="Times New Roman" w:hAnsi="Times New Roman"/>
                <w:sz w:val="22"/>
                <w:szCs w:val="22"/>
              </w:rPr>
              <w:t>2</w:t>
            </w:r>
          </w:p>
        </w:tc>
        <w:tc>
          <w:tcPr>
            <w:tcW w:w="1418" w:type="dxa"/>
          </w:tcPr>
          <w:p w14:paraId="2EF33389" w14:textId="77777777" w:rsidR="005B78CD" w:rsidRPr="005B78CD" w:rsidRDefault="005B78CD" w:rsidP="005B78CD">
            <w:pPr>
              <w:spacing w:line="256" w:lineRule="exact"/>
              <w:ind w:left="44"/>
              <w:jc w:val="center"/>
              <w:rPr>
                <w:rFonts w:ascii="Times New Roman" w:hAnsi="Times New Roman"/>
                <w:sz w:val="22"/>
                <w:szCs w:val="22"/>
              </w:rPr>
            </w:pPr>
            <w:r w:rsidRPr="005B78CD">
              <w:rPr>
                <w:rFonts w:ascii="Times New Roman" w:hAnsi="Times New Roman"/>
                <w:sz w:val="22"/>
                <w:szCs w:val="22"/>
              </w:rPr>
              <w:t>3</w:t>
            </w:r>
          </w:p>
        </w:tc>
        <w:tc>
          <w:tcPr>
            <w:tcW w:w="991" w:type="dxa"/>
          </w:tcPr>
          <w:p w14:paraId="430CE9CF" w14:textId="77777777" w:rsidR="005B78CD" w:rsidRPr="005B78CD" w:rsidRDefault="005B78CD" w:rsidP="005B78CD">
            <w:pPr>
              <w:spacing w:line="256" w:lineRule="exact"/>
              <w:ind w:left="44"/>
              <w:jc w:val="center"/>
              <w:rPr>
                <w:rFonts w:ascii="Times New Roman" w:hAnsi="Times New Roman"/>
                <w:sz w:val="22"/>
                <w:szCs w:val="22"/>
              </w:rPr>
            </w:pPr>
            <w:r w:rsidRPr="005B78CD">
              <w:rPr>
                <w:rFonts w:ascii="Times New Roman" w:hAnsi="Times New Roman"/>
                <w:sz w:val="22"/>
                <w:szCs w:val="22"/>
              </w:rPr>
              <w:t>4</w:t>
            </w:r>
          </w:p>
        </w:tc>
        <w:tc>
          <w:tcPr>
            <w:tcW w:w="3827" w:type="dxa"/>
          </w:tcPr>
          <w:p w14:paraId="61727846" w14:textId="77777777" w:rsidR="005B78CD" w:rsidRPr="005B78CD" w:rsidRDefault="005B78CD" w:rsidP="005B78CD">
            <w:pPr>
              <w:spacing w:line="256" w:lineRule="exact"/>
              <w:ind w:left="44"/>
              <w:jc w:val="center"/>
              <w:rPr>
                <w:rFonts w:ascii="Times New Roman" w:hAnsi="Times New Roman"/>
                <w:sz w:val="22"/>
                <w:szCs w:val="22"/>
              </w:rPr>
            </w:pPr>
            <w:r w:rsidRPr="005B78CD">
              <w:rPr>
                <w:rFonts w:ascii="Times New Roman" w:hAnsi="Times New Roman"/>
                <w:sz w:val="22"/>
                <w:szCs w:val="22"/>
              </w:rPr>
              <w:t>5</w:t>
            </w:r>
          </w:p>
        </w:tc>
        <w:tc>
          <w:tcPr>
            <w:tcW w:w="2410" w:type="dxa"/>
          </w:tcPr>
          <w:p w14:paraId="7F7CF99B" w14:textId="77777777" w:rsidR="005B78CD" w:rsidRPr="005B78CD" w:rsidRDefault="005B78CD" w:rsidP="005B78CD">
            <w:pPr>
              <w:spacing w:line="256" w:lineRule="exact"/>
              <w:ind w:left="10"/>
              <w:jc w:val="center"/>
              <w:rPr>
                <w:rFonts w:ascii="Times New Roman" w:hAnsi="Times New Roman"/>
                <w:sz w:val="22"/>
                <w:szCs w:val="22"/>
              </w:rPr>
            </w:pPr>
            <w:r w:rsidRPr="005B78CD">
              <w:rPr>
                <w:rFonts w:ascii="Times New Roman" w:hAnsi="Times New Roman"/>
                <w:sz w:val="22"/>
                <w:szCs w:val="22"/>
              </w:rPr>
              <w:t>6</w:t>
            </w:r>
          </w:p>
        </w:tc>
        <w:tc>
          <w:tcPr>
            <w:tcW w:w="2468" w:type="dxa"/>
          </w:tcPr>
          <w:p w14:paraId="7880A9E3" w14:textId="77777777" w:rsidR="005B78CD" w:rsidRPr="005B78CD" w:rsidRDefault="005B78CD" w:rsidP="005B78CD">
            <w:pPr>
              <w:spacing w:line="256" w:lineRule="exact"/>
              <w:ind w:right="92"/>
              <w:jc w:val="center"/>
              <w:rPr>
                <w:rFonts w:ascii="Times New Roman" w:hAnsi="Times New Roman"/>
                <w:sz w:val="22"/>
                <w:szCs w:val="22"/>
              </w:rPr>
            </w:pPr>
            <w:r w:rsidRPr="005B78CD">
              <w:rPr>
                <w:rFonts w:ascii="Times New Roman" w:hAnsi="Times New Roman"/>
                <w:sz w:val="22"/>
                <w:szCs w:val="22"/>
              </w:rPr>
              <w:t>7</w:t>
            </w:r>
          </w:p>
        </w:tc>
        <w:tc>
          <w:tcPr>
            <w:tcW w:w="1560" w:type="dxa"/>
          </w:tcPr>
          <w:p w14:paraId="7B026FF5" w14:textId="77777777" w:rsidR="005B78CD" w:rsidRPr="005B78CD" w:rsidRDefault="005B78CD" w:rsidP="005B78CD">
            <w:pPr>
              <w:spacing w:line="256" w:lineRule="exact"/>
              <w:ind w:left="54"/>
              <w:jc w:val="center"/>
              <w:rPr>
                <w:rFonts w:ascii="Times New Roman" w:hAnsi="Times New Roman"/>
                <w:sz w:val="22"/>
                <w:szCs w:val="22"/>
              </w:rPr>
            </w:pPr>
            <w:r w:rsidRPr="005B78CD">
              <w:rPr>
                <w:rFonts w:ascii="Times New Roman" w:hAnsi="Times New Roman"/>
                <w:sz w:val="22"/>
                <w:szCs w:val="22"/>
              </w:rPr>
              <w:t>8</w:t>
            </w:r>
          </w:p>
        </w:tc>
      </w:tr>
      <w:tr w:rsidR="005B78CD" w:rsidRPr="005B78CD" w14:paraId="303FA5FA" w14:textId="77777777" w:rsidTr="00132016">
        <w:trPr>
          <w:trHeight w:val="275"/>
        </w:trPr>
        <w:tc>
          <w:tcPr>
            <w:tcW w:w="425" w:type="dxa"/>
          </w:tcPr>
          <w:p w14:paraId="0F6F61E6" w14:textId="77777777" w:rsidR="005B78CD" w:rsidRPr="005B78CD" w:rsidRDefault="005B78CD" w:rsidP="005B78CD">
            <w:pPr>
              <w:rPr>
                <w:rFonts w:ascii="Times New Roman" w:hAnsi="Times New Roman"/>
                <w:sz w:val="22"/>
                <w:szCs w:val="22"/>
              </w:rPr>
            </w:pPr>
          </w:p>
        </w:tc>
        <w:tc>
          <w:tcPr>
            <w:tcW w:w="1843" w:type="dxa"/>
          </w:tcPr>
          <w:p w14:paraId="3F0B7EBC" w14:textId="77777777" w:rsidR="005B78CD" w:rsidRPr="005B78CD" w:rsidRDefault="005B78CD" w:rsidP="005B78CD">
            <w:pPr>
              <w:rPr>
                <w:rFonts w:ascii="Times New Roman" w:hAnsi="Times New Roman"/>
                <w:sz w:val="22"/>
                <w:szCs w:val="22"/>
              </w:rPr>
            </w:pPr>
          </w:p>
        </w:tc>
        <w:tc>
          <w:tcPr>
            <w:tcW w:w="1418" w:type="dxa"/>
          </w:tcPr>
          <w:p w14:paraId="3709C565" w14:textId="77777777" w:rsidR="005B78CD" w:rsidRPr="005B78CD" w:rsidRDefault="005B78CD" w:rsidP="005B78CD">
            <w:pPr>
              <w:rPr>
                <w:rFonts w:ascii="Times New Roman" w:hAnsi="Times New Roman"/>
                <w:sz w:val="22"/>
                <w:szCs w:val="22"/>
              </w:rPr>
            </w:pPr>
          </w:p>
        </w:tc>
        <w:tc>
          <w:tcPr>
            <w:tcW w:w="991" w:type="dxa"/>
          </w:tcPr>
          <w:p w14:paraId="0CE67808" w14:textId="77777777" w:rsidR="005B78CD" w:rsidRPr="005B78CD" w:rsidRDefault="005B78CD" w:rsidP="005B78CD">
            <w:pPr>
              <w:rPr>
                <w:rFonts w:ascii="Times New Roman" w:hAnsi="Times New Roman"/>
                <w:sz w:val="22"/>
                <w:szCs w:val="22"/>
              </w:rPr>
            </w:pPr>
          </w:p>
        </w:tc>
        <w:tc>
          <w:tcPr>
            <w:tcW w:w="3827" w:type="dxa"/>
          </w:tcPr>
          <w:p w14:paraId="00977133" w14:textId="77777777" w:rsidR="005B78CD" w:rsidRPr="005B78CD" w:rsidRDefault="005B78CD" w:rsidP="005B78CD">
            <w:pPr>
              <w:rPr>
                <w:rFonts w:ascii="Times New Roman" w:hAnsi="Times New Roman"/>
                <w:sz w:val="22"/>
                <w:szCs w:val="22"/>
              </w:rPr>
            </w:pPr>
          </w:p>
        </w:tc>
        <w:tc>
          <w:tcPr>
            <w:tcW w:w="2410" w:type="dxa"/>
          </w:tcPr>
          <w:p w14:paraId="4CDE5E09" w14:textId="77777777" w:rsidR="005B78CD" w:rsidRPr="005B78CD" w:rsidRDefault="005B78CD" w:rsidP="005B78CD">
            <w:pPr>
              <w:rPr>
                <w:rFonts w:ascii="Times New Roman" w:hAnsi="Times New Roman"/>
                <w:sz w:val="22"/>
                <w:szCs w:val="22"/>
              </w:rPr>
            </w:pPr>
          </w:p>
        </w:tc>
        <w:tc>
          <w:tcPr>
            <w:tcW w:w="2468" w:type="dxa"/>
          </w:tcPr>
          <w:p w14:paraId="09CA5511" w14:textId="77777777" w:rsidR="005B78CD" w:rsidRPr="005B78CD" w:rsidRDefault="005B78CD" w:rsidP="005B78CD">
            <w:pPr>
              <w:rPr>
                <w:rFonts w:ascii="Times New Roman" w:hAnsi="Times New Roman"/>
                <w:sz w:val="22"/>
                <w:szCs w:val="22"/>
              </w:rPr>
            </w:pPr>
          </w:p>
        </w:tc>
        <w:tc>
          <w:tcPr>
            <w:tcW w:w="1560" w:type="dxa"/>
          </w:tcPr>
          <w:p w14:paraId="322E2B4B" w14:textId="77777777" w:rsidR="005B78CD" w:rsidRPr="005B78CD" w:rsidRDefault="005B78CD" w:rsidP="005B78CD">
            <w:pPr>
              <w:rPr>
                <w:rFonts w:ascii="Times New Roman" w:hAnsi="Times New Roman"/>
                <w:sz w:val="22"/>
                <w:szCs w:val="22"/>
              </w:rPr>
            </w:pPr>
          </w:p>
        </w:tc>
      </w:tr>
      <w:tr w:rsidR="005B78CD" w:rsidRPr="005B78CD" w14:paraId="1000B119" w14:textId="77777777" w:rsidTr="00132016">
        <w:trPr>
          <w:trHeight w:val="554"/>
        </w:trPr>
        <w:tc>
          <w:tcPr>
            <w:tcW w:w="2268" w:type="dxa"/>
            <w:gridSpan w:val="2"/>
          </w:tcPr>
          <w:p w14:paraId="14CF3779" w14:textId="77777777" w:rsidR="005B78CD" w:rsidRPr="005B78CD" w:rsidRDefault="005B78CD" w:rsidP="005B78CD">
            <w:pPr>
              <w:spacing w:line="264" w:lineRule="exact"/>
              <w:ind w:left="110"/>
              <w:rPr>
                <w:rFonts w:ascii="Times New Roman" w:hAnsi="Times New Roman"/>
                <w:sz w:val="22"/>
                <w:szCs w:val="22"/>
              </w:rPr>
            </w:pPr>
            <w:proofErr w:type="spellStart"/>
            <w:r w:rsidRPr="005B78CD">
              <w:rPr>
                <w:rFonts w:ascii="Times New Roman" w:hAnsi="Times New Roman"/>
                <w:b/>
                <w:sz w:val="22"/>
                <w:szCs w:val="22"/>
              </w:rPr>
              <w:t>Итого</w:t>
            </w:r>
            <w:proofErr w:type="spellEnd"/>
            <w:r w:rsidRPr="005B78CD">
              <w:rPr>
                <w:rFonts w:ascii="Times New Roman" w:hAnsi="Times New Roman"/>
                <w:b/>
                <w:sz w:val="22"/>
                <w:szCs w:val="22"/>
              </w:rPr>
              <w:t xml:space="preserve"> </w:t>
            </w:r>
            <w:proofErr w:type="spellStart"/>
            <w:r w:rsidRPr="005B78CD">
              <w:rPr>
                <w:rFonts w:ascii="Times New Roman" w:hAnsi="Times New Roman"/>
                <w:b/>
                <w:sz w:val="22"/>
                <w:szCs w:val="22"/>
              </w:rPr>
              <w:t>по</w:t>
            </w:r>
            <w:proofErr w:type="spellEnd"/>
            <w:r w:rsidRPr="005B78CD">
              <w:rPr>
                <w:rFonts w:ascii="Times New Roman" w:hAnsi="Times New Roman"/>
                <w:b/>
                <w:sz w:val="22"/>
                <w:szCs w:val="22"/>
              </w:rPr>
              <w:t xml:space="preserve"> </w:t>
            </w:r>
            <w:proofErr w:type="spellStart"/>
            <w:r w:rsidRPr="005B78CD">
              <w:rPr>
                <w:rFonts w:ascii="Times New Roman" w:hAnsi="Times New Roman"/>
                <w:b/>
                <w:sz w:val="22"/>
                <w:szCs w:val="22"/>
              </w:rPr>
              <w:t>организации</w:t>
            </w:r>
            <w:proofErr w:type="spellEnd"/>
            <w:r w:rsidRPr="005B78CD">
              <w:rPr>
                <w:rFonts w:ascii="Times New Roman" w:hAnsi="Times New Roman"/>
                <w:b/>
                <w:sz w:val="22"/>
                <w:szCs w:val="22"/>
              </w:rPr>
              <w:t>:</w:t>
            </w:r>
          </w:p>
        </w:tc>
        <w:tc>
          <w:tcPr>
            <w:tcW w:w="1418" w:type="dxa"/>
          </w:tcPr>
          <w:p w14:paraId="6C8FD3A7" w14:textId="77777777" w:rsidR="005B78CD" w:rsidRPr="005B78CD" w:rsidRDefault="005B78CD" w:rsidP="005B78CD">
            <w:pPr>
              <w:jc w:val="center"/>
              <w:rPr>
                <w:rFonts w:ascii="Times New Roman" w:hAnsi="Times New Roman"/>
                <w:sz w:val="22"/>
                <w:szCs w:val="22"/>
              </w:rPr>
            </w:pPr>
          </w:p>
        </w:tc>
        <w:tc>
          <w:tcPr>
            <w:tcW w:w="991" w:type="dxa"/>
            <w:vAlign w:val="center"/>
          </w:tcPr>
          <w:p w14:paraId="64B79E6F" w14:textId="77777777" w:rsidR="005B78CD" w:rsidRPr="005B78CD" w:rsidRDefault="005B78CD" w:rsidP="005B78CD">
            <w:pPr>
              <w:jc w:val="center"/>
              <w:rPr>
                <w:rFonts w:ascii="Times New Roman" w:hAnsi="Times New Roman"/>
                <w:sz w:val="22"/>
                <w:szCs w:val="22"/>
              </w:rPr>
            </w:pPr>
            <w:r w:rsidRPr="005B78CD">
              <w:rPr>
                <w:rFonts w:ascii="Times New Roman" w:hAnsi="Times New Roman"/>
                <w:sz w:val="22"/>
                <w:szCs w:val="22"/>
              </w:rPr>
              <w:t>х</w:t>
            </w:r>
          </w:p>
        </w:tc>
        <w:tc>
          <w:tcPr>
            <w:tcW w:w="3827" w:type="dxa"/>
            <w:vAlign w:val="center"/>
          </w:tcPr>
          <w:p w14:paraId="7345F066" w14:textId="77777777" w:rsidR="005B78CD" w:rsidRPr="005B78CD" w:rsidRDefault="005B78CD" w:rsidP="005B78CD">
            <w:pPr>
              <w:jc w:val="center"/>
              <w:rPr>
                <w:rFonts w:ascii="Times New Roman" w:hAnsi="Times New Roman"/>
                <w:sz w:val="22"/>
                <w:szCs w:val="22"/>
              </w:rPr>
            </w:pPr>
            <w:r w:rsidRPr="005B78CD">
              <w:rPr>
                <w:rFonts w:ascii="Times New Roman" w:hAnsi="Times New Roman"/>
                <w:sz w:val="22"/>
                <w:szCs w:val="22"/>
              </w:rPr>
              <w:t>х</w:t>
            </w:r>
          </w:p>
        </w:tc>
        <w:tc>
          <w:tcPr>
            <w:tcW w:w="2410" w:type="dxa"/>
            <w:vAlign w:val="center"/>
          </w:tcPr>
          <w:p w14:paraId="5D245E5B" w14:textId="77777777" w:rsidR="005B78CD" w:rsidRPr="005B78CD" w:rsidRDefault="005B78CD" w:rsidP="005B78CD">
            <w:pPr>
              <w:jc w:val="center"/>
              <w:rPr>
                <w:rFonts w:ascii="Times New Roman" w:hAnsi="Times New Roman"/>
                <w:sz w:val="22"/>
                <w:szCs w:val="22"/>
              </w:rPr>
            </w:pPr>
            <w:r w:rsidRPr="005B78CD">
              <w:rPr>
                <w:rFonts w:ascii="Times New Roman" w:hAnsi="Times New Roman"/>
                <w:sz w:val="22"/>
                <w:szCs w:val="22"/>
              </w:rPr>
              <w:t>х</w:t>
            </w:r>
          </w:p>
        </w:tc>
        <w:tc>
          <w:tcPr>
            <w:tcW w:w="2468" w:type="dxa"/>
            <w:vAlign w:val="center"/>
          </w:tcPr>
          <w:p w14:paraId="5744B913" w14:textId="77777777" w:rsidR="005B78CD" w:rsidRPr="005B78CD" w:rsidRDefault="005B78CD" w:rsidP="005B78CD">
            <w:pPr>
              <w:jc w:val="center"/>
              <w:rPr>
                <w:rFonts w:ascii="Times New Roman" w:hAnsi="Times New Roman"/>
                <w:sz w:val="22"/>
                <w:szCs w:val="22"/>
              </w:rPr>
            </w:pPr>
            <w:r w:rsidRPr="005B78CD">
              <w:rPr>
                <w:rFonts w:ascii="Times New Roman" w:hAnsi="Times New Roman"/>
                <w:sz w:val="22"/>
                <w:szCs w:val="22"/>
              </w:rPr>
              <w:t>х</w:t>
            </w:r>
          </w:p>
        </w:tc>
        <w:tc>
          <w:tcPr>
            <w:tcW w:w="1560" w:type="dxa"/>
          </w:tcPr>
          <w:p w14:paraId="027CFCF3" w14:textId="77777777" w:rsidR="005B78CD" w:rsidRPr="005B78CD" w:rsidRDefault="005B78CD" w:rsidP="005B78CD">
            <w:pPr>
              <w:rPr>
                <w:rFonts w:ascii="Times New Roman" w:hAnsi="Times New Roman"/>
                <w:sz w:val="22"/>
                <w:szCs w:val="22"/>
              </w:rPr>
            </w:pPr>
          </w:p>
        </w:tc>
      </w:tr>
    </w:tbl>
    <w:p w14:paraId="0596D61E" w14:textId="77777777" w:rsidR="005B78CD" w:rsidRPr="005B78CD" w:rsidRDefault="005B78CD" w:rsidP="005B78CD">
      <w:pPr>
        <w:widowControl w:val="0"/>
        <w:autoSpaceDE w:val="0"/>
        <w:autoSpaceDN w:val="0"/>
        <w:rPr>
          <w:szCs w:val="22"/>
          <w:lang w:eastAsia="en-US"/>
        </w:rPr>
        <w:sectPr w:rsidR="005B78CD" w:rsidRPr="005B78CD">
          <w:headerReference w:type="default" r:id="rId15"/>
          <w:pgSz w:w="16840" w:h="11910" w:orient="landscape"/>
          <w:pgMar w:top="1100" w:right="680" w:bottom="280" w:left="680" w:header="0" w:footer="0" w:gutter="0"/>
          <w:cols w:space="720"/>
        </w:sectPr>
      </w:pPr>
    </w:p>
    <w:p w14:paraId="06A0F2B3" w14:textId="77777777" w:rsidR="005B78CD" w:rsidRPr="005B78CD" w:rsidRDefault="005B78CD" w:rsidP="005B78CD">
      <w:pPr>
        <w:widowControl w:val="0"/>
        <w:autoSpaceDE w:val="0"/>
        <w:autoSpaceDN w:val="0"/>
        <w:spacing w:before="72"/>
        <w:ind w:left="704"/>
        <w:jc w:val="center"/>
        <w:rPr>
          <w:sz w:val="28"/>
          <w:szCs w:val="28"/>
          <w:lang w:eastAsia="en-US"/>
        </w:rPr>
      </w:pPr>
      <w:r w:rsidRPr="005B78CD">
        <w:rPr>
          <w:sz w:val="28"/>
          <w:szCs w:val="28"/>
          <w:lang w:eastAsia="en-US"/>
        </w:rPr>
        <w:lastRenderedPageBreak/>
        <w:t>2</w:t>
      </w:r>
    </w:p>
    <w:p w14:paraId="678B8089" w14:textId="64819A2B" w:rsidR="005B78CD" w:rsidRDefault="005B78CD" w:rsidP="005B78CD">
      <w:pPr>
        <w:widowControl w:val="0"/>
        <w:autoSpaceDE w:val="0"/>
        <w:autoSpaceDN w:val="0"/>
        <w:spacing w:before="267"/>
        <w:ind w:left="567"/>
        <w:rPr>
          <w:lang w:eastAsia="en-US"/>
        </w:rPr>
      </w:pPr>
      <w:r w:rsidRPr="005B78CD">
        <w:rPr>
          <w:lang w:eastAsia="en-US"/>
        </w:rPr>
        <w:t xml:space="preserve">*без учета НДС для теплоснабжающих организаций, являющихся плательщиками НДС, с учетом НДС для теплоснабжающих организаций, </w:t>
      </w:r>
      <w:r w:rsidR="00316D8E">
        <w:rPr>
          <w:lang w:eastAsia="en-US"/>
        </w:rPr>
        <w:t xml:space="preserve">не </w:t>
      </w:r>
      <w:r w:rsidRPr="005B78CD">
        <w:rPr>
          <w:lang w:eastAsia="en-US"/>
        </w:rPr>
        <w:t>являющихся плательщиками НДС</w:t>
      </w:r>
    </w:p>
    <w:p w14:paraId="334121C3" w14:textId="30AB5984" w:rsidR="00D975BA" w:rsidRPr="00D975BA" w:rsidRDefault="00D975BA" w:rsidP="005B78CD">
      <w:pPr>
        <w:widowControl w:val="0"/>
        <w:autoSpaceDE w:val="0"/>
        <w:autoSpaceDN w:val="0"/>
        <w:spacing w:before="267"/>
        <w:ind w:left="567"/>
        <w:rPr>
          <w:sz w:val="28"/>
          <w:szCs w:val="28"/>
          <w:lang w:eastAsia="en-US"/>
        </w:rPr>
      </w:pPr>
      <w:r w:rsidRPr="00D975BA">
        <w:rPr>
          <w:sz w:val="28"/>
          <w:szCs w:val="28"/>
          <w:lang w:eastAsia="en-US"/>
        </w:rPr>
        <w:t>Дата составления справки _______________ 20____ г.</w:t>
      </w:r>
    </w:p>
    <w:p w14:paraId="6DCEFADB" w14:textId="77777777" w:rsidR="005B78CD" w:rsidRPr="005B78CD" w:rsidRDefault="005B78CD" w:rsidP="005B78CD">
      <w:pPr>
        <w:widowControl w:val="0"/>
        <w:autoSpaceDE w:val="0"/>
        <w:autoSpaceDN w:val="0"/>
        <w:rPr>
          <w:sz w:val="29"/>
          <w:szCs w:val="28"/>
          <w:lang w:eastAsia="en-US"/>
        </w:rPr>
      </w:pPr>
    </w:p>
    <w:tbl>
      <w:tblPr>
        <w:tblStyle w:val="TableNormal"/>
        <w:tblW w:w="0" w:type="auto"/>
        <w:tblInd w:w="410" w:type="dxa"/>
        <w:tblLayout w:type="fixed"/>
        <w:tblLook w:val="01E0" w:firstRow="1" w:lastRow="1" w:firstColumn="1" w:lastColumn="1" w:noHBand="0" w:noVBand="0"/>
      </w:tblPr>
      <w:tblGrid>
        <w:gridCol w:w="3433"/>
        <w:gridCol w:w="3361"/>
        <w:gridCol w:w="3254"/>
      </w:tblGrid>
      <w:tr w:rsidR="005B78CD" w:rsidRPr="005B78CD" w14:paraId="0F539BE7" w14:textId="77777777" w:rsidTr="00132016">
        <w:trPr>
          <w:trHeight w:val="724"/>
        </w:trPr>
        <w:tc>
          <w:tcPr>
            <w:tcW w:w="3433" w:type="dxa"/>
          </w:tcPr>
          <w:p w14:paraId="387AA3C3" w14:textId="77777777" w:rsidR="005B78CD" w:rsidRPr="005B78CD" w:rsidRDefault="005B78CD" w:rsidP="005B78CD">
            <w:pPr>
              <w:spacing w:line="311" w:lineRule="exact"/>
              <w:ind w:left="50"/>
              <w:rPr>
                <w:rFonts w:ascii="Times New Roman" w:hAnsi="Times New Roman"/>
                <w:sz w:val="28"/>
                <w:szCs w:val="22"/>
              </w:rPr>
            </w:pPr>
            <w:proofErr w:type="spellStart"/>
            <w:r w:rsidRPr="005B78CD">
              <w:rPr>
                <w:rFonts w:ascii="Times New Roman" w:hAnsi="Times New Roman"/>
                <w:sz w:val="28"/>
                <w:szCs w:val="22"/>
              </w:rPr>
              <w:t>Руководитель</w:t>
            </w:r>
            <w:proofErr w:type="spellEnd"/>
            <w:r w:rsidRPr="005B78CD">
              <w:rPr>
                <w:rFonts w:ascii="Times New Roman" w:hAnsi="Times New Roman"/>
                <w:spacing w:val="-13"/>
                <w:sz w:val="28"/>
                <w:szCs w:val="22"/>
              </w:rPr>
              <w:t xml:space="preserve"> </w:t>
            </w:r>
            <w:proofErr w:type="spellStart"/>
            <w:r w:rsidRPr="005B78CD">
              <w:rPr>
                <w:rFonts w:ascii="Times New Roman" w:hAnsi="Times New Roman"/>
                <w:spacing w:val="-2"/>
                <w:sz w:val="28"/>
                <w:szCs w:val="22"/>
              </w:rPr>
              <w:t>организации</w:t>
            </w:r>
            <w:proofErr w:type="spellEnd"/>
          </w:p>
        </w:tc>
        <w:tc>
          <w:tcPr>
            <w:tcW w:w="3361" w:type="dxa"/>
          </w:tcPr>
          <w:p w14:paraId="53E94196" w14:textId="77777777" w:rsidR="005B78CD" w:rsidRPr="005B78CD" w:rsidRDefault="005B78CD" w:rsidP="005B78CD">
            <w:pPr>
              <w:tabs>
                <w:tab w:val="left" w:pos="3022"/>
              </w:tabs>
              <w:spacing w:line="292" w:lineRule="exact"/>
              <w:ind w:left="157"/>
              <w:rPr>
                <w:rFonts w:ascii="Times New Roman" w:hAnsi="Times New Roman"/>
                <w:sz w:val="28"/>
                <w:szCs w:val="22"/>
              </w:rPr>
            </w:pPr>
            <w:r w:rsidRPr="005B78CD">
              <w:rPr>
                <w:rFonts w:ascii="Times New Roman" w:hAnsi="Times New Roman"/>
                <w:sz w:val="28"/>
                <w:szCs w:val="22"/>
                <w:u w:val="single"/>
              </w:rPr>
              <w:t xml:space="preserve"> </w:t>
            </w:r>
            <w:r w:rsidRPr="005B78CD">
              <w:rPr>
                <w:rFonts w:ascii="Times New Roman" w:hAnsi="Times New Roman"/>
                <w:sz w:val="28"/>
                <w:szCs w:val="22"/>
                <w:u w:val="single"/>
              </w:rPr>
              <w:tab/>
            </w:r>
          </w:p>
          <w:p w14:paraId="3685F7DA" w14:textId="77777777" w:rsidR="005B78CD" w:rsidRPr="005B78CD" w:rsidRDefault="005B78CD" w:rsidP="005B78CD">
            <w:pPr>
              <w:spacing w:line="189" w:lineRule="exact"/>
              <w:ind w:left="865"/>
              <w:rPr>
                <w:rFonts w:ascii="Times New Roman" w:hAnsi="Times New Roman"/>
                <w:sz w:val="18"/>
                <w:szCs w:val="22"/>
              </w:rPr>
            </w:pPr>
            <w:r w:rsidRPr="005B78CD">
              <w:rPr>
                <w:rFonts w:ascii="Times New Roman" w:hAnsi="Times New Roman"/>
                <w:spacing w:val="-2"/>
                <w:sz w:val="18"/>
                <w:szCs w:val="22"/>
              </w:rPr>
              <w:t>(</w:t>
            </w:r>
            <w:proofErr w:type="spellStart"/>
            <w:r w:rsidRPr="005B78CD">
              <w:rPr>
                <w:rFonts w:ascii="Times New Roman" w:hAnsi="Times New Roman"/>
                <w:spacing w:val="-2"/>
                <w:sz w:val="18"/>
                <w:szCs w:val="22"/>
              </w:rPr>
              <w:t>подпись</w:t>
            </w:r>
            <w:proofErr w:type="spellEnd"/>
            <w:r w:rsidRPr="005B78CD">
              <w:rPr>
                <w:rFonts w:ascii="Times New Roman" w:hAnsi="Times New Roman"/>
                <w:spacing w:val="-2"/>
                <w:sz w:val="18"/>
                <w:szCs w:val="22"/>
              </w:rPr>
              <w:t>)</w:t>
            </w:r>
          </w:p>
        </w:tc>
        <w:tc>
          <w:tcPr>
            <w:tcW w:w="3254" w:type="dxa"/>
          </w:tcPr>
          <w:p w14:paraId="4C82304D" w14:textId="77777777" w:rsidR="005B78CD" w:rsidRPr="005B78CD" w:rsidRDefault="005B78CD" w:rsidP="005B78CD">
            <w:pPr>
              <w:tabs>
                <w:tab w:val="left" w:pos="3202"/>
              </w:tabs>
              <w:spacing w:line="292" w:lineRule="exact"/>
              <w:ind w:left="337"/>
              <w:rPr>
                <w:rFonts w:ascii="Times New Roman" w:hAnsi="Times New Roman"/>
                <w:sz w:val="28"/>
                <w:szCs w:val="22"/>
              </w:rPr>
            </w:pPr>
            <w:r w:rsidRPr="005B78CD">
              <w:rPr>
                <w:rFonts w:ascii="Times New Roman" w:hAnsi="Times New Roman"/>
                <w:sz w:val="28"/>
                <w:szCs w:val="22"/>
                <w:u w:val="single"/>
              </w:rPr>
              <w:t xml:space="preserve"> </w:t>
            </w:r>
            <w:r w:rsidRPr="005B78CD">
              <w:rPr>
                <w:rFonts w:ascii="Times New Roman" w:hAnsi="Times New Roman"/>
                <w:sz w:val="28"/>
                <w:szCs w:val="22"/>
                <w:u w:val="single"/>
              </w:rPr>
              <w:tab/>
            </w:r>
          </w:p>
          <w:p w14:paraId="3983C61A" w14:textId="77777777" w:rsidR="005B78CD" w:rsidRPr="005B78CD" w:rsidRDefault="005B78CD" w:rsidP="005B78CD">
            <w:pPr>
              <w:spacing w:line="189" w:lineRule="exact"/>
              <w:ind w:left="1045"/>
              <w:rPr>
                <w:rFonts w:ascii="Times New Roman" w:hAnsi="Times New Roman"/>
                <w:sz w:val="18"/>
                <w:szCs w:val="22"/>
              </w:rPr>
            </w:pPr>
            <w:r w:rsidRPr="005B78CD">
              <w:rPr>
                <w:rFonts w:ascii="Times New Roman" w:hAnsi="Times New Roman"/>
                <w:sz w:val="18"/>
                <w:szCs w:val="22"/>
              </w:rPr>
              <w:t>(</w:t>
            </w:r>
            <w:proofErr w:type="spellStart"/>
            <w:r w:rsidRPr="005B78CD">
              <w:rPr>
                <w:rFonts w:ascii="Times New Roman" w:hAnsi="Times New Roman"/>
                <w:sz w:val="18"/>
                <w:szCs w:val="22"/>
              </w:rPr>
              <w:t>расшифровка</w:t>
            </w:r>
            <w:proofErr w:type="spellEnd"/>
            <w:r w:rsidRPr="005B78CD">
              <w:rPr>
                <w:rFonts w:ascii="Times New Roman" w:hAnsi="Times New Roman"/>
                <w:spacing w:val="-4"/>
                <w:sz w:val="18"/>
                <w:szCs w:val="22"/>
              </w:rPr>
              <w:t xml:space="preserve"> </w:t>
            </w:r>
            <w:proofErr w:type="spellStart"/>
            <w:r w:rsidRPr="005B78CD">
              <w:rPr>
                <w:rFonts w:ascii="Times New Roman" w:hAnsi="Times New Roman"/>
                <w:spacing w:val="-2"/>
                <w:sz w:val="18"/>
                <w:szCs w:val="22"/>
              </w:rPr>
              <w:t>подписи</w:t>
            </w:r>
            <w:proofErr w:type="spellEnd"/>
            <w:r w:rsidRPr="005B78CD">
              <w:rPr>
                <w:rFonts w:ascii="Times New Roman" w:hAnsi="Times New Roman"/>
                <w:spacing w:val="-2"/>
                <w:sz w:val="18"/>
                <w:szCs w:val="22"/>
              </w:rPr>
              <w:t>)</w:t>
            </w:r>
          </w:p>
        </w:tc>
      </w:tr>
      <w:tr w:rsidR="005B78CD" w:rsidRPr="005B78CD" w14:paraId="4FE9208A" w14:textId="77777777" w:rsidTr="00132016">
        <w:trPr>
          <w:trHeight w:val="966"/>
        </w:trPr>
        <w:tc>
          <w:tcPr>
            <w:tcW w:w="3433" w:type="dxa"/>
          </w:tcPr>
          <w:p w14:paraId="1590B933" w14:textId="77777777" w:rsidR="005B78CD" w:rsidRPr="005B78CD" w:rsidRDefault="005B78CD" w:rsidP="005B78CD">
            <w:pPr>
              <w:spacing w:before="232"/>
              <w:ind w:left="50"/>
              <w:rPr>
                <w:rFonts w:ascii="Times New Roman" w:hAnsi="Times New Roman"/>
                <w:sz w:val="28"/>
                <w:szCs w:val="22"/>
              </w:rPr>
            </w:pPr>
            <w:proofErr w:type="spellStart"/>
            <w:r w:rsidRPr="005B78CD">
              <w:rPr>
                <w:rFonts w:ascii="Times New Roman" w:hAnsi="Times New Roman"/>
                <w:sz w:val="28"/>
                <w:szCs w:val="22"/>
              </w:rPr>
              <w:t>Главный</w:t>
            </w:r>
            <w:proofErr w:type="spellEnd"/>
            <w:r w:rsidRPr="005B78CD">
              <w:rPr>
                <w:rFonts w:ascii="Times New Roman" w:hAnsi="Times New Roman"/>
                <w:spacing w:val="-6"/>
                <w:sz w:val="28"/>
                <w:szCs w:val="22"/>
              </w:rPr>
              <w:t xml:space="preserve"> </w:t>
            </w:r>
            <w:proofErr w:type="spellStart"/>
            <w:r w:rsidRPr="005B78CD">
              <w:rPr>
                <w:rFonts w:ascii="Times New Roman" w:hAnsi="Times New Roman"/>
                <w:spacing w:val="-2"/>
                <w:sz w:val="28"/>
                <w:szCs w:val="22"/>
              </w:rPr>
              <w:t>бухгалтер</w:t>
            </w:r>
            <w:proofErr w:type="spellEnd"/>
          </w:p>
        </w:tc>
        <w:tc>
          <w:tcPr>
            <w:tcW w:w="3361" w:type="dxa"/>
          </w:tcPr>
          <w:p w14:paraId="6C1D898E" w14:textId="77777777" w:rsidR="005B78CD" w:rsidRPr="005B78CD" w:rsidRDefault="005B78CD" w:rsidP="005B78CD">
            <w:pPr>
              <w:tabs>
                <w:tab w:val="left" w:pos="3022"/>
              </w:tabs>
              <w:spacing w:before="232" w:line="304" w:lineRule="exact"/>
              <w:ind w:left="157"/>
              <w:rPr>
                <w:rFonts w:ascii="Times New Roman" w:hAnsi="Times New Roman"/>
                <w:sz w:val="28"/>
                <w:szCs w:val="22"/>
              </w:rPr>
            </w:pPr>
            <w:r w:rsidRPr="005B78CD">
              <w:rPr>
                <w:rFonts w:ascii="Times New Roman" w:hAnsi="Times New Roman"/>
                <w:sz w:val="28"/>
                <w:szCs w:val="22"/>
                <w:u w:val="single"/>
              </w:rPr>
              <w:t xml:space="preserve"> </w:t>
            </w:r>
            <w:r w:rsidRPr="005B78CD">
              <w:rPr>
                <w:rFonts w:ascii="Times New Roman" w:hAnsi="Times New Roman"/>
                <w:sz w:val="28"/>
                <w:szCs w:val="22"/>
                <w:u w:val="single"/>
              </w:rPr>
              <w:tab/>
            </w:r>
          </w:p>
          <w:p w14:paraId="4432F6FC" w14:textId="77777777" w:rsidR="005B78CD" w:rsidRPr="005B78CD" w:rsidRDefault="005B78CD" w:rsidP="005B78CD">
            <w:pPr>
              <w:spacing w:line="189" w:lineRule="exact"/>
              <w:ind w:left="865"/>
              <w:rPr>
                <w:rFonts w:ascii="Times New Roman" w:hAnsi="Times New Roman"/>
                <w:sz w:val="18"/>
                <w:szCs w:val="22"/>
              </w:rPr>
            </w:pPr>
            <w:r w:rsidRPr="005B78CD">
              <w:rPr>
                <w:rFonts w:ascii="Times New Roman" w:hAnsi="Times New Roman"/>
                <w:spacing w:val="-2"/>
                <w:sz w:val="18"/>
                <w:szCs w:val="22"/>
              </w:rPr>
              <w:t>(</w:t>
            </w:r>
            <w:proofErr w:type="spellStart"/>
            <w:r w:rsidRPr="005B78CD">
              <w:rPr>
                <w:rFonts w:ascii="Times New Roman" w:hAnsi="Times New Roman"/>
                <w:spacing w:val="-2"/>
                <w:sz w:val="18"/>
                <w:szCs w:val="22"/>
              </w:rPr>
              <w:t>подпись</w:t>
            </w:r>
            <w:proofErr w:type="spellEnd"/>
            <w:r w:rsidRPr="005B78CD">
              <w:rPr>
                <w:rFonts w:ascii="Times New Roman" w:hAnsi="Times New Roman"/>
                <w:spacing w:val="-2"/>
                <w:sz w:val="18"/>
                <w:szCs w:val="22"/>
              </w:rPr>
              <w:t>)</w:t>
            </w:r>
          </w:p>
        </w:tc>
        <w:tc>
          <w:tcPr>
            <w:tcW w:w="3254" w:type="dxa"/>
          </w:tcPr>
          <w:p w14:paraId="7239F8B0" w14:textId="77777777" w:rsidR="005B78CD" w:rsidRPr="005B78CD" w:rsidRDefault="005B78CD" w:rsidP="005B78CD">
            <w:pPr>
              <w:tabs>
                <w:tab w:val="left" w:pos="3203"/>
              </w:tabs>
              <w:spacing w:before="232" w:line="304" w:lineRule="exact"/>
              <w:ind w:left="337"/>
              <w:rPr>
                <w:rFonts w:ascii="Times New Roman" w:hAnsi="Times New Roman"/>
                <w:sz w:val="28"/>
                <w:szCs w:val="22"/>
              </w:rPr>
            </w:pPr>
            <w:r w:rsidRPr="005B78CD">
              <w:rPr>
                <w:rFonts w:ascii="Times New Roman" w:hAnsi="Times New Roman"/>
                <w:sz w:val="28"/>
                <w:szCs w:val="22"/>
                <w:u w:val="single"/>
              </w:rPr>
              <w:t xml:space="preserve"> </w:t>
            </w:r>
            <w:r w:rsidRPr="005B78CD">
              <w:rPr>
                <w:rFonts w:ascii="Times New Roman" w:hAnsi="Times New Roman"/>
                <w:sz w:val="28"/>
                <w:szCs w:val="22"/>
                <w:u w:val="single"/>
              </w:rPr>
              <w:tab/>
            </w:r>
          </w:p>
          <w:p w14:paraId="35065B4B" w14:textId="77777777" w:rsidR="005B78CD" w:rsidRPr="005B78CD" w:rsidRDefault="005B78CD" w:rsidP="005B78CD">
            <w:pPr>
              <w:spacing w:line="189" w:lineRule="exact"/>
              <w:ind w:left="1045"/>
              <w:rPr>
                <w:rFonts w:ascii="Times New Roman" w:hAnsi="Times New Roman"/>
                <w:sz w:val="18"/>
                <w:szCs w:val="22"/>
              </w:rPr>
            </w:pPr>
            <w:r w:rsidRPr="005B78CD">
              <w:rPr>
                <w:rFonts w:ascii="Times New Roman" w:hAnsi="Times New Roman"/>
                <w:sz w:val="18"/>
                <w:szCs w:val="22"/>
              </w:rPr>
              <w:t>(</w:t>
            </w:r>
            <w:proofErr w:type="spellStart"/>
            <w:r w:rsidRPr="005B78CD">
              <w:rPr>
                <w:rFonts w:ascii="Times New Roman" w:hAnsi="Times New Roman"/>
                <w:sz w:val="18"/>
                <w:szCs w:val="22"/>
              </w:rPr>
              <w:t>расшифровка</w:t>
            </w:r>
            <w:proofErr w:type="spellEnd"/>
            <w:r w:rsidRPr="005B78CD">
              <w:rPr>
                <w:rFonts w:ascii="Times New Roman" w:hAnsi="Times New Roman"/>
                <w:spacing w:val="-4"/>
                <w:sz w:val="18"/>
                <w:szCs w:val="22"/>
              </w:rPr>
              <w:t xml:space="preserve"> </w:t>
            </w:r>
            <w:proofErr w:type="spellStart"/>
            <w:r w:rsidRPr="005B78CD">
              <w:rPr>
                <w:rFonts w:ascii="Times New Roman" w:hAnsi="Times New Roman"/>
                <w:spacing w:val="-2"/>
                <w:sz w:val="18"/>
                <w:szCs w:val="22"/>
              </w:rPr>
              <w:t>подписи</w:t>
            </w:r>
            <w:proofErr w:type="spellEnd"/>
            <w:r w:rsidRPr="005B78CD">
              <w:rPr>
                <w:rFonts w:ascii="Times New Roman" w:hAnsi="Times New Roman"/>
                <w:spacing w:val="-2"/>
                <w:sz w:val="18"/>
                <w:szCs w:val="22"/>
              </w:rPr>
              <w:t>)</w:t>
            </w:r>
          </w:p>
        </w:tc>
      </w:tr>
      <w:tr w:rsidR="005B78CD" w:rsidRPr="005B78CD" w14:paraId="1B91084C" w14:textId="77777777" w:rsidTr="00132016">
        <w:trPr>
          <w:trHeight w:val="722"/>
        </w:trPr>
        <w:tc>
          <w:tcPr>
            <w:tcW w:w="3433" w:type="dxa"/>
          </w:tcPr>
          <w:p w14:paraId="3D92353C" w14:textId="77777777" w:rsidR="005B78CD" w:rsidRPr="005B78CD" w:rsidRDefault="005B78CD" w:rsidP="005B78CD">
            <w:pPr>
              <w:spacing w:before="230" w:line="304" w:lineRule="exact"/>
              <w:ind w:left="50"/>
              <w:rPr>
                <w:rFonts w:ascii="Times New Roman" w:hAnsi="Times New Roman"/>
                <w:sz w:val="28"/>
                <w:szCs w:val="22"/>
              </w:rPr>
            </w:pPr>
            <w:r w:rsidRPr="005B78CD">
              <w:rPr>
                <w:rFonts w:ascii="Times New Roman" w:hAnsi="Times New Roman"/>
                <w:spacing w:val="-4"/>
                <w:sz w:val="28"/>
                <w:szCs w:val="22"/>
              </w:rPr>
              <w:t>М.П.</w:t>
            </w:r>
          </w:p>
          <w:p w14:paraId="2D11163D" w14:textId="77777777" w:rsidR="005B78CD" w:rsidRPr="005B78CD" w:rsidRDefault="005B78CD" w:rsidP="005B78CD">
            <w:pPr>
              <w:spacing w:line="169" w:lineRule="exact"/>
              <w:ind w:left="50"/>
              <w:rPr>
                <w:rFonts w:ascii="Times New Roman" w:hAnsi="Times New Roman"/>
                <w:sz w:val="18"/>
                <w:szCs w:val="22"/>
              </w:rPr>
            </w:pPr>
            <w:r w:rsidRPr="005B78CD">
              <w:rPr>
                <w:rFonts w:ascii="Times New Roman" w:hAnsi="Times New Roman"/>
                <w:sz w:val="18"/>
                <w:szCs w:val="22"/>
              </w:rPr>
              <w:t>(</w:t>
            </w:r>
            <w:proofErr w:type="spellStart"/>
            <w:r w:rsidRPr="005B78CD">
              <w:rPr>
                <w:rFonts w:ascii="Times New Roman" w:hAnsi="Times New Roman"/>
                <w:sz w:val="18"/>
                <w:szCs w:val="22"/>
              </w:rPr>
              <w:t>при</w:t>
            </w:r>
            <w:proofErr w:type="spellEnd"/>
            <w:r w:rsidRPr="005B78CD">
              <w:rPr>
                <w:rFonts w:ascii="Times New Roman" w:hAnsi="Times New Roman"/>
                <w:spacing w:val="-1"/>
                <w:sz w:val="18"/>
                <w:szCs w:val="22"/>
              </w:rPr>
              <w:t xml:space="preserve"> </w:t>
            </w:r>
            <w:proofErr w:type="spellStart"/>
            <w:r w:rsidRPr="005B78CD">
              <w:rPr>
                <w:rFonts w:ascii="Times New Roman" w:hAnsi="Times New Roman"/>
                <w:spacing w:val="-2"/>
                <w:sz w:val="18"/>
                <w:szCs w:val="22"/>
              </w:rPr>
              <w:t>наличии</w:t>
            </w:r>
            <w:proofErr w:type="spellEnd"/>
            <w:r w:rsidRPr="005B78CD">
              <w:rPr>
                <w:rFonts w:ascii="Times New Roman" w:hAnsi="Times New Roman"/>
                <w:spacing w:val="-2"/>
                <w:sz w:val="18"/>
                <w:szCs w:val="22"/>
              </w:rPr>
              <w:t>)</w:t>
            </w:r>
          </w:p>
        </w:tc>
        <w:tc>
          <w:tcPr>
            <w:tcW w:w="3361" w:type="dxa"/>
          </w:tcPr>
          <w:p w14:paraId="038EFB07" w14:textId="77777777" w:rsidR="005B78CD" w:rsidRPr="005B78CD" w:rsidRDefault="005B78CD" w:rsidP="005B78CD">
            <w:pPr>
              <w:rPr>
                <w:rFonts w:ascii="Times New Roman" w:hAnsi="Times New Roman"/>
                <w:szCs w:val="22"/>
              </w:rPr>
            </w:pPr>
          </w:p>
        </w:tc>
        <w:tc>
          <w:tcPr>
            <w:tcW w:w="3254" w:type="dxa"/>
          </w:tcPr>
          <w:p w14:paraId="1F40FF5B" w14:textId="77777777" w:rsidR="005B78CD" w:rsidRPr="005B78CD" w:rsidRDefault="005B78CD" w:rsidP="005B78CD">
            <w:pPr>
              <w:rPr>
                <w:rFonts w:ascii="Times New Roman" w:hAnsi="Times New Roman"/>
                <w:szCs w:val="22"/>
              </w:rPr>
            </w:pPr>
          </w:p>
        </w:tc>
      </w:tr>
    </w:tbl>
    <w:p w14:paraId="25F814F7" w14:textId="77777777" w:rsidR="005B78CD" w:rsidRPr="005B78CD" w:rsidRDefault="005B78CD" w:rsidP="005B78CD">
      <w:pPr>
        <w:widowControl w:val="0"/>
        <w:autoSpaceDE w:val="0"/>
        <w:autoSpaceDN w:val="0"/>
        <w:rPr>
          <w:szCs w:val="22"/>
          <w:lang w:eastAsia="en-US"/>
        </w:rPr>
        <w:sectPr w:rsidR="005B78CD" w:rsidRPr="005B78CD">
          <w:headerReference w:type="default" r:id="rId16"/>
          <w:pgSz w:w="16840" w:h="11910" w:orient="landscape"/>
          <w:pgMar w:top="620" w:right="680" w:bottom="280" w:left="680" w:header="0" w:footer="0" w:gutter="0"/>
          <w:cols w:space="720"/>
        </w:sectPr>
      </w:pPr>
    </w:p>
    <w:p w14:paraId="39491AE7" w14:textId="77777777" w:rsidR="005B78CD" w:rsidRPr="005B78CD" w:rsidRDefault="005B78CD" w:rsidP="005B78CD">
      <w:pPr>
        <w:widowControl w:val="0"/>
        <w:autoSpaceDE w:val="0"/>
        <w:autoSpaceDN w:val="0"/>
        <w:rPr>
          <w:sz w:val="20"/>
          <w:szCs w:val="28"/>
          <w:lang w:eastAsia="en-US"/>
        </w:rPr>
      </w:pPr>
    </w:p>
    <w:p w14:paraId="4499DB39" w14:textId="77777777" w:rsidR="005B78CD" w:rsidRPr="005B78CD" w:rsidRDefault="005B78CD" w:rsidP="00132016">
      <w:pPr>
        <w:widowControl w:val="0"/>
        <w:autoSpaceDE w:val="0"/>
        <w:autoSpaceDN w:val="0"/>
        <w:spacing w:before="89"/>
        <w:ind w:left="12049" w:right="29" w:hanging="709"/>
        <w:jc w:val="right"/>
        <w:rPr>
          <w:sz w:val="28"/>
          <w:szCs w:val="28"/>
          <w:lang w:eastAsia="en-US"/>
        </w:rPr>
      </w:pPr>
      <w:r w:rsidRPr="005B78CD">
        <w:rPr>
          <w:sz w:val="28"/>
          <w:szCs w:val="28"/>
          <w:lang w:eastAsia="en-US"/>
        </w:rPr>
        <w:t>Приложение</w:t>
      </w:r>
      <w:r w:rsidRPr="005B78CD">
        <w:rPr>
          <w:spacing w:val="-18"/>
          <w:sz w:val="28"/>
          <w:szCs w:val="28"/>
          <w:lang w:eastAsia="en-US"/>
        </w:rPr>
        <w:t xml:space="preserve"> </w:t>
      </w:r>
      <w:r w:rsidRPr="005B78CD">
        <w:rPr>
          <w:sz w:val="28"/>
          <w:szCs w:val="28"/>
          <w:lang w:eastAsia="en-US"/>
        </w:rPr>
        <w:t xml:space="preserve">2 к </w:t>
      </w:r>
      <w:r w:rsidRPr="005B78CD">
        <w:rPr>
          <w:spacing w:val="-2"/>
          <w:sz w:val="28"/>
          <w:szCs w:val="28"/>
          <w:lang w:eastAsia="en-US"/>
        </w:rPr>
        <w:t>Порядку</w:t>
      </w:r>
    </w:p>
    <w:p w14:paraId="5D7BE23C" w14:textId="77777777" w:rsidR="005B78CD" w:rsidRPr="005B78CD" w:rsidRDefault="005B78CD" w:rsidP="005B78CD">
      <w:pPr>
        <w:widowControl w:val="0"/>
        <w:autoSpaceDE w:val="0"/>
        <w:autoSpaceDN w:val="0"/>
        <w:spacing w:before="1"/>
        <w:rPr>
          <w:sz w:val="28"/>
          <w:szCs w:val="28"/>
          <w:lang w:eastAsia="en-US"/>
        </w:rPr>
      </w:pPr>
    </w:p>
    <w:p w14:paraId="74A31167" w14:textId="77777777" w:rsidR="005B78CD" w:rsidRPr="005B78CD" w:rsidRDefault="005B78CD" w:rsidP="005B78CD">
      <w:pPr>
        <w:widowControl w:val="0"/>
        <w:autoSpaceDE w:val="0"/>
        <w:autoSpaceDN w:val="0"/>
        <w:spacing w:line="322" w:lineRule="exact"/>
        <w:jc w:val="center"/>
        <w:outlineLvl w:val="0"/>
        <w:rPr>
          <w:b/>
          <w:bCs/>
          <w:sz w:val="28"/>
          <w:szCs w:val="28"/>
          <w:lang w:eastAsia="en-US"/>
        </w:rPr>
      </w:pPr>
      <w:r w:rsidRPr="005B78CD">
        <w:rPr>
          <w:b/>
          <w:bCs/>
          <w:spacing w:val="-2"/>
          <w:sz w:val="28"/>
          <w:szCs w:val="28"/>
          <w:lang w:eastAsia="en-US"/>
        </w:rPr>
        <w:t>ОТЧЕТ</w:t>
      </w:r>
    </w:p>
    <w:p w14:paraId="2EDF950E" w14:textId="77777777" w:rsidR="005B78CD" w:rsidRPr="005B78CD" w:rsidRDefault="005B78CD" w:rsidP="005B78CD">
      <w:pPr>
        <w:widowControl w:val="0"/>
        <w:autoSpaceDE w:val="0"/>
        <w:autoSpaceDN w:val="0"/>
        <w:ind w:right="1"/>
        <w:jc w:val="center"/>
        <w:outlineLvl w:val="1"/>
        <w:rPr>
          <w:b/>
          <w:bCs/>
          <w:sz w:val="28"/>
          <w:szCs w:val="28"/>
          <w:lang w:eastAsia="en-US"/>
        </w:rPr>
      </w:pPr>
      <w:r w:rsidRPr="005B78CD">
        <w:rPr>
          <w:b/>
          <w:bCs/>
          <w:sz w:val="28"/>
          <w:szCs w:val="28"/>
          <w:lang w:eastAsia="en-US"/>
        </w:rPr>
        <w:t>о</w:t>
      </w:r>
      <w:r w:rsidRPr="005B78CD">
        <w:rPr>
          <w:b/>
          <w:bCs/>
          <w:spacing w:val="-2"/>
          <w:sz w:val="28"/>
          <w:szCs w:val="28"/>
          <w:lang w:eastAsia="en-US"/>
        </w:rPr>
        <w:t xml:space="preserve"> </w:t>
      </w:r>
      <w:r w:rsidRPr="005B78CD">
        <w:rPr>
          <w:b/>
          <w:bCs/>
          <w:sz w:val="28"/>
          <w:szCs w:val="28"/>
          <w:lang w:eastAsia="en-US"/>
        </w:rPr>
        <w:t>расходах,</w:t>
      </w:r>
      <w:r w:rsidRPr="005B78CD">
        <w:rPr>
          <w:b/>
          <w:bCs/>
          <w:spacing w:val="-4"/>
          <w:sz w:val="28"/>
          <w:szCs w:val="28"/>
          <w:lang w:eastAsia="en-US"/>
        </w:rPr>
        <w:t xml:space="preserve"> </w:t>
      </w:r>
      <w:r w:rsidRPr="005B78CD">
        <w:rPr>
          <w:b/>
          <w:bCs/>
          <w:sz w:val="28"/>
          <w:szCs w:val="28"/>
          <w:lang w:eastAsia="en-US"/>
        </w:rPr>
        <w:t>источником</w:t>
      </w:r>
      <w:r w:rsidRPr="005B78CD">
        <w:rPr>
          <w:b/>
          <w:bCs/>
          <w:spacing w:val="-3"/>
          <w:sz w:val="28"/>
          <w:szCs w:val="28"/>
          <w:lang w:eastAsia="en-US"/>
        </w:rPr>
        <w:t xml:space="preserve"> </w:t>
      </w:r>
      <w:r w:rsidRPr="005B78CD">
        <w:rPr>
          <w:b/>
          <w:bCs/>
          <w:sz w:val="28"/>
          <w:szCs w:val="28"/>
          <w:lang w:eastAsia="en-US"/>
        </w:rPr>
        <w:t>финансового</w:t>
      </w:r>
      <w:r w:rsidRPr="005B78CD">
        <w:rPr>
          <w:b/>
          <w:bCs/>
          <w:spacing w:val="-6"/>
          <w:sz w:val="28"/>
          <w:szCs w:val="28"/>
          <w:lang w:eastAsia="en-US"/>
        </w:rPr>
        <w:t xml:space="preserve"> </w:t>
      </w:r>
      <w:r w:rsidRPr="005B78CD">
        <w:rPr>
          <w:b/>
          <w:bCs/>
          <w:sz w:val="28"/>
          <w:szCs w:val="28"/>
          <w:lang w:eastAsia="en-US"/>
        </w:rPr>
        <w:t>обеспечения</w:t>
      </w:r>
      <w:r w:rsidRPr="005B78CD">
        <w:rPr>
          <w:b/>
          <w:bCs/>
          <w:spacing w:val="-5"/>
          <w:sz w:val="28"/>
          <w:szCs w:val="28"/>
          <w:lang w:eastAsia="en-US"/>
        </w:rPr>
        <w:t xml:space="preserve"> </w:t>
      </w:r>
      <w:r w:rsidRPr="005B78CD">
        <w:rPr>
          <w:b/>
          <w:bCs/>
          <w:sz w:val="28"/>
          <w:szCs w:val="28"/>
          <w:lang w:eastAsia="en-US"/>
        </w:rPr>
        <w:t>которых</w:t>
      </w:r>
      <w:r w:rsidRPr="005B78CD">
        <w:rPr>
          <w:b/>
          <w:bCs/>
          <w:spacing w:val="-2"/>
          <w:sz w:val="28"/>
          <w:szCs w:val="28"/>
          <w:lang w:eastAsia="en-US"/>
        </w:rPr>
        <w:t xml:space="preserve"> </w:t>
      </w:r>
      <w:r w:rsidRPr="005B78CD">
        <w:rPr>
          <w:b/>
          <w:bCs/>
          <w:sz w:val="28"/>
          <w:szCs w:val="28"/>
          <w:lang w:eastAsia="en-US"/>
        </w:rPr>
        <w:t>является</w:t>
      </w:r>
      <w:r w:rsidRPr="005B78CD">
        <w:rPr>
          <w:b/>
          <w:bCs/>
          <w:spacing w:val="-4"/>
          <w:sz w:val="28"/>
          <w:szCs w:val="28"/>
          <w:lang w:eastAsia="en-US"/>
        </w:rPr>
        <w:t xml:space="preserve"> С</w:t>
      </w:r>
      <w:r w:rsidRPr="005B78CD">
        <w:rPr>
          <w:b/>
          <w:bCs/>
          <w:sz w:val="28"/>
          <w:szCs w:val="28"/>
          <w:lang w:eastAsia="en-US"/>
        </w:rPr>
        <w:t>убсидия на</w:t>
      </w:r>
      <w:r w:rsidRPr="005B78CD">
        <w:rPr>
          <w:b/>
          <w:bCs/>
          <w:spacing w:val="-2"/>
          <w:sz w:val="28"/>
          <w:szCs w:val="28"/>
          <w:lang w:eastAsia="en-US"/>
        </w:rPr>
        <w:t xml:space="preserve"> </w:t>
      </w:r>
      <w:r w:rsidRPr="005B78CD">
        <w:rPr>
          <w:b/>
          <w:bCs/>
          <w:sz w:val="28"/>
          <w:szCs w:val="28"/>
          <w:lang w:eastAsia="en-US"/>
        </w:rPr>
        <w:t>финансовое</w:t>
      </w:r>
      <w:r w:rsidRPr="005B78CD">
        <w:rPr>
          <w:b/>
          <w:bCs/>
          <w:spacing w:val="-5"/>
          <w:sz w:val="28"/>
          <w:szCs w:val="28"/>
          <w:lang w:eastAsia="en-US"/>
        </w:rPr>
        <w:t xml:space="preserve"> </w:t>
      </w:r>
      <w:r w:rsidRPr="005B78CD">
        <w:rPr>
          <w:b/>
          <w:bCs/>
          <w:sz w:val="28"/>
          <w:szCs w:val="28"/>
          <w:lang w:eastAsia="en-US"/>
        </w:rPr>
        <w:t>обеспечение</w:t>
      </w:r>
      <w:r w:rsidRPr="005B78CD">
        <w:rPr>
          <w:b/>
          <w:bCs/>
          <w:spacing w:val="-3"/>
          <w:sz w:val="28"/>
          <w:szCs w:val="28"/>
          <w:lang w:eastAsia="en-US"/>
        </w:rPr>
        <w:t xml:space="preserve"> </w:t>
      </w:r>
      <w:r w:rsidRPr="005B78CD">
        <w:rPr>
          <w:b/>
          <w:bCs/>
          <w:sz w:val="28"/>
          <w:szCs w:val="28"/>
          <w:lang w:eastAsia="en-US"/>
        </w:rPr>
        <w:t>затрат, связанных с приобретением угля, мазута, используемых для производства тепловой энергии</w:t>
      </w:r>
    </w:p>
    <w:p w14:paraId="5265FE7F" w14:textId="77777777" w:rsidR="005B78CD" w:rsidRPr="005B78CD" w:rsidRDefault="005B78CD" w:rsidP="005B78CD">
      <w:pPr>
        <w:widowControl w:val="0"/>
        <w:autoSpaceDE w:val="0"/>
        <w:autoSpaceDN w:val="0"/>
        <w:spacing w:before="8"/>
        <w:rPr>
          <w:b/>
          <w:sz w:val="16"/>
          <w:szCs w:val="28"/>
          <w:lang w:eastAsia="en-US"/>
        </w:rPr>
      </w:pPr>
    </w:p>
    <w:p w14:paraId="2DE121C2" w14:textId="18142F7F" w:rsidR="005B78CD" w:rsidRPr="005B78CD" w:rsidRDefault="005B78CD" w:rsidP="005B78CD">
      <w:pPr>
        <w:widowControl w:val="0"/>
        <w:autoSpaceDE w:val="0"/>
        <w:autoSpaceDN w:val="0"/>
        <w:spacing w:before="5"/>
        <w:rPr>
          <w:b/>
          <w:sz w:val="8"/>
          <w:szCs w:val="28"/>
          <w:lang w:eastAsia="en-US"/>
        </w:rPr>
      </w:pPr>
      <w:r>
        <w:rPr>
          <w:noProof/>
          <w:sz w:val="28"/>
          <w:szCs w:val="28"/>
        </w:rPr>
        <mc:AlternateContent>
          <mc:Choice Requires="wps">
            <w:drawing>
              <wp:anchor distT="0" distB="0" distL="0" distR="0" simplePos="0" relativeHeight="251660288" behindDoc="1" locked="0" layoutInCell="1" allowOverlap="1" wp14:anchorId="4F65A266" wp14:editId="2FCAF48A">
                <wp:simplePos x="0" y="0"/>
                <wp:positionH relativeFrom="page">
                  <wp:posOffset>3476625</wp:posOffset>
                </wp:positionH>
                <wp:positionV relativeFrom="paragraph">
                  <wp:posOffset>76835</wp:posOffset>
                </wp:positionV>
                <wp:extent cx="3734435" cy="1270"/>
                <wp:effectExtent l="9525" t="8255" r="8890" b="952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4435" cy="1270"/>
                        </a:xfrm>
                        <a:custGeom>
                          <a:avLst/>
                          <a:gdLst>
                            <a:gd name="T0" fmla="+- 0 5475 5475"/>
                            <a:gd name="T1" fmla="*/ T0 w 5881"/>
                            <a:gd name="T2" fmla="+- 0 11356 5475"/>
                            <a:gd name="T3" fmla="*/ T2 w 5881"/>
                          </a:gdLst>
                          <a:ahLst/>
                          <a:cxnLst>
                            <a:cxn ang="0">
                              <a:pos x="T1" y="0"/>
                            </a:cxn>
                            <a:cxn ang="0">
                              <a:pos x="T3" y="0"/>
                            </a:cxn>
                          </a:cxnLst>
                          <a:rect l="0" t="0" r="r" b="b"/>
                          <a:pathLst>
                            <a:path w="5881">
                              <a:moveTo>
                                <a:pt x="0" y="0"/>
                              </a:moveTo>
                              <a:lnTo>
                                <a:pt x="5881"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273.75pt;margin-top:6.05pt;width:29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" path="m,l5881,e" filled="f" strokeweight=".31203mm">
                <v:path arrowok="t" o:connecttype="custom" o:connectlocs="0,0;3734435,0" o:connectangles="0,0"/>
                <w10:wrap type="topAndBottom" anchorx="page"/>
              </v:shape>
            </w:pict>
          </mc:Fallback>
        </mc:AlternateContent>
      </w:r>
    </w:p>
    <w:p w14:paraId="30D8DE3A" w14:textId="77777777" w:rsidR="005B78CD" w:rsidRPr="005B78CD" w:rsidRDefault="005B78CD" w:rsidP="005B78CD">
      <w:pPr>
        <w:widowControl w:val="0"/>
        <w:autoSpaceDE w:val="0"/>
        <w:autoSpaceDN w:val="0"/>
        <w:ind w:right="3"/>
        <w:jc w:val="center"/>
        <w:rPr>
          <w:b/>
          <w:sz w:val="18"/>
          <w:szCs w:val="22"/>
          <w:lang w:eastAsia="en-US"/>
        </w:rPr>
      </w:pPr>
      <w:r w:rsidRPr="005B78CD">
        <w:rPr>
          <w:b/>
          <w:sz w:val="18"/>
          <w:szCs w:val="22"/>
          <w:lang w:eastAsia="en-US"/>
        </w:rPr>
        <w:t>(наименование</w:t>
      </w:r>
      <w:r w:rsidRPr="005B78CD">
        <w:rPr>
          <w:b/>
          <w:spacing w:val="-8"/>
          <w:sz w:val="18"/>
          <w:szCs w:val="22"/>
          <w:lang w:eastAsia="en-US"/>
        </w:rPr>
        <w:t xml:space="preserve"> теплоснабжающей </w:t>
      </w:r>
      <w:r w:rsidRPr="005B78CD">
        <w:rPr>
          <w:b/>
          <w:spacing w:val="-2"/>
          <w:sz w:val="18"/>
          <w:szCs w:val="22"/>
          <w:lang w:eastAsia="en-US"/>
        </w:rPr>
        <w:t>организации)</w:t>
      </w:r>
    </w:p>
    <w:p w14:paraId="0AD22D3E" w14:textId="77777777" w:rsidR="005B78CD" w:rsidRPr="005B78CD" w:rsidRDefault="005B78CD" w:rsidP="005B78CD">
      <w:pPr>
        <w:widowControl w:val="0"/>
        <w:tabs>
          <w:tab w:val="left" w:pos="1927"/>
          <w:tab w:val="left" w:pos="2556"/>
        </w:tabs>
        <w:autoSpaceDE w:val="0"/>
        <w:autoSpaceDN w:val="0"/>
        <w:spacing w:before="116" w:line="304" w:lineRule="exact"/>
        <w:ind w:right="1"/>
        <w:jc w:val="center"/>
        <w:outlineLvl w:val="1"/>
        <w:rPr>
          <w:b/>
          <w:bCs/>
          <w:sz w:val="28"/>
          <w:szCs w:val="28"/>
          <w:lang w:eastAsia="en-US"/>
        </w:rPr>
      </w:pPr>
      <w:r w:rsidRPr="005B78CD">
        <w:rPr>
          <w:b/>
          <w:bCs/>
          <w:sz w:val="28"/>
          <w:szCs w:val="28"/>
          <w:lang w:eastAsia="en-US"/>
        </w:rPr>
        <w:t>за 202 __г</w:t>
      </w:r>
      <w:r w:rsidRPr="005B78CD">
        <w:rPr>
          <w:b/>
          <w:bCs/>
          <w:spacing w:val="-4"/>
          <w:sz w:val="28"/>
          <w:szCs w:val="28"/>
          <w:lang w:eastAsia="en-US"/>
        </w:rPr>
        <w:t>од</w:t>
      </w:r>
    </w:p>
    <w:p w14:paraId="3C1E52A7" w14:textId="77777777" w:rsidR="005B78CD" w:rsidRPr="005B78CD" w:rsidRDefault="005B78CD" w:rsidP="005B78CD">
      <w:pPr>
        <w:widowControl w:val="0"/>
        <w:autoSpaceDE w:val="0"/>
        <w:autoSpaceDN w:val="0"/>
        <w:rPr>
          <w:b/>
          <w:sz w:val="20"/>
          <w:szCs w:val="28"/>
          <w:lang w:eastAsia="en-US"/>
        </w:rPr>
      </w:pPr>
    </w:p>
    <w:p w14:paraId="7255B42C" w14:textId="77777777" w:rsidR="005B78CD" w:rsidRPr="005B78CD" w:rsidRDefault="005B78CD" w:rsidP="005B78CD">
      <w:pPr>
        <w:widowControl w:val="0"/>
        <w:autoSpaceDE w:val="0"/>
        <w:autoSpaceDN w:val="0"/>
        <w:spacing w:before="4"/>
        <w:rPr>
          <w:b/>
          <w:sz w:val="21"/>
          <w:szCs w:val="28"/>
          <w:lang w:eastAsia="en-US"/>
        </w:rPr>
      </w:pPr>
    </w:p>
    <w:tbl>
      <w:tblPr>
        <w:tblStyle w:val="TableNormal"/>
        <w:tblW w:w="1439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670"/>
        <w:gridCol w:w="2835"/>
        <w:gridCol w:w="2552"/>
        <w:gridCol w:w="2410"/>
        <w:gridCol w:w="2126"/>
        <w:gridCol w:w="1985"/>
      </w:tblGrid>
      <w:tr w:rsidR="005B78CD" w:rsidRPr="005B78CD" w14:paraId="05124E7E" w14:textId="77777777" w:rsidTr="00132016">
        <w:trPr>
          <w:trHeight w:val="630"/>
        </w:trPr>
        <w:tc>
          <w:tcPr>
            <w:tcW w:w="821" w:type="dxa"/>
            <w:vMerge w:val="restart"/>
            <w:tcBorders>
              <w:left w:val="single" w:sz="6" w:space="0" w:color="000000"/>
            </w:tcBorders>
          </w:tcPr>
          <w:p w14:paraId="5CEDDE37" w14:textId="77777777" w:rsidR="005B78CD" w:rsidRPr="005B78CD" w:rsidRDefault="005B78CD" w:rsidP="005B78CD">
            <w:pPr>
              <w:ind w:left="244" w:right="8" w:firstLine="48"/>
              <w:rPr>
                <w:rFonts w:ascii="Times New Roman" w:hAnsi="Times New Roman"/>
                <w:szCs w:val="22"/>
              </w:rPr>
            </w:pPr>
            <w:r w:rsidRPr="005B78CD">
              <w:rPr>
                <w:rFonts w:ascii="Times New Roman" w:hAnsi="Times New Roman"/>
                <w:spacing w:val="-10"/>
                <w:szCs w:val="22"/>
              </w:rPr>
              <w:t xml:space="preserve">№ </w:t>
            </w:r>
            <w:r w:rsidRPr="005B78CD">
              <w:rPr>
                <w:rFonts w:ascii="Times New Roman" w:hAnsi="Times New Roman"/>
                <w:spacing w:val="-5"/>
                <w:szCs w:val="22"/>
              </w:rPr>
              <w:t>п/п</w:t>
            </w:r>
          </w:p>
        </w:tc>
        <w:tc>
          <w:tcPr>
            <w:tcW w:w="4505" w:type="dxa"/>
            <w:gridSpan w:val="2"/>
          </w:tcPr>
          <w:p w14:paraId="2C72C2EB" w14:textId="77777777" w:rsidR="005B78CD" w:rsidRPr="005B78CD" w:rsidRDefault="005B78CD" w:rsidP="005B78CD">
            <w:pPr>
              <w:jc w:val="center"/>
              <w:rPr>
                <w:rFonts w:ascii="Times New Roman" w:hAnsi="Times New Roman"/>
                <w:szCs w:val="22"/>
              </w:rPr>
            </w:pPr>
            <w:proofErr w:type="spellStart"/>
            <w:r w:rsidRPr="005B78CD">
              <w:rPr>
                <w:rFonts w:ascii="Times New Roman" w:hAnsi="Times New Roman"/>
                <w:szCs w:val="22"/>
              </w:rPr>
              <w:t>Договоры</w:t>
            </w:r>
            <w:proofErr w:type="spellEnd"/>
            <w:r w:rsidRPr="005B78CD">
              <w:rPr>
                <w:rFonts w:ascii="Times New Roman" w:hAnsi="Times New Roman"/>
                <w:szCs w:val="22"/>
              </w:rPr>
              <w:t xml:space="preserve"> </w:t>
            </w:r>
            <w:proofErr w:type="spellStart"/>
            <w:r w:rsidRPr="005B78CD">
              <w:rPr>
                <w:rFonts w:ascii="Times New Roman" w:hAnsi="Times New Roman"/>
                <w:szCs w:val="22"/>
              </w:rPr>
              <w:t>поставки</w:t>
            </w:r>
            <w:proofErr w:type="spellEnd"/>
            <w:r w:rsidRPr="005B78CD">
              <w:rPr>
                <w:rFonts w:ascii="Times New Roman" w:hAnsi="Times New Roman"/>
                <w:szCs w:val="22"/>
              </w:rPr>
              <w:t xml:space="preserve"> </w:t>
            </w:r>
            <w:proofErr w:type="spellStart"/>
            <w:r w:rsidRPr="005B78CD">
              <w:rPr>
                <w:rFonts w:ascii="Times New Roman" w:hAnsi="Times New Roman"/>
                <w:szCs w:val="22"/>
              </w:rPr>
              <w:t>угля</w:t>
            </w:r>
            <w:proofErr w:type="spellEnd"/>
            <w:r w:rsidRPr="005B78CD">
              <w:rPr>
                <w:rFonts w:ascii="Times New Roman" w:hAnsi="Times New Roman"/>
                <w:szCs w:val="22"/>
              </w:rPr>
              <w:t xml:space="preserve">, </w:t>
            </w:r>
            <w:proofErr w:type="spellStart"/>
            <w:r w:rsidRPr="005B78CD">
              <w:rPr>
                <w:rFonts w:ascii="Times New Roman" w:hAnsi="Times New Roman"/>
                <w:szCs w:val="22"/>
              </w:rPr>
              <w:t>мазута</w:t>
            </w:r>
            <w:proofErr w:type="spellEnd"/>
            <w:r w:rsidRPr="005B78CD">
              <w:rPr>
                <w:rFonts w:ascii="Times New Roman" w:hAnsi="Times New Roman"/>
                <w:szCs w:val="22"/>
              </w:rPr>
              <w:t xml:space="preserve"> </w:t>
            </w:r>
          </w:p>
        </w:tc>
        <w:tc>
          <w:tcPr>
            <w:tcW w:w="4962" w:type="dxa"/>
            <w:gridSpan w:val="2"/>
          </w:tcPr>
          <w:p w14:paraId="49AC6A2B" w14:textId="77777777" w:rsidR="005B78CD" w:rsidRPr="005B78CD" w:rsidRDefault="005B78CD" w:rsidP="005B78CD">
            <w:pPr>
              <w:ind w:left="142" w:hanging="36"/>
              <w:jc w:val="center"/>
              <w:rPr>
                <w:rFonts w:ascii="Times New Roman" w:hAnsi="Times New Roman"/>
                <w:szCs w:val="22"/>
                <w:lang w:val="ru-RU"/>
              </w:rPr>
            </w:pPr>
            <w:r w:rsidRPr="005B78CD">
              <w:rPr>
                <w:rFonts w:ascii="Times New Roman" w:hAnsi="Times New Roman"/>
                <w:szCs w:val="22"/>
                <w:lang w:val="ru-RU"/>
              </w:rPr>
              <w:t>Счет,</w:t>
            </w:r>
            <w:r w:rsidRPr="005B78CD">
              <w:rPr>
                <w:rFonts w:ascii="Times New Roman" w:hAnsi="Times New Roman"/>
                <w:spacing w:val="-14"/>
                <w:szCs w:val="22"/>
                <w:lang w:val="ru-RU"/>
              </w:rPr>
              <w:t xml:space="preserve"> </w:t>
            </w:r>
            <w:r w:rsidRPr="005B78CD">
              <w:rPr>
                <w:rFonts w:ascii="Times New Roman" w:hAnsi="Times New Roman"/>
                <w:szCs w:val="22"/>
                <w:lang w:val="ru-RU"/>
              </w:rPr>
              <w:t>выставленный</w:t>
            </w:r>
            <w:r w:rsidRPr="005B78CD">
              <w:rPr>
                <w:rFonts w:ascii="Times New Roman" w:hAnsi="Times New Roman"/>
                <w:spacing w:val="-14"/>
                <w:szCs w:val="22"/>
                <w:lang w:val="ru-RU"/>
              </w:rPr>
              <w:t xml:space="preserve"> </w:t>
            </w:r>
            <w:r w:rsidRPr="005B78CD">
              <w:rPr>
                <w:rFonts w:ascii="Times New Roman" w:hAnsi="Times New Roman"/>
                <w:szCs w:val="22"/>
                <w:lang w:val="ru-RU"/>
              </w:rPr>
              <w:t>поставщиком</w:t>
            </w:r>
            <w:r w:rsidRPr="005B78CD">
              <w:rPr>
                <w:rFonts w:ascii="Times New Roman" w:hAnsi="Times New Roman"/>
                <w:spacing w:val="-12"/>
                <w:szCs w:val="22"/>
                <w:lang w:val="ru-RU"/>
              </w:rPr>
              <w:t xml:space="preserve"> угля, </w:t>
            </w:r>
            <w:r w:rsidRPr="005B78CD">
              <w:rPr>
                <w:rFonts w:ascii="Times New Roman" w:hAnsi="Times New Roman"/>
                <w:szCs w:val="22"/>
                <w:lang w:val="ru-RU"/>
              </w:rPr>
              <w:t>мазута (универсальный передаточный документ)</w:t>
            </w:r>
          </w:p>
        </w:tc>
        <w:tc>
          <w:tcPr>
            <w:tcW w:w="4111" w:type="dxa"/>
            <w:gridSpan w:val="2"/>
          </w:tcPr>
          <w:p w14:paraId="7671C152" w14:textId="77777777" w:rsidR="005B78CD" w:rsidRPr="005B78CD" w:rsidRDefault="005B78CD" w:rsidP="005B78CD">
            <w:pPr>
              <w:ind w:left="142"/>
              <w:jc w:val="center"/>
              <w:rPr>
                <w:rFonts w:ascii="Times New Roman" w:hAnsi="Times New Roman"/>
                <w:szCs w:val="22"/>
                <w:lang w:val="ru-RU"/>
              </w:rPr>
            </w:pPr>
            <w:r w:rsidRPr="005B78CD">
              <w:rPr>
                <w:rFonts w:ascii="Times New Roman" w:hAnsi="Times New Roman"/>
                <w:szCs w:val="22"/>
                <w:lang w:val="ru-RU"/>
              </w:rPr>
              <w:t>Расходы,</w:t>
            </w:r>
            <w:r w:rsidRPr="005B78CD">
              <w:rPr>
                <w:rFonts w:ascii="Times New Roman" w:hAnsi="Times New Roman"/>
                <w:spacing w:val="-15"/>
                <w:szCs w:val="22"/>
                <w:lang w:val="ru-RU"/>
              </w:rPr>
              <w:t xml:space="preserve"> </w:t>
            </w:r>
            <w:r w:rsidRPr="005B78CD">
              <w:rPr>
                <w:rFonts w:ascii="Times New Roman" w:hAnsi="Times New Roman"/>
                <w:szCs w:val="22"/>
                <w:lang w:val="ru-RU"/>
              </w:rPr>
              <w:t>произведенные за счет Субсидии, рублей</w:t>
            </w:r>
          </w:p>
        </w:tc>
      </w:tr>
      <w:tr w:rsidR="005B78CD" w:rsidRPr="005B78CD" w14:paraId="0F2BF203" w14:textId="77777777" w:rsidTr="00132016">
        <w:trPr>
          <w:trHeight w:val="551"/>
        </w:trPr>
        <w:tc>
          <w:tcPr>
            <w:tcW w:w="821" w:type="dxa"/>
            <w:vMerge/>
            <w:tcBorders>
              <w:top w:val="nil"/>
              <w:left w:val="single" w:sz="6" w:space="0" w:color="000000"/>
            </w:tcBorders>
          </w:tcPr>
          <w:p w14:paraId="2A59FA3D" w14:textId="77777777" w:rsidR="005B78CD" w:rsidRPr="005B78CD" w:rsidRDefault="005B78CD" w:rsidP="005B78CD">
            <w:pPr>
              <w:rPr>
                <w:rFonts w:ascii="Times New Roman" w:hAnsi="Times New Roman"/>
                <w:sz w:val="2"/>
                <w:szCs w:val="2"/>
                <w:lang w:val="ru-RU"/>
              </w:rPr>
            </w:pPr>
          </w:p>
        </w:tc>
        <w:tc>
          <w:tcPr>
            <w:tcW w:w="1670" w:type="dxa"/>
          </w:tcPr>
          <w:p w14:paraId="58E1AE0E" w14:textId="77777777" w:rsidR="005B78CD" w:rsidRPr="005B78CD" w:rsidRDefault="005B78CD" w:rsidP="005B78CD">
            <w:pPr>
              <w:tabs>
                <w:tab w:val="left" w:pos="3088"/>
              </w:tabs>
              <w:spacing w:line="268" w:lineRule="exact"/>
              <w:ind w:left="-31" w:firstLine="31"/>
              <w:jc w:val="center"/>
              <w:rPr>
                <w:rFonts w:ascii="Times New Roman" w:hAnsi="Times New Roman"/>
                <w:szCs w:val="22"/>
              </w:rPr>
            </w:pPr>
            <w:proofErr w:type="spellStart"/>
            <w:r w:rsidRPr="005B78CD">
              <w:rPr>
                <w:rFonts w:ascii="Times New Roman" w:hAnsi="Times New Roman"/>
                <w:spacing w:val="-2"/>
                <w:szCs w:val="22"/>
              </w:rPr>
              <w:t>Сумма</w:t>
            </w:r>
            <w:proofErr w:type="spellEnd"/>
            <w:r w:rsidRPr="005B78CD">
              <w:rPr>
                <w:rFonts w:ascii="Times New Roman" w:hAnsi="Times New Roman"/>
                <w:spacing w:val="-2"/>
                <w:szCs w:val="22"/>
              </w:rPr>
              <w:t xml:space="preserve">, </w:t>
            </w:r>
            <w:proofErr w:type="spellStart"/>
            <w:r w:rsidRPr="005B78CD">
              <w:rPr>
                <w:rFonts w:ascii="Times New Roman" w:hAnsi="Times New Roman"/>
                <w:spacing w:val="-2"/>
                <w:szCs w:val="22"/>
              </w:rPr>
              <w:t>рублей</w:t>
            </w:r>
            <w:proofErr w:type="spellEnd"/>
          </w:p>
        </w:tc>
        <w:tc>
          <w:tcPr>
            <w:tcW w:w="2835" w:type="dxa"/>
          </w:tcPr>
          <w:p w14:paraId="64DF3C41" w14:textId="77777777" w:rsidR="005B78CD" w:rsidRPr="005B78CD" w:rsidRDefault="005B78CD" w:rsidP="005B78CD">
            <w:pPr>
              <w:spacing w:line="268" w:lineRule="exact"/>
              <w:ind w:right="-1"/>
              <w:jc w:val="center"/>
              <w:rPr>
                <w:rFonts w:ascii="Times New Roman" w:hAnsi="Times New Roman"/>
                <w:szCs w:val="22"/>
                <w:lang w:val="ru-RU"/>
              </w:rPr>
            </w:pPr>
            <w:r w:rsidRPr="005B78CD">
              <w:rPr>
                <w:rFonts w:ascii="Times New Roman" w:hAnsi="Times New Roman"/>
                <w:spacing w:val="-2"/>
                <w:szCs w:val="22"/>
                <w:lang w:val="ru-RU"/>
              </w:rPr>
              <w:t>Реквизиты (дата, номер, реестровый номер контракта, включенный в реестр контрактов в ЕИС закупки)</w:t>
            </w:r>
          </w:p>
        </w:tc>
        <w:tc>
          <w:tcPr>
            <w:tcW w:w="2552" w:type="dxa"/>
          </w:tcPr>
          <w:p w14:paraId="63177C67" w14:textId="77777777" w:rsidR="005B78CD" w:rsidRPr="005B78CD" w:rsidRDefault="005B78CD" w:rsidP="005B78CD">
            <w:pPr>
              <w:tabs>
                <w:tab w:val="left" w:pos="2977"/>
              </w:tabs>
              <w:spacing w:line="268" w:lineRule="exact"/>
              <w:ind w:left="1"/>
              <w:jc w:val="center"/>
              <w:rPr>
                <w:rFonts w:ascii="Times New Roman" w:hAnsi="Times New Roman"/>
                <w:szCs w:val="22"/>
              </w:rPr>
            </w:pPr>
            <w:proofErr w:type="spellStart"/>
            <w:r w:rsidRPr="005B78CD">
              <w:rPr>
                <w:rFonts w:ascii="Times New Roman" w:hAnsi="Times New Roman"/>
                <w:spacing w:val="-2"/>
                <w:szCs w:val="22"/>
              </w:rPr>
              <w:t>Сумма</w:t>
            </w:r>
            <w:proofErr w:type="spellEnd"/>
            <w:r w:rsidRPr="005B78CD">
              <w:rPr>
                <w:rFonts w:ascii="Times New Roman" w:hAnsi="Times New Roman"/>
                <w:spacing w:val="-2"/>
                <w:szCs w:val="22"/>
              </w:rPr>
              <w:t xml:space="preserve">, </w:t>
            </w:r>
            <w:proofErr w:type="spellStart"/>
            <w:r w:rsidRPr="005B78CD">
              <w:rPr>
                <w:rFonts w:ascii="Times New Roman" w:hAnsi="Times New Roman"/>
                <w:spacing w:val="-2"/>
                <w:szCs w:val="22"/>
              </w:rPr>
              <w:t>рублей</w:t>
            </w:r>
            <w:proofErr w:type="spellEnd"/>
          </w:p>
        </w:tc>
        <w:tc>
          <w:tcPr>
            <w:tcW w:w="2410" w:type="dxa"/>
          </w:tcPr>
          <w:p w14:paraId="170C5FC0" w14:textId="77777777" w:rsidR="005B78CD" w:rsidRPr="005B78CD" w:rsidRDefault="005B78CD" w:rsidP="005B78CD">
            <w:pPr>
              <w:tabs>
                <w:tab w:val="left" w:pos="3048"/>
              </w:tabs>
              <w:spacing w:line="268" w:lineRule="exact"/>
              <w:ind w:firstLine="73"/>
              <w:jc w:val="center"/>
              <w:rPr>
                <w:rFonts w:ascii="Times New Roman" w:hAnsi="Times New Roman"/>
                <w:szCs w:val="22"/>
              </w:rPr>
            </w:pPr>
            <w:proofErr w:type="spellStart"/>
            <w:r w:rsidRPr="005B78CD">
              <w:rPr>
                <w:rFonts w:ascii="Times New Roman" w:hAnsi="Times New Roman"/>
                <w:spacing w:val="-2"/>
                <w:szCs w:val="22"/>
              </w:rPr>
              <w:t>Реквизиты</w:t>
            </w:r>
            <w:proofErr w:type="spellEnd"/>
            <w:r w:rsidRPr="005B78CD">
              <w:rPr>
                <w:rFonts w:ascii="Times New Roman" w:hAnsi="Times New Roman"/>
                <w:spacing w:val="-2"/>
                <w:szCs w:val="22"/>
              </w:rPr>
              <w:t xml:space="preserve"> (</w:t>
            </w:r>
            <w:proofErr w:type="spellStart"/>
            <w:r w:rsidRPr="005B78CD">
              <w:rPr>
                <w:rFonts w:ascii="Times New Roman" w:hAnsi="Times New Roman"/>
                <w:spacing w:val="-2"/>
                <w:szCs w:val="22"/>
              </w:rPr>
              <w:t>дата</w:t>
            </w:r>
            <w:proofErr w:type="spellEnd"/>
            <w:r w:rsidRPr="005B78CD">
              <w:rPr>
                <w:rFonts w:ascii="Times New Roman" w:hAnsi="Times New Roman"/>
                <w:spacing w:val="-2"/>
                <w:szCs w:val="22"/>
              </w:rPr>
              <w:t xml:space="preserve">, </w:t>
            </w:r>
            <w:proofErr w:type="spellStart"/>
            <w:r w:rsidRPr="005B78CD">
              <w:rPr>
                <w:rFonts w:ascii="Times New Roman" w:hAnsi="Times New Roman"/>
                <w:spacing w:val="-2"/>
                <w:szCs w:val="22"/>
              </w:rPr>
              <w:t>номер</w:t>
            </w:r>
            <w:proofErr w:type="spellEnd"/>
            <w:r w:rsidRPr="005B78CD">
              <w:rPr>
                <w:rFonts w:ascii="Times New Roman" w:hAnsi="Times New Roman"/>
                <w:spacing w:val="-2"/>
                <w:szCs w:val="22"/>
              </w:rPr>
              <w:t>)</w:t>
            </w:r>
          </w:p>
        </w:tc>
        <w:tc>
          <w:tcPr>
            <w:tcW w:w="2126" w:type="dxa"/>
          </w:tcPr>
          <w:p w14:paraId="50C2048B" w14:textId="77777777" w:rsidR="005B78CD" w:rsidRPr="005B78CD" w:rsidRDefault="005B78CD" w:rsidP="005B78CD">
            <w:pPr>
              <w:tabs>
                <w:tab w:val="left" w:pos="2977"/>
              </w:tabs>
              <w:spacing w:line="268" w:lineRule="exact"/>
              <w:ind w:left="1"/>
              <w:jc w:val="center"/>
              <w:rPr>
                <w:rFonts w:ascii="Times New Roman" w:hAnsi="Times New Roman"/>
                <w:spacing w:val="-2"/>
                <w:szCs w:val="22"/>
              </w:rPr>
            </w:pPr>
            <w:proofErr w:type="spellStart"/>
            <w:r w:rsidRPr="005B78CD">
              <w:rPr>
                <w:rFonts w:ascii="Times New Roman" w:hAnsi="Times New Roman"/>
                <w:spacing w:val="-2"/>
                <w:szCs w:val="22"/>
              </w:rPr>
              <w:t>Сумма</w:t>
            </w:r>
            <w:proofErr w:type="spellEnd"/>
            <w:r w:rsidRPr="005B78CD">
              <w:rPr>
                <w:rFonts w:ascii="Times New Roman" w:hAnsi="Times New Roman"/>
                <w:spacing w:val="-2"/>
                <w:szCs w:val="22"/>
              </w:rPr>
              <w:t>,</w:t>
            </w:r>
          </w:p>
          <w:p w14:paraId="3E352063" w14:textId="77777777" w:rsidR="005B78CD" w:rsidRPr="005B78CD" w:rsidRDefault="005B78CD" w:rsidP="005B78CD">
            <w:pPr>
              <w:tabs>
                <w:tab w:val="left" w:pos="2977"/>
              </w:tabs>
              <w:spacing w:line="264" w:lineRule="exact"/>
              <w:ind w:left="1"/>
              <w:jc w:val="center"/>
              <w:rPr>
                <w:rFonts w:ascii="Times New Roman" w:hAnsi="Times New Roman"/>
                <w:spacing w:val="-2"/>
                <w:szCs w:val="22"/>
              </w:rPr>
            </w:pPr>
            <w:proofErr w:type="spellStart"/>
            <w:r w:rsidRPr="005B78CD">
              <w:rPr>
                <w:rFonts w:ascii="Times New Roman" w:hAnsi="Times New Roman"/>
                <w:spacing w:val="-2"/>
                <w:szCs w:val="22"/>
              </w:rPr>
              <w:t>рублей</w:t>
            </w:r>
            <w:proofErr w:type="spellEnd"/>
          </w:p>
        </w:tc>
        <w:tc>
          <w:tcPr>
            <w:tcW w:w="1985" w:type="dxa"/>
          </w:tcPr>
          <w:p w14:paraId="17285248" w14:textId="77777777" w:rsidR="005B78CD" w:rsidRPr="005B78CD" w:rsidRDefault="005B78CD" w:rsidP="005B78CD">
            <w:pPr>
              <w:spacing w:line="268" w:lineRule="exact"/>
              <w:jc w:val="center"/>
              <w:rPr>
                <w:rFonts w:ascii="Times New Roman" w:hAnsi="Times New Roman"/>
                <w:szCs w:val="22"/>
              </w:rPr>
            </w:pPr>
            <w:proofErr w:type="spellStart"/>
            <w:r w:rsidRPr="005B78CD">
              <w:rPr>
                <w:rFonts w:ascii="Times New Roman" w:hAnsi="Times New Roman"/>
                <w:szCs w:val="22"/>
              </w:rPr>
              <w:t>Реквизиты</w:t>
            </w:r>
            <w:proofErr w:type="spellEnd"/>
            <w:r w:rsidRPr="005B78CD">
              <w:rPr>
                <w:rFonts w:ascii="Times New Roman" w:hAnsi="Times New Roman"/>
                <w:spacing w:val="-4"/>
                <w:szCs w:val="22"/>
              </w:rPr>
              <w:t xml:space="preserve"> </w:t>
            </w:r>
            <w:proofErr w:type="spellStart"/>
            <w:r w:rsidRPr="005B78CD">
              <w:rPr>
                <w:rFonts w:ascii="Times New Roman" w:hAnsi="Times New Roman"/>
                <w:spacing w:val="-2"/>
                <w:szCs w:val="22"/>
              </w:rPr>
              <w:t>платежных</w:t>
            </w:r>
            <w:proofErr w:type="spellEnd"/>
          </w:p>
          <w:p w14:paraId="00E93F3F" w14:textId="77777777" w:rsidR="005B78CD" w:rsidRPr="005B78CD" w:rsidRDefault="005B78CD" w:rsidP="005B78CD">
            <w:pPr>
              <w:spacing w:line="264" w:lineRule="exact"/>
              <w:jc w:val="center"/>
              <w:rPr>
                <w:rFonts w:ascii="Times New Roman" w:hAnsi="Times New Roman"/>
                <w:szCs w:val="22"/>
              </w:rPr>
            </w:pPr>
            <w:proofErr w:type="spellStart"/>
            <w:r w:rsidRPr="005B78CD">
              <w:rPr>
                <w:rFonts w:ascii="Times New Roman" w:hAnsi="Times New Roman"/>
                <w:spacing w:val="-2"/>
                <w:szCs w:val="22"/>
              </w:rPr>
              <w:t>поручений</w:t>
            </w:r>
            <w:proofErr w:type="spellEnd"/>
          </w:p>
        </w:tc>
      </w:tr>
      <w:tr w:rsidR="005B78CD" w:rsidRPr="005B78CD" w14:paraId="221CACED" w14:textId="77777777" w:rsidTr="00132016">
        <w:trPr>
          <w:trHeight w:val="275"/>
        </w:trPr>
        <w:tc>
          <w:tcPr>
            <w:tcW w:w="821" w:type="dxa"/>
            <w:tcBorders>
              <w:left w:val="single" w:sz="6" w:space="0" w:color="000000"/>
            </w:tcBorders>
          </w:tcPr>
          <w:p w14:paraId="23F01151" w14:textId="77777777" w:rsidR="005B78CD" w:rsidRPr="005B78CD" w:rsidRDefault="005B78CD" w:rsidP="005B78CD">
            <w:pPr>
              <w:spacing w:line="256" w:lineRule="exact"/>
              <w:ind w:left="10"/>
              <w:jc w:val="center"/>
              <w:rPr>
                <w:rFonts w:ascii="Times New Roman" w:hAnsi="Times New Roman"/>
                <w:szCs w:val="22"/>
              </w:rPr>
            </w:pPr>
            <w:r w:rsidRPr="005B78CD">
              <w:rPr>
                <w:rFonts w:ascii="Times New Roman" w:hAnsi="Times New Roman"/>
                <w:szCs w:val="22"/>
              </w:rPr>
              <w:t>1</w:t>
            </w:r>
          </w:p>
        </w:tc>
        <w:tc>
          <w:tcPr>
            <w:tcW w:w="1670" w:type="dxa"/>
          </w:tcPr>
          <w:p w14:paraId="4BD5268E" w14:textId="77777777" w:rsidR="005B78CD" w:rsidRPr="005B78CD" w:rsidRDefault="005B78CD" w:rsidP="005B78CD">
            <w:pPr>
              <w:spacing w:line="256" w:lineRule="exact"/>
              <w:ind w:left="12"/>
              <w:jc w:val="center"/>
              <w:rPr>
                <w:rFonts w:ascii="Times New Roman" w:hAnsi="Times New Roman"/>
                <w:szCs w:val="22"/>
              </w:rPr>
            </w:pPr>
            <w:r w:rsidRPr="005B78CD">
              <w:rPr>
                <w:rFonts w:ascii="Times New Roman" w:hAnsi="Times New Roman"/>
                <w:szCs w:val="22"/>
              </w:rPr>
              <w:t>2</w:t>
            </w:r>
          </w:p>
        </w:tc>
        <w:tc>
          <w:tcPr>
            <w:tcW w:w="2835" w:type="dxa"/>
          </w:tcPr>
          <w:p w14:paraId="4B34FAC7" w14:textId="77777777" w:rsidR="005B78CD" w:rsidRPr="005B78CD" w:rsidRDefault="005B78CD" w:rsidP="005B78CD">
            <w:pPr>
              <w:spacing w:line="256" w:lineRule="exact"/>
              <w:ind w:left="12"/>
              <w:jc w:val="center"/>
              <w:rPr>
                <w:rFonts w:ascii="Times New Roman" w:hAnsi="Times New Roman"/>
                <w:szCs w:val="22"/>
              </w:rPr>
            </w:pPr>
            <w:r w:rsidRPr="005B78CD">
              <w:rPr>
                <w:rFonts w:ascii="Times New Roman" w:hAnsi="Times New Roman"/>
                <w:szCs w:val="22"/>
              </w:rPr>
              <w:t>3</w:t>
            </w:r>
          </w:p>
        </w:tc>
        <w:tc>
          <w:tcPr>
            <w:tcW w:w="2552" w:type="dxa"/>
          </w:tcPr>
          <w:p w14:paraId="4A8576B7" w14:textId="77777777" w:rsidR="005B78CD" w:rsidRPr="005B78CD" w:rsidRDefault="005B78CD" w:rsidP="005B78CD">
            <w:pPr>
              <w:spacing w:line="256" w:lineRule="exact"/>
              <w:ind w:left="12"/>
              <w:jc w:val="center"/>
              <w:rPr>
                <w:rFonts w:ascii="Times New Roman" w:hAnsi="Times New Roman"/>
                <w:szCs w:val="22"/>
              </w:rPr>
            </w:pPr>
            <w:r w:rsidRPr="005B78CD">
              <w:rPr>
                <w:rFonts w:ascii="Times New Roman" w:hAnsi="Times New Roman"/>
                <w:szCs w:val="22"/>
              </w:rPr>
              <w:t>4</w:t>
            </w:r>
          </w:p>
        </w:tc>
        <w:tc>
          <w:tcPr>
            <w:tcW w:w="2410" w:type="dxa"/>
          </w:tcPr>
          <w:p w14:paraId="7D281CD3" w14:textId="77777777" w:rsidR="005B78CD" w:rsidRPr="005B78CD" w:rsidRDefault="005B78CD" w:rsidP="005B78CD">
            <w:pPr>
              <w:spacing w:line="256" w:lineRule="exact"/>
              <w:ind w:left="15"/>
              <w:jc w:val="center"/>
              <w:rPr>
                <w:rFonts w:ascii="Times New Roman" w:hAnsi="Times New Roman"/>
                <w:szCs w:val="22"/>
              </w:rPr>
            </w:pPr>
            <w:r w:rsidRPr="005B78CD">
              <w:rPr>
                <w:rFonts w:ascii="Times New Roman" w:hAnsi="Times New Roman"/>
                <w:szCs w:val="22"/>
              </w:rPr>
              <w:t>5</w:t>
            </w:r>
          </w:p>
        </w:tc>
        <w:tc>
          <w:tcPr>
            <w:tcW w:w="2126" w:type="dxa"/>
          </w:tcPr>
          <w:p w14:paraId="06E6BC66" w14:textId="77777777" w:rsidR="005B78CD" w:rsidRPr="005B78CD" w:rsidRDefault="005B78CD" w:rsidP="005B78CD">
            <w:pPr>
              <w:spacing w:line="256" w:lineRule="exact"/>
              <w:ind w:left="15"/>
              <w:jc w:val="center"/>
              <w:rPr>
                <w:rFonts w:ascii="Times New Roman" w:hAnsi="Times New Roman"/>
                <w:szCs w:val="22"/>
              </w:rPr>
            </w:pPr>
            <w:r w:rsidRPr="005B78CD">
              <w:rPr>
                <w:rFonts w:ascii="Times New Roman" w:hAnsi="Times New Roman"/>
                <w:szCs w:val="22"/>
              </w:rPr>
              <w:t>6</w:t>
            </w:r>
          </w:p>
        </w:tc>
        <w:tc>
          <w:tcPr>
            <w:tcW w:w="1985" w:type="dxa"/>
          </w:tcPr>
          <w:p w14:paraId="5CD63E30" w14:textId="77777777" w:rsidR="005B78CD" w:rsidRPr="005B78CD" w:rsidRDefault="005B78CD" w:rsidP="005B78CD">
            <w:pPr>
              <w:spacing w:line="256" w:lineRule="exact"/>
              <w:ind w:left="14"/>
              <w:jc w:val="center"/>
              <w:rPr>
                <w:rFonts w:ascii="Times New Roman" w:hAnsi="Times New Roman"/>
                <w:szCs w:val="22"/>
              </w:rPr>
            </w:pPr>
            <w:r w:rsidRPr="005B78CD">
              <w:rPr>
                <w:rFonts w:ascii="Times New Roman" w:hAnsi="Times New Roman"/>
                <w:szCs w:val="22"/>
              </w:rPr>
              <w:t>7</w:t>
            </w:r>
          </w:p>
        </w:tc>
      </w:tr>
      <w:tr w:rsidR="005B78CD" w:rsidRPr="005B78CD" w14:paraId="3BCD1CD8" w14:textId="77777777" w:rsidTr="00132016">
        <w:trPr>
          <w:trHeight w:val="275"/>
        </w:trPr>
        <w:tc>
          <w:tcPr>
            <w:tcW w:w="821" w:type="dxa"/>
            <w:tcBorders>
              <w:left w:val="single" w:sz="6" w:space="0" w:color="000000"/>
            </w:tcBorders>
          </w:tcPr>
          <w:p w14:paraId="4122D2BE" w14:textId="77777777" w:rsidR="005B78CD" w:rsidRPr="005B78CD" w:rsidRDefault="005B78CD" w:rsidP="005B78CD">
            <w:pPr>
              <w:rPr>
                <w:rFonts w:ascii="Times New Roman" w:hAnsi="Times New Roman"/>
                <w:sz w:val="20"/>
                <w:szCs w:val="22"/>
              </w:rPr>
            </w:pPr>
          </w:p>
        </w:tc>
        <w:tc>
          <w:tcPr>
            <w:tcW w:w="1670" w:type="dxa"/>
          </w:tcPr>
          <w:p w14:paraId="6FFBAA46" w14:textId="77777777" w:rsidR="005B78CD" w:rsidRPr="005B78CD" w:rsidRDefault="005B78CD" w:rsidP="005B78CD">
            <w:pPr>
              <w:rPr>
                <w:rFonts w:ascii="Times New Roman" w:hAnsi="Times New Roman"/>
                <w:sz w:val="20"/>
                <w:szCs w:val="22"/>
              </w:rPr>
            </w:pPr>
          </w:p>
        </w:tc>
        <w:tc>
          <w:tcPr>
            <w:tcW w:w="2835" w:type="dxa"/>
          </w:tcPr>
          <w:p w14:paraId="24C024CF" w14:textId="77777777" w:rsidR="005B78CD" w:rsidRPr="005B78CD" w:rsidRDefault="005B78CD" w:rsidP="005B78CD">
            <w:pPr>
              <w:rPr>
                <w:rFonts w:ascii="Times New Roman" w:hAnsi="Times New Roman"/>
                <w:sz w:val="20"/>
                <w:szCs w:val="22"/>
              </w:rPr>
            </w:pPr>
          </w:p>
        </w:tc>
        <w:tc>
          <w:tcPr>
            <w:tcW w:w="2552" w:type="dxa"/>
          </w:tcPr>
          <w:p w14:paraId="7A50E9E5" w14:textId="77777777" w:rsidR="005B78CD" w:rsidRPr="005B78CD" w:rsidRDefault="005B78CD" w:rsidP="005B78CD">
            <w:pPr>
              <w:rPr>
                <w:rFonts w:ascii="Times New Roman" w:hAnsi="Times New Roman"/>
                <w:sz w:val="20"/>
                <w:szCs w:val="22"/>
              </w:rPr>
            </w:pPr>
          </w:p>
        </w:tc>
        <w:tc>
          <w:tcPr>
            <w:tcW w:w="2410" w:type="dxa"/>
          </w:tcPr>
          <w:p w14:paraId="0D29E816" w14:textId="77777777" w:rsidR="005B78CD" w:rsidRPr="005B78CD" w:rsidRDefault="005B78CD" w:rsidP="005B78CD">
            <w:pPr>
              <w:rPr>
                <w:rFonts w:ascii="Times New Roman" w:hAnsi="Times New Roman"/>
                <w:sz w:val="20"/>
                <w:szCs w:val="22"/>
              </w:rPr>
            </w:pPr>
          </w:p>
        </w:tc>
        <w:tc>
          <w:tcPr>
            <w:tcW w:w="2126" w:type="dxa"/>
          </w:tcPr>
          <w:p w14:paraId="1BB94B11" w14:textId="77777777" w:rsidR="005B78CD" w:rsidRPr="005B78CD" w:rsidRDefault="005B78CD" w:rsidP="005B78CD">
            <w:pPr>
              <w:rPr>
                <w:rFonts w:ascii="Times New Roman" w:hAnsi="Times New Roman"/>
                <w:sz w:val="20"/>
                <w:szCs w:val="22"/>
              </w:rPr>
            </w:pPr>
          </w:p>
        </w:tc>
        <w:tc>
          <w:tcPr>
            <w:tcW w:w="1985" w:type="dxa"/>
          </w:tcPr>
          <w:p w14:paraId="2E81920F" w14:textId="77777777" w:rsidR="005B78CD" w:rsidRPr="005B78CD" w:rsidRDefault="005B78CD" w:rsidP="005B78CD">
            <w:pPr>
              <w:rPr>
                <w:rFonts w:ascii="Times New Roman" w:hAnsi="Times New Roman"/>
                <w:sz w:val="20"/>
                <w:szCs w:val="22"/>
              </w:rPr>
            </w:pPr>
          </w:p>
        </w:tc>
      </w:tr>
      <w:tr w:rsidR="005B78CD" w:rsidRPr="005B78CD" w14:paraId="2B59335A" w14:textId="77777777" w:rsidTr="00132016">
        <w:trPr>
          <w:trHeight w:val="278"/>
        </w:trPr>
        <w:tc>
          <w:tcPr>
            <w:tcW w:w="821" w:type="dxa"/>
            <w:tcBorders>
              <w:left w:val="single" w:sz="6" w:space="0" w:color="000000"/>
            </w:tcBorders>
          </w:tcPr>
          <w:p w14:paraId="46D86AAD" w14:textId="77777777" w:rsidR="005B78CD" w:rsidRPr="005B78CD" w:rsidRDefault="005B78CD" w:rsidP="005B78CD">
            <w:pPr>
              <w:rPr>
                <w:rFonts w:ascii="Times New Roman" w:hAnsi="Times New Roman"/>
                <w:sz w:val="20"/>
                <w:szCs w:val="22"/>
              </w:rPr>
            </w:pPr>
          </w:p>
        </w:tc>
        <w:tc>
          <w:tcPr>
            <w:tcW w:w="1670" w:type="dxa"/>
          </w:tcPr>
          <w:p w14:paraId="77815160" w14:textId="77777777" w:rsidR="005B78CD" w:rsidRPr="005B78CD" w:rsidRDefault="005B78CD" w:rsidP="005B78CD">
            <w:pPr>
              <w:rPr>
                <w:rFonts w:ascii="Times New Roman" w:hAnsi="Times New Roman"/>
                <w:sz w:val="20"/>
                <w:szCs w:val="22"/>
              </w:rPr>
            </w:pPr>
          </w:p>
        </w:tc>
        <w:tc>
          <w:tcPr>
            <w:tcW w:w="2835" w:type="dxa"/>
          </w:tcPr>
          <w:p w14:paraId="371BCA9C" w14:textId="77777777" w:rsidR="005B78CD" w:rsidRPr="005B78CD" w:rsidRDefault="005B78CD" w:rsidP="005B78CD">
            <w:pPr>
              <w:rPr>
                <w:rFonts w:ascii="Times New Roman" w:hAnsi="Times New Roman"/>
                <w:sz w:val="20"/>
                <w:szCs w:val="22"/>
              </w:rPr>
            </w:pPr>
          </w:p>
        </w:tc>
        <w:tc>
          <w:tcPr>
            <w:tcW w:w="2552" w:type="dxa"/>
          </w:tcPr>
          <w:p w14:paraId="40388A61" w14:textId="77777777" w:rsidR="005B78CD" w:rsidRPr="005B78CD" w:rsidRDefault="005B78CD" w:rsidP="005B78CD">
            <w:pPr>
              <w:rPr>
                <w:rFonts w:ascii="Times New Roman" w:hAnsi="Times New Roman"/>
                <w:sz w:val="20"/>
                <w:szCs w:val="22"/>
              </w:rPr>
            </w:pPr>
          </w:p>
        </w:tc>
        <w:tc>
          <w:tcPr>
            <w:tcW w:w="2410" w:type="dxa"/>
          </w:tcPr>
          <w:p w14:paraId="54217E8F" w14:textId="77777777" w:rsidR="005B78CD" w:rsidRPr="005B78CD" w:rsidRDefault="005B78CD" w:rsidP="005B78CD">
            <w:pPr>
              <w:rPr>
                <w:rFonts w:ascii="Times New Roman" w:hAnsi="Times New Roman"/>
                <w:sz w:val="20"/>
                <w:szCs w:val="22"/>
              </w:rPr>
            </w:pPr>
          </w:p>
        </w:tc>
        <w:tc>
          <w:tcPr>
            <w:tcW w:w="2126" w:type="dxa"/>
          </w:tcPr>
          <w:p w14:paraId="24010D31" w14:textId="77777777" w:rsidR="005B78CD" w:rsidRPr="005B78CD" w:rsidRDefault="005B78CD" w:rsidP="005B78CD">
            <w:pPr>
              <w:rPr>
                <w:rFonts w:ascii="Times New Roman" w:hAnsi="Times New Roman"/>
                <w:sz w:val="20"/>
                <w:szCs w:val="22"/>
              </w:rPr>
            </w:pPr>
          </w:p>
        </w:tc>
        <w:tc>
          <w:tcPr>
            <w:tcW w:w="1985" w:type="dxa"/>
          </w:tcPr>
          <w:p w14:paraId="5763D117" w14:textId="77777777" w:rsidR="005B78CD" w:rsidRPr="005B78CD" w:rsidRDefault="005B78CD" w:rsidP="005B78CD">
            <w:pPr>
              <w:rPr>
                <w:rFonts w:ascii="Times New Roman" w:hAnsi="Times New Roman"/>
                <w:sz w:val="20"/>
                <w:szCs w:val="22"/>
              </w:rPr>
            </w:pPr>
          </w:p>
        </w:tc>
      </w:tr>
    </w:tbl>
    <w:p w14:paraId="1813CEED" w14:textId="77777777" w:rsidR="005B78CD" w:rsidRPr="005B78CD" w:rsidRDefault="005B78CD" w:rsidP="005B78CD">
      <w:pPr>
        <w:widowControl w:val="0"/>
        <w:autoSpaceDE w:val="0"/>
        <w:autoSpaceDN w:val="0"/>
        <w:spacing w:before="10"/>
        <w:rPr>
          <w:b/>
          <w:sz w:val="19"/>
          <w:szCs w:val="28"/>
          <w:lang w:eastAsia="en-US"/>
        </w:rPr>
      </w:pPr>
    </w:p>
    <w:p w14:paraId="4AF61BA9" w14:textId="77777777" w:rsidR="005B78CD" w:rsidRPr="005B78CD" w:rsidRDefault="005B78CD" w:rsidP="005B78CD">
      <w:pPr>
        <w:widowControl w:val="0"/>
        <w:tabs>
          <w:tab w:val="left" w:pos="4701"/>
          <w:tab w:val="left" w:pos="7567"/>
          <w:tab w:val="left" w:pos="8242"/>
          <w:tab w:val="left" w:pos="11107"/>
        </w:tabs>
        <w:autoSpaceDE w:val="0"/>
        <w:autoSpaceDN w:val="0"/>
        <w:spacing w:before="89" w:line="304" w:lineRule="exact"/>
        <w:ind w:left="1161"/>
        <w:rPr>
          <w:sz w:val="28"/>
          <w:szCs w:val="28"/>
          <w:lang w:eastAsia="en-US"/>
        </w:rPr>
      </w:pPr>
      <w:r w:rsidRPr="005B78CD">
        <w:rPr>
          <w:sz w:val="28"/>
          <w:szCs w:val="28"/>
          <w:lang w:eastAsia="en-US"/>
        </w:rPr>
        <w:t>Руководитель</w:t>
      </w:r>
      <w:r w:rsidRPr="005B78CD">
        <w:rPr>
          <w:spacing w:val="-13"/>
          <w:sz w:val="28"/>
          <w:szCs w:val="28"/>
          <w:lang w:eastAsia="en-US"/>
        </w:rPr>
        <w:t xml:space="preserve"> </w:t>
      </w:r>
      <w:r w:rsidRPr="005B78CD">
        <w:rPr>
          <w:spacing w:val="-2"/>
          <w:sz w:val="28"/>
          <w:szCs w:val="28"/>
          <w:lang w:eastAsia="en-US"/>
        </w:rPr>
        <w:t>организации</w:t>
      </w:r>
      <w:r w:rsidRPr="005B78CD">
        <w:rPr>
          <w:sz w:val="28"/>
          <w:szCs w:val="28"/>
          <w:lang w:eastAsia="en-US"/>
        </w:rPr>
        <w:tab/>
      </w:r>
      <w:r w:rsidRPr="005B78CD">
        <w:rPr>
          <w:sz w:val="28"/>
          <w:szCs w:val="28"/>
          <w:u w:val="single"/>
          <w:lang w:eastAsia="en-US"/>
        </w:rPr>
        <w:tab/>
      </w:r>
      <w:r w:rsidRPr="005B78CD">
        <w:rPr>
          <w:sz w:val="28"/>
          <w:szCs w:val="28"/>
          <w:lang w:eastAsia="en-US"/>
        </w:rPr>
        <w:tab/>
      </w:r>
      <w:r w:rsidRPr="005B78CD">
        <w:rPr>
          <w:sz w:val="28"/>
          <w:szCs w:val="28"/>
          <w:u w:val="single"/>
          <w:lang w:eastAsia="en-US"/>
        </w:rPr>
        <w:tab/>
      </w:r>
    </w:p>
    <w:p w14:paraId="5E8FF9C2" w14:textId="77777777" w:rsidR="005B78CD" w:rsidRPr="005B78CD" w:rsidRDefault="005B78CD" w:rsidP="005B78CD">
      <w:pPr>
        <w:widowControl w:val="0"/>
        <w:tabs>
          <w:tab w:val="left" w:pos="8950"/>
        </w:tabs>
        <w:autoSpaceDE w:val="0"/>
        <w:autoSpaceDN w:val="0"/>
        <w:spacing w:line="189" w:lineRule="exact"/>
        <w:ind w:left="5409"/>
        <w:rPr>
          <w:sz w:val="18"/>
          <w:szCs w:val="22"/>
          <w:lang w:eastAsia="en-US"/>
        </w:rPr>
      </w:pPr>
      <w:r w:rsidRPr="005B78CD">
        <w:rPr>
          <w:spacing w:val="-2"/>
          <w:sz w:val="18"/>
          <w:szCs w:val="22"/>
          <w:lang w:eastAsia="en-US"/>
        </w:rPr>
        <w:t>(подпись)</w:t>
      </w:r>
      <w:r w:rsidRPr="005B78CD">
        <w:rPr>
          <w:sz w:val="18"/>
          <w:szCs w:val="22"/>
          <w:lang w:eastAsia="en-US"/>
        </w:rPr>
        <w:tab/>
        <w:t>(расшифровка</w:t>
      </w:r>
      <w:r w:rsidRPr="005B78CD">
        <w:rPr>
          <w:spacing w:val="-6"/>
          <w:sz w:val="18"/>
          <w:szCs w:val="22"/>
          <w:lang w:eastAsia="en-US"/>
        </w:rPr>
        <w:t xml:space="preserve"> </w:t>
      </w:r>
      <w:r w:rsidRPr="005B78CD">
        <w:rPr>
          <w:spacing w:val="-2"/>
          <w:sz w:val="18"/>
          <w:szCs w:val="22"/>
          <w:lang w:eastAsia="en-US"/>
        </w:rPr>
        <w:t>подписи)</w:t>
      </w:r>
    </w:p>
    <w:p w14:paraId="546D7FBC" w14:textId="77777777" w:rsidR="005B78CD" w:rsidRPr="005B78CD" w:rsidRDefault="005B78CD" w:rsidP="005B78CD">
      <w:pPr>
        <w:widowControl w:val="0"/>
        <w:autoSpaceDE w:val="0"/>
        <w:autoSpaceDN w:val="0"/>
        <w:rPr>
          <w:sz w:val="20"/>
          <w:szCs w:val="28"/>
          <w:lang w:eastAsia="en-US"/>
        </w:rPr>
      </w:pPr>
    </w:p>
    <w:p w14:paraId="07CA3D98" w14:textId="77777777" w:rsidR="005B78CD" w:rsidRPr="005B78CD" w:rsidRDefault="005B78CD" w:rsidP="005B78CD">
      <w:pPr>
        <w:widowControl w:val="0"/>
        <w:autoSpaceDE w:val="0"/>
        <w:autoSpaceDN w:val="0"/>
        <w:rPr>
          <w:sz w:val="21"/>
          <w:szCs w:val="28"/>
          <w:lang w:eastAsia="en-US"/>
        </w:rPr>
      </w:pPr>
    </w:p>
    <w:p w14:paraId="74A9B214" w14:textId="77777777" w:rsidR="005B78CD" w:rsidRPr="005B78CD" w:rsidRDefault="005B78CD" w:rsidP="005B78CD">
      <w:pPr>
        <w:widowControl w:val="0"/>
        <w:tabs>
          <w:tab w:val="left" w:pos="4701"/>
          <w:tab w:val="left" w:pos="7567"/>
          <w:tab w:val="left" w:pos="8242"/>
          <w:tab w:val="left" w:pos="11107"/>
        </w:tabs>
        <w:autoSpaceDE w:val="0"/>
        <w:autoSpaceDN w:val="0"/>
        <w:spacing w:before="1" w:line="304" w:lineRule="exact"/>
        <w:ind w:left="1161"/>
        <w:rPr>
          <w:sz w:val="28"/>
          <w:szCs w:val="28"/>
          <w:lang w:eastAsia="en-US"/>
        </w:rPr>
      </w:pPr>
      <w:r w:rsidRPr="005B78CD">
        <w:rPr>
          <w:sz w:val="28"/>
          <w:szCs w:val="28"/>
          <w:lang w:eastAsia="en-US"/>
        </w:rPr>
        <w:t>Главный</w:t>
      </w:r>
      <w:r w:rsidRPr="005B78CD">
        <w:rPr>
          <w:spacing w:val="-6"/>
          <w:sz w:val="28"/>
          <w:szCs w:val="28"/>
          <w:lang w:eastAsia="en-US"/>
        </w:rPr>
        <w:t xml:space="preserve"> </w:t>
      </w:r>
      <w:r w:rsidRPr="005B78CD">
        <w:rPr>
          <w:spacing w:val="-2"/>
          <w:sz w:val="28"/>
          <w:szCs w:val="28"/>
          <w:lang w:eastAsia="en-US"/>
        </w:rPr>
        <w:t>бухгалтер</w:t>
      </w:r>
      <w:r w:rsidRPr="005B78CD">
        <w:rPr>
          <w:sz w:val="28"/>
          <w:szCs w:val="28"/>
          <w:lang w:eastAsia="en-US"/>
        </w:rPr>
        <w:tab/>
      </w:r>
      <w:r w:rsidRPr="005B78CD">
        <w:rPr>
          <w:sz w:val="28"/>
          <w:szCs w:val="28"/>
          <w:u w:val="single"/>
          <w:lang w:eastAsia="en-US"/>
        </w:rPr>
        <w:tab/>
      </w:r>
      <w:r w:rsidRPr="005B78CD">
        <w:rPr>
          <w:sz w:val="28"/>
          <w:szCs w:val="28"/>
          <w:lang w:eastAsia="en-US"/>
        </w:rPr>
        <w:tab/>
      </w:r>
      <w:r w:rsidRPr="005B78CD">
        <w:rPr>
          <w:sz w:val="28"/>
          <w:szCs w:val="28"/>
          <w:u w:val="single"/>
          <w:lang w:eastAsia="en-US"/>
        </w:rPr>
        <w:tab/>
      </w:r>
    </w:p>
    <w:p w14:paraId="2D219C82" w14:textId="77777777" w:rsidR="005B78CD" w:rsidRPr="005B78CD" w:rsidRDefault="005B78CD" w:rsidP="005B78CD">
      <w:pPr>
        <w:widowControl w:val="0"/>
        <w:tabs>
          <w:tab w:val="left" w:pos="8950"/>
        </w:tabs>
        <w:autoSpaceDE w:val="0"/>
        <w:autoSpaceDN w:val="0"/>
        <w:spacing w:line="189" w:lineRule="exact"/>
        <w:ind w:left="5409"/>
        <w:rPr>
          <w:sz w:val="18"/>
          <w:szCs w:val="22"/>
          <w:lang w:eastAsia="en-US"/>
        </w:rPr>
      </w:pPr>
      <w:r w:rsidRPr="005B78CD">
        <w:rPr>
          <w:spacing w:val="-2"/>
          <w:sz w:val="18"/>
          <w:szCs w:val="22"/>
          <w:lang w:eastAsia="en-US"/>
        </w:rPr>
        <w:t>(подпись)</w:t>
      </w:r>
      <w:r w:rsidRPr="005B78CD">
        <w:rPr>
          <w:sz w:val="18"/>
          <w:szCs w:val="22"/>
          <w:lang w:eastAsia="en-US"/>
        </w:rPr>
        <w:tab/>
        <w:t>(расшифровка</w:t>
      </w:r>
      <w:r w:rsidRPr="005B78CD">
        <w:rPr>
          <w:spacing w:val="-6"/>
          <w:sz w:val="18"/>
          <w:szCs w:val="22"/>
          <w:lang w:eastAsia="en-US"/>
        </w:rPr>
        <w:t xml:space="preserve"> </w:t>
      </w:r>
      <w:r w:rsidRPr="005B78CD">
        <w:rPr>
          <w:spacing w:val="-2"/>
          <w:sz w:val="18"/>
          <w:szCs w:val="22"/>
          <w:lang w:eastAsia="en-US"/>
        </w:rPr>
        <w:t>подписи)</w:t>
      </w:r>
    </w:p>
    <w:p w14:paraId="7D7DE8A3" w14:textId="77777777" w:rsidR="005B78CD" w:rsidRPr="005B78CD" w:rsidRDefault="005B78CD" w:rsidP="005B78CD">
      <w:pPr>
        <w:widowControl w:val="0"/>
        <w:autoSpaceDE w:val="0"/>
        <w:autoSpaceDN w:val="0"/>
        <w:spacing w:before="150" w:line="305" w:lineRule="exact"/>
        <w:ind w:left="1161"/>
        <w:rPr>
          <w:sz w:val="28"/>
          <w:szCs w:val="28"/>
          <w:lang w:eastAsia="en-US"/>
        </w:rPr>
      </w:pPr>
      <w:r w:rsidRPr="005B78CD">
        <w:rPr>
          <w:spacing w:val="-4"/>
          <w:sz w:val="28"/>
          <w:szCs w:val="28"/>
          <w:lang w:eastAsia="en-US"/>
        </w:rPr>
        <w:t>М.П.</w:t>
      </w:r>
    </w:p>
    <w:p w14:paraId="7E92ECEA" w14:textId="77777777" w:rsidR="003D1D8F" w:rsidRDefault="005B78CD" w:rsidP="00132016">
      <w:pPr>
        <w:widowControl w:val="0"/>
        <w:autoSpaceDE w:val="0"/>
        <w:autoSpaceDN w:val="0"/>
        <w:spacing w:line="190" w:lineRule="exact"/>
        <w:ind w:left="1161"/>
        <w:rPr>
          <w:spacing w:val="-2"/>
          <w:sz w:val="18"/>
          <w:szCs w:val="22"/>
          <w:lang w:eastAsia="en-US"/>
        </w:rPr>
      </w:pPr>
      <w:r w:rsidRPr="005B78CD">
        <w:rPr>
          <w:sz w:val="18"/>
          <w:szCs w:val="22"/>
          <w:lang w:eastAsia="en-US"/>
        </w:rPr>
        <w:t>(при</w:t>
      </w:r>
      <w:r w:rsidRPr="005B78CD">
        <w:rPr>
          <w:spacing w:val="-1"/>
          <w:sz w:val="18"/>
          <w:szCs w:val="22"/>
          <w:lang w:eastAsia="en-US"/>
        </w:rPr>
        <w:t xml:space="preserve"> </w:t>
      </w:r>
      <w:r w:rsidRPr="005B78CD">
        <w:rPr>
          <w:spacing w:val="-2"/>
          <w:sz w:val="18"/>
          <w:szCs w:val="22"/>
          <w:lang w:eastAsia="en-US"/>
        </w:rPr>
        <w:t>наличии)</w:t>
      </w:r>
    </w:p>
    <w:p w14:paraId="0CA2770B" w14:textId="77777777" w:rsidR="003D1D8F" w:rsidRDefault="003D1D8F" w:rsidP="00132016">
      <w:pPr>
        <w:widowControl w:val="0"/>
        <w:autoSpaceDE w:val="0"/>
        <w:autoSpaceDN w:val="0"/>
        <w:spacing w:line="190" w:lineRule="exact"/>
        <w:ind w:left="1161"/>
        <w:rPr>
          <w:spacing w:val="-2"/>
          <w:sz w:val="18"/>
          <w:szCs w:val="22"/>
          <w:lang w:eastAsia="en-US"/>
        </w:rPr>
      </w:pPr>
    </w:p>
    <w:p w14:paraId="4FBD86C2" w14:textId="77777777" w:rsidR="003D1D8F" w:rsidRDefault="003D1D8F" w:rsidP="00132016">
      <w:pPr>
        <w:widowControl w:val="0"/>
        <w:autoSpaceDE w:val="0"/>
        <w:autoSpaceDN w:val="0"/>
        <w:spacing w:line="190" w:lineRule="exact"/>
        <w:ind w:left="1161"/>
        <w:rPr>
          <w:spacing w:val="-2"/>
          <w:sz w:val="18"/>
          <w:szCs w:val="22"/>
          <w:lang w:eastAsia="en-US"/>
        </w:rPr>
      </w:pPr>
    </w:p>
    <w:p w14:paraId="34E7AF4C" w14:textId="77777777" w:rsidR="003D1D8F" w:rsidRDefault="003D1D8F" w:rsidP="003D1D8F">
      <w:pPr>
        <w:widowControl w:val="0"/>
        <w:autoSpaceDE w:val="0"/>
        <w:autoSpaceDN w:val="0"/>
        <w:spacing w:line="190" w:lineRule="exact"/>
        <w:ind w:left="1161"/>
        <w:jc w:val="right"/>
        <w:rPr>
          <w:spacing w:val="-2"/>
          <w:sz w:val="18"/>
          <w:szCs w:val="22"/>
          <w:lang w:eastAsia="en-US"/>
        </w:rPr>
      </w:pPr>
    </w:p>
    <w:p w14:paraId="344D66D5" w14:textId="6597D3BA" w:rsidR="005B78CD" w:rsidRPr="005B78CD" w:rsidRDefault="005B78CD" w:rsidP="003D1D8F">
      <w:pPr>
        <w:widowControl w:val="0"/>
        <w:autoSpaceDE w:val="0"/>
        <w:autoSpaceDN w:val="0"/>
        <w:spacing w:line="190" w:lineRule="exact"/>
        <w:ind w:left="1161"/>
        <w:jc w:val="right"/>
        <w:rPr>
          <w:sz w:val="28"/>
          <w:szCs w:val="28"/>
          <w:lang w:eastAsia="en-US"/>
        </w:rPr>
      </w:pPr>
      <w:bookmarkStart w:id="0" w:name="_GoBack"/>
      <w:bookmarkEnd w:id="0"/>
      <w:r w:rsidRPr="005B78CD">
        <w:rPr>
          <w:sz w:val="28"/>
          <w:szCs w:val="28"/>
          <w:lang w:eastAsia="en-US"/>
        </w:rPr>
        <w:t>Приложение</w:t>
      </w:r>
      <w:r w:rsidRPr="005B78CD">
        <w:rPr>
          <w:spacing w:val="-18"/>
          <w:sz w:val="28"/>
          <w:szCs w:val="28"/>
          <w:lang w:eastAsia="en-US"/>
        </w:rPr>
        <w:t xml:space="preserve"> </w:t>
      </w:r>
      <w:r w:rsidRPr="005B78CD">
        <w:rPr>
          <w:sz w:val="28"/>
          <w:szCs w:val="28"/>
          <w:lang w:eastAsia="en-US"/>
        </w:rPr>
        <w:t xml:space="preserve">3 к </w:t>
      </w:r>
      <w:r w:rsidRPr="005B78CD">
        <w:rPr>
          <w:spacing w:val="-2"/>
          <w:sz w:val="28"/>
          <w:szCs w:val="28"/>
          <w:lang w:eastAsia="en-US"/>
        </w:rPr>
        <w:t>Порядку</w:t>
      </w:r>
    </w:p>
    <w:p w14:paraId="186EC249" w14:textId="77777777" w:rsidR="005B78CD" w:rsidRPr="005B78CD" w:rsidRDefault="005B78CD" w:rsidP="005B78CD">
      <w:pPr>
        <w:widowControl w:val="0"/>
        <w:autoSpaceDE w:val="0"/>
        <w:autoSpaceDN w:val="0"/>
        <w:spacing w:before="1"/>
        <w:rPr>
          <w:sz w:val="28"/>
          <w:szCs w:val="28"/>
          <w:lang w:eastAsia="en-US"/>
        </w:rPr>
      </w:pPr>
    </w:p>
    <w:p w14:paraId="6C203A3E" w14:textId="77777777" w:rsidR="005B78CD" w:rsidRPr="005B78CD" w:rsidRDefault="005B78CD" w:rsidP="005B78CD">
      <w:pPr>
        <w:widowControl w:val="0"/>
        <w:autoSpaceDE w:val="0"/>
        <w:autoSpaceDN w:val="0"/>
        <w:ind w:right="449"/>
        <w:jc w:val="right"/>
        <w:rPr>
          <w:sz w:val="28"/>
          <w:szCs w:val="28"/>
          <w:lang w:eastAsia="en-US"/>
        </w:rPr>
      </w:pPr>
      <w:r w:rsidRPr="005B78CD">
        <w:rPr>
          <w:spacing w:val="-2"/>
          <w:sz w:val="28"/>
          <w:szCs w:val="28"/>
          <w:lang w:eastAsia="en-US"/>
        </w:rPr>
        <w:t>Форма</w:t>
      </w:r>
    </w:p>
    <w:p w14:paraId="2B67408E" w14:textId="77777777" w:rsidR="005B78CD" w:rsidRPr="005B78CD" w:rsidRDefault="005B78CD" w:rsidP="005B78CD">
      <w:pPr>
        <w:widowControl w:val="0"/>
        <w:autoSpaceDE w:val="0"/>
        <w:autoSpaceDN w:val="0"/>
        <w:spacing w:before="4"/>
        <w:rPr>
          <w:sz w:val="28"/>
          <w:szCs w:val="28"/>
          <w:lang w:eastAsia="en-US"/>
        </w:rPr>
      </w:pPr>
    </w:p>
    <w:p w14:paraId="33244DF2" w14:textId="77777777" w:rsidR="005B78CD" w:rsidRPr="005B78CD" w:rsidRDefault="005B78CD" w:rsidP="005B78CD">
      <w:pPr>
        <w:widowControl w:val="0"/>
        <w:autoSpaceDE w:val="0"/>
        <w:autoSpaceDN w:val="0"/>
        <w:spacing w:line="322" w:lineRule="exact"/>
        <w:jc w:val="center"/>
        <w:outlineLvl w:val="0"/>
        <w:rPr>
          <w:b/>
          <w:bCs/>
          <w:sz w:val="28"/>
          <w:szCs w:val="28"/>
          <w:lang w:eastAsia="en-US"/>
        </w:rPr>
      </w:pPr>
      <w:r w:rsidRPr="005B78CD">
        <w:rPr>
          <w:b/>
          <w:bCs/>
          <w:spacing w:val="-2"/>
          <w:sz w:val="28"/>
          <w:szCs w:val="28"/>
          <w:lang w:eastAsia="en-US"/>
        </w:rPr>
        <w:t>ОТЧЕТ</w:t>
      </w:r>
    </w:p>
    <w:p w14:paraId="12CF05E6" w14:textId="77777777" w:rsidR="005B78CD" w:rsidRPr="005B78CD" w:rsidRDefault="005B78CD" w:rsidP="005B78CD">
      <w:pPr>
        <w:widowControl w:val="0"/>
        <w:autoSpaceDE w:val="0"/>
        <w:autoSpaceDN w:val="0"/>
        <w:ind w:right="3"/>
        <w:jc w:val="center"/>
        <w:outlineLvl w:val="1"/>
        <w:rPr>
          <w:b/>
          <w:bCs/>
          <w:sz w:val="28"/>
          <w:szCs w:val="28"/>
          <w:lang w:eastAsia="en-US"/>
        </w:rPr>
      </w:pPr>
      <w:r w:rsidRPr="005B78CD">
        <w:rPr>
          <w:b/>
          <w:bCs/>
          <w:sz w:val="28"/>
          <w:szCs w:val="28"/>
          <w:lang w:eastAsia="en-US"/>
        </w:rPr>
        <w:t>о</w:t>
      </w:r>
      <w:r w:rsidRPr="005B78CD">
        <w:rPr>
          <w:b/>
          <w:bCs/>
          <w:spacing w:val="-2"/>
          <w:sz w:val="28"/>
          <w:szCs w:val="28"/>
          <w:lang w:eastAsia="en-US"/>
        </w:rPr>
        <w:t xml:space="preserve"> </w:t>
      </w:r>
      <w:r w:rsidRPr="005B78CD">
        <w:rPr>
          <w:b/>
          <w:bCs/>
          <w:sz w:val="28"/>
          <w:szCs w:val="28"/>
          <w:lang w:eastAsia="en-US"/>
        </w:rPr>
        <w:t>достижении</w:t>
      </w:r>
      <w:r w:rsidRPr="005B78CD">
        <w:rPr>
          <w:b/>
          <w:bCs/>
          <w:spacing w:val="-4"/>
          <w:sz w:val="28"/>
          <w:szCs w:val="28"/>
          <w:lang w:eastAsia="en-US"/>
        </w:rPr>
        <w:t xml:space="preserve"> </w:t>
      </w:r>
      <w:r w:rsidRPr="005B78CD">
        <w:rPr>
          <w:b/>
          <w:bCs/>
          <w:sz w:val="28"/>
          <w:szCs w:val="28"/>
          <w:lang w:eastAsia="en-US"/>
        </w:rPr>
        <w:t>значения</w:t>
      </w:r>
      <w:r w:rsidRPr="005B78CD">
        <w:rPr>
          <w:b/>
          <w:bCs/>
          <w:spacing w:val="-4"/>
          <w:sz w:val="28"/>
          <w:szCs w:val="28"/>
          <w:lang w:eastAsia="en-US"/>
        </w:rPr>
        <w:t xml:space="preserve"> </w:t>
      </w:r>
      <w:r w:rsidRPr="005B78CD">
        <w:rPr>
          <w:b/>
          <w:bCs/>
          <w:sz w:val="28"/>
          <w:szCs w:val="28"/>
          <w:lang w:eastAsia="en-US"/>
        </w:rPr>
        <w:t>результата</w:t>
      </w:r>
      <w:r w:rsidRPr="005B78CD">
        <w:rPr>
          <w:b/>
          <w:bCs/>
          <w:spacing w:val="-2"/>
          <w:sz w:val="28"/>
          <w:szCs w:val="28"/>
          <w:lang w:eastAsia="en-US"/>
        </w:rPr>
        <w:t xml:space="preserve"> </w:t>
      </w:r>
      <w:r w:rsidRPr="005B78CD">
        <w:rPr>
          <w:b/>
          <w:bCs/>
          <w:sz w:val="28"/>
          <w:szCs w:val="28"/>
          <w:lang w:eastAsia="en-US"/>
        </w:rPr>
        <w:t>предоставления</w:t>
      </w:r>
      <w:r w:rsidRPr="005B78CD">
        <w:rPr>
          <w:b/>
          <w:bCs/>
          <w:spacing w:val="-5"/>
          <w:sz w:val="28"/>
          <w:szCs w:val="28"/>
          <w:lang w:eastAsia="en-US"/>
        </w:rPr>
        <w:t xml:space="preserve"> С</w:t>
      </w:r>
      <w:r w:rsidRPr="005B78CD">
        <w:rPr>
          <w:b/>
          <w:bCs/>
          <w:sz w:val="28"/>
          <w:szCs w:val="28"/>
          <w:lang w:eastAsia="en-US"/>
        </w:rPr>
        <w:t>убсидии</w:t>
      </w:r>
      <w:r w:rsidRPr="005B78CD">
        <w:rPr>
          <w:b/>
          <w:bCs/>
          <w:spacing w:val="-2"/>
          <w:sz w:val="28"/>
          <w:szCs w:val="28"/>
          <w:lang w:eastAsia="en-US"/>
        </w:rPr>
        <w:t xml:space="preserve"> </w:t>
      </w:r>
      <w:r w:rsidRPr="005B78CD">
        <w:rPr>
          <w:b/>
          <w:bCs/>
          <w:sz w:val="28"/>
          <w:szCs w:val="28"/>
          <w:lang w:eastAsia="en-US"/>
        </w:rPr>
        <w:t>на</w:t>
      </w:r>
      <w:r w:rsidRPr="005B78CD">
        <w:rPr>
          <w:b/>
          <w:bCs/>
          <w:spacing w:val="-2"/>
          <w:sz w:val="28"/>
          <w:szCs w:val="28"/>
          <w:lang w:eastAsia="en-US"/>
        </w:rPr>
        <w:t xml:space="preserve"> </w:t>
      </w:r>
      <w:r w:rsidRPr="005B78CD">
        <w:rPr>
          <w:b/>
          <w:bCs/>
          <w:sz w:val="28"/>
          <w:szCs w:val="28"/>
          <w:lang w:eastAsia="en-US"/>
        </w:rPr>
        <w:t>финансовое</w:t>
      </w:r>
      <w:r w:rsidRPr="005B78CD">
        <w:rPr>
          <w:b/>
          <w:bCs/>
          <w:spacing w:val="-3"/>
          <w:sz w:val="28"/>
          <w:szCs w:val="28"/>
          <w:lang w:eastAsia="en-US"/>
        </w:rPr>
        <w:t xml:space="preserve"> </w:t>
      </w:r>
      <w:r w:rsidRPr="005B78CD">
        <w:rPr>
          <w:b/>
          <w:bCs/>
          <w:sz w:val="28"/>
          <w:szCs w:val="28"/>
          <w:lang w:eastAsia="en-US"/>
        </w:rPr>
        <w:t>обеспечение</w:t>
      </w:r>
      <w:r w:rsidRPr="005B78CD">
        <w:rPr>
          <w:b/>
          <w:bCs/>
          <w:spacing w:val="-3"/>
          <w:sz w:val="28"/>
          <w:szCs w:val="28"/>
          <w:lang w:eastAsia="en-US"/>
        </w:rPr>
        <w:t xml:space="preserve"> </w:t>
      </w:r>
      <w:r w:rsidRPr="005B78CD">
        <w:rPr>
          <w:b/>
          <w:bCs/>
          <w:sz w:val="28"/>
          <w:szCs w:val="28"/>
          <w:lang w:eastAsia="en-US"/>
        </w:rPr>
        <w:t>затрат,</w:t>
      </w:r>
      <w:r w:rsidRPr="005B78CD">
        <w:rPr>
          <w:b/>
          <w:bCs/>
          <w:spacing w:val="-4"/>
          <w:sz w:val="28"/>
          <w:szCs w:val="28"/>
          <w:lang w:eastAsia="en-US"/>
        </w:rPr>
        <w:t xml:space="preserve"> </w:t>
      </w:r>
      <w:r w:rsidRPr="005B78CD">
        <w:rPr>
          <w:b/>
          <w:bCs/>
          <w:sz w:val="28"/>
          <w:szCs w:val="28"/>
          <w:lang w:eastAsia="en-US"/>
        </w:rPr>
        <w:t>связанных</w:t>
      </w:r>
      <w:r w:rsidRPr="005B78CD">
        <w:rPr>
          <w:b/>
          <w:bCs/>
          <w:spacing w:val="-2"/>
          <w:sz w:val="28"/>
          <w:szCs w:val="28"/>
          <w:lang w:eastAsia="en-US"/>
        </w:rPr>
        <w:t xml:space="preserve"> </w:t>
      </w:r>
      <w:r w:rsidRPr="005B78CD">
        <w:rPr>
          <w:b/>
          <w:bCs/>
          <w:sz w:val="28"/>
          <w:szCs w:val="28"/>
          <w:lang w:eastAsia="en-US"/>
        </w:rPr>
        <w:t>с приобретением угля, мазута, используемых для производства тепловой энергии</w:t>
      </w:r>
    </w:p>
    <w:p w14:paraId="2B21F8E3" w14:textId="77777777" w:rsidR="005B78CD" w:rsidRPr="005B78CD" w:rsidRDefault="005B78CD" w:rsidP="005B78CD">
      <w:pPr>
        <w:widowControl w:val="0"/>
        <w:autoSpaceDE w:val="0"/>
        <w:autoSpaceDN w:val="0"/>
        <w:spacing w:before="8"/>
        <w:rPr>
          <w:b/>
          <w:sz w:val="16"/>
          <w:szCs w:val="28"/>
          <w:lang w:eastAsia="en-US"/>
        </w:rPr>
      </w:pPr>
    </w:p>
    <w:p w14:paraId="5155D602" w14:textId="1D2945F2" w:rsidR="005B78CD" w:rsidRPr="005B78CD" w:rsidRDefault="005B78CD" w:rsidP="005B78CD">
      <w:pPr>
        <w:widowControl w:val="0"/>
        <w:autoSpaceDE w:val="0"/>
        <w:autoSpaceDN w:val="0"/>
        <w:spacing w:before="5"/>
        <w:rPr>
          <w:b/>
          <w:sz w:val="8"/>
          <w:szCs w:val="28"/>
          <w:lang w:eastAsia="en-US"/>
        </w:rPr>
      </w:pPr>
      <w:r>
        <w:rPr>
          <w:noProof/>
          <w:sz w:val="28"/>
          <w:szCs w:val="28"/>
        </w:rPr>
        <mc:AlternateContent>
          <mc:Choice Requires="wps">
            <w:drawing>
              <wp:anchor distT="0" distB="0" distL="0" distR="0" simplePos="0" relativeHeight="251661312" behindDoc="1" locked="0" layoutInCell="1" allowOverlap="1" wp14:anchorId="09140B6F" wp14:editId="4869C7F8">
                <wp:simplePos x="0" y="0"/>
                <wp:positionH relativeFrom="page">
                  <wp:posOffset>3478530</wp:posOffset>
                </wp:positionH>
                <wp:positionV relativeFrom="paragraph">
                  <wp:posOffset>76835</wp:posOffset>
                </wp:positionV>
                <wp:extent cx="3734435" cy="1270"/>
                <wp:effectExtent l="11430" t="12065" r="6985" b="571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4435" cy="1270"/>
                        </a:xfrm>
                        <a:custGeom>
                          <a:avLst/>
                          <a:gdLst>
                            <a:gd name="T0" fmla="+- 0 5478 5478"/>
                            <a:gd name="T1" fmla="*/ T0 w 5881"/>
                            <a:gd name="T2" fmla="+- 0 11358 5478"/>
                            <a:gd name="T3" fmla="*/ T2 w 5881"/>
                          </a:gdLst>
                          <a:ahLst/>
                          <a:cxnLst>
                            <a:cxn ang="0">
                              <a:pos x="T1" y="0"/>
                            </a:cxn>
                            <a:cxn ang="0">
                              <a:pos x="T3" y="0"/>
                            </a:cxn>
                          </a:cxnLst>
                          <a:rect l="0" t="0" r="r" b="b"/>
                          <a:pathLst>
                            <a:path w="5881">
                              <a:moveTo>
                                <a:pt x="0" y="0"/>
                              </a:moveTo>
                              <a:lnTo>
                                <a:pt x="5880"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273.9pt;margin-top:6.05pt;width:29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" path="m,l5880,e" filled="f" strokeweight=".31203mm">
                <v:path arrowok="t" o:connecttype="custom" o:connectlocs="0,0;3733800,0" o:connectangles="0,0"/>
                <w10:wrap type="topAndBottom" anchorx="page"/>
              </v:shape>
            </w:pict>
          </mc:Fallback>
        </mc:AlternateContent>
      </w:r>
    </w:p>
    <w:p w14:paraId="64FFF7BF" w14:textId="77777777" w:rsidR="005B78CD" w:rsidRPr="005B78CD" w:rsidRDefault="005B78CD" w:rsidP="005B78CD">
      <w:pPr>
        <w:widowControl w:val="0"/>
        <w:autoSpaceDE w:val="0"/>
        <w:autoSpaceDN w:val="0"/>
        <w:ind w:right="3"/>
        <w:jc w:val="center"/>
        <w:rPr>
          <w:b/>
          <w:sz w:val="18"/>
          <w:szCs w:val="22"/>
          <w:lang w:eastAsia="en-US"/>
        </w:rPr>
      </w:pPr>
      <w:r w:rsidRPr="005B78CD">
        <w:rPr>
          <w:b/>
          <w:sz w:val="18"/>
          <w:szCs w:val="22"/>
          <w:lang w:eastAsia="en-US"/>
        </w:rPr>
        <w:t>(наименование</w:t>
      </w:r>
      <w:r w:rsidRPr="005B78CD">
        <w:rPr>
          <w:b/>
          <w:spacing w:val="-8"/>
          <w:sz w:val="18"/>
          <w:szCs w:val="22"/>
          <w:lang w:eastAsia="en-US"/>
        </w:rPr>
        <w:t xml:space="preserve"> теплоснабжающей </w:t>
      </w:r>
      <w:r w:rsidRPr="005B78CD">
        <w:rPr>
          <w:b/>
          <w:spacing w:val="-2"/>
          <w:sz w:val="18"/>
          <w:szCs w:val="22"/>
          <w:lang w:eastAsia="en-US"/>
        </w:rPr>
        <w:t>организации)</w:t>
      </w:r>
    </w:p>
    <w:p w14:paraId="4AD03F3D" w14:textId="77777777" w:rsidR="005B78CD" w:rsidRPr="005B78CD" w:rsidRDefault="005B78CD" w:rsidP="005B78CD">
      <w:pPr>
        <w:widowControl w:val="0"/>
        <w:tabs>
          <w:tab w:val="left" w:pos="1927"/>
          <w:tab w:val="left" w:pos="2556"/>
        </w:tabs>
        <w:autoSpaceDE w:val="0"/>
        <w:autoSpaceDN w:val="0"/>
        <w:spacing w:before="116" w:line="304" w:lineRule="exact"/>
        <w:ind w:right="1"/>
        <w:jc w:val="center"/>
        <w:outlineLvl w:val="1"/>
        <w:rPr>
          <w:b/>
          <w:bCs/>
          <w:sz w:val="28"/>
          <w:szCs w:val="28"/>
          <w:lang w:eastAsia="en-US"/>
        </w:rPr>
      </w:pPr>
      <w:r w:rsidRPr="005B78CD">
        <w:rPr>
          <w:b/>
          <w:bCs/>
          <w:sz w:val="28"/>
          <w:szCs w:val="28"/>
          <w:lang w:eastAsia="en-US"/>
        </w:rPr>
        <w:t xml:space="preserve">за </w:t>
      </w:r>
      <w:r w:rsidRPr="005B78CD">
        <w:rPr>
          <w:b/>
          <w:bCs/>
          <w:spacing w:val="-5"/>
          <w:sz w:val="28"/>
          <w:szCs w:val="28"/>
          <w:lang w:eastAsia="en-US"/>
        </w:rPr>
        <w:t>202__ г</w:t>
      </w:r>
      <w:r w:rsidRPr="005B78CD">
        <w:rPr>
          <w:b/>
          <w:bCs/>
          <w:spacing w:val="-4"/>
          <w:sz w:val="28"/>
          <w:szCs w:val="28"/>
          <w:lang w:eastAsia="en-US"/>
        </w:rPr>
        <w:t>од</w:t>
      </w:r>
    </w:p>
    <w:p w14:paraId="3216F3BC" w14:textId="77777777" w:rsidR="005B78CD" w:rsidRPr="005B78CD" w:rsidRDefault="005B78CD" w:rsidP="005B78CD">
      <w:pPr>
        <w:widowControl w:val="0"/>
        <w:autoSpaceDE w:val="0"/>
        <w:autoSpaceDN w:val="0"/>
        <w:spacing w:line="189" w:lineRule="exact"/>
        <w:ind w:right="1222"/>
        <w:jc w:val="center"/>
        <w:rPr>
          <w:b/>
          <w:sz w:val="18"/>
          <w:szCs w:val="22"/>
          <w:lang w:eastAsia="en-US"/>
        </w:rPr>
      </w:pPr>
    </w:p>
    <w:p w14:paraId="35912E57" w14:textId="77777777" w:rsidR="005B78CD" w:rsidRPr="005B78CD" w:rsidRDefault="005B78CD" w:rsidP="005B78CD">
      <w:pPr>
        <w:widowControl w:val="0"/>
        <w:autoSpaceDE w:val="0"/>
        <w:autoSpaceDN w:val="0"/>
        <w:rPr>
          <w:b/>
          <w:sz w:val="20"/>
          <w:szCs w:val="28"/>
          <w:lang w:eastAsia="en-US"/>
        </w:rPr>
      </w:pPr>
    </w:p>
    <w:p w14:paraId="1DAB9E8B" w14:textId="77777777" w:rsidR="005B78CD" w:rsidRPr="005B78CD" w:rsidRDefault="005B78CD" w:rsidP="005B78CD">
      <w:pPr>
        <w:widowControl w:val="0"/>
        <w:autoSpaceDE w:val="0"/>
        <w:autoSpaceDN w:val="0"/>
        <w:spacing w:before="4"/>
        <w:rPr>
          <w:b/>
          <w:sz w:val="21"/>
          <w:szCs w:val="28"/>
          <w:lang w:eastAsia="en-US"/>
        </w:rPr>
      </w:pPr>
    </w:p>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gridCol w:w="3066"/>
        <w:gridCol w:w="3313"/>
      </w:tblGrid>
      <w:tr w:rsidR="005B78CD" w:rsidRPr="005B78CD" w14:paraId="3FFEAEE2" w14:textId="77777777" w:rsidTr="00132016">
        <w:trPr>
          <w:trHeight w:val="868"/>
        </w:trPr>
        <w:tc>
          <w:tcPr>
            <w:tcW w:w="8505" w:type="dxa"/>
          </w:tcPr>
          <w:p w14:paraId="5BEDF34A" w14:textId="77777777" w:rsidR="005B78CD" w:rsidRPr="005B78CD" w:rsidRDefault="005B78CD" w:rsidP="005B78CD">
            <w:pPr>
              <w:spacing w:line="268" w:lineRule="exact"/>
              <w:ind w:left="1477" w:right="1467"/>
              <w:jc w:val="center"/>
              <w:rPr>
                <w:rFonts w:ascii="Times New Roman" w:hAnsi="Times New Roman"/>
                <w:szCs w:val="22"/>
              </w:rPr>
            </w:pPr>
            <w:proofErr w:type="spellStart"/>
            <w:r w:rsidRPr="005B78CD">
              <w:rPr>
                <w:rFonts w:ascii="Times New Roman" w:hAnsi="Times New Roman"/>
                <w:szCs w:val="22"/>
              </w:rPr>
              <w:t>Результат</w:t>
            </w:r>
            <w:proofErr w:type="spellEnd"/>
            <w:r w:rsidRPr="005B78CD">
              <w:rPr>
                <w:rFonts w:ascii="Times New Roman" w:hAnsi="Times New Roman"/>
                <w:spacing w:val="-6"/>
                <w:szCs w:val="22"/>
              </w:rPr>
              <w:t xml:space="preserve"> </w:t>
            </w:r>
            <w:proofErr w:type="spellStart"/>
            <w:r w:rsidRPr="005B78CD">
              <w:rPr>
                <w:rFonts w:ascii="Times New Roman" w:hAnsi="Times New Roman"/>
                <w:szCs w:val="22"/>
              </w:rPr>
              <w:t>предоставления</w:t>
            </w:r>
            <w:proofErr w:type="spellEnd"/>
            <w:r w:rsidRPr="005B78CD">
              <w:rPr>
                <w:rFonts w:ascii="Times New Roman" w:hAnsi="Times New Roman"/>
                <w:spacing w:val="-5"/>
                <w:szCs w:val="22"/>
              </w:rPr>
              <w:t xml:space="preserve"> </w:t>
            </w:r>
            <w:proofErr w:type="spellStart"/>
            <w:r w:rsidRPr="005B78CD">
              <w:rPr>
                <w:rFonts w:ascii="Times New Roman" w:hAnsi="Times New Roman"/>
                <w:spacing w:val="-2"/>
                <w:szCs w:val="22"/>
              </w:rPr>
              <w:t>субсидии</w:t>
            </w:r>
            <w:proofErr w:type="spellEnd"/>
          </w:p>
        </w:tc>
        <w:tc>
          <w:tcPr>
            <w:tcW w:w="3066" w:type="dxa"/>
          </w:tcPr>
          <w:p w14:paraId="529B51F2" w14:textId="77777777" w:rsidR="005B78CD" w:rsidRPr="005B78CD" w:rsidRDefault="005B78CD" w:rsidP="005B78CD">
            <w:pPr>
              <w:ind w:left="112" w:firstLine="372"/>
              <w:rPr>
                <w:rFonts w:ascii="Times New Roman" w:hAnsi="Times New Roman"/>
                <w:szCs w:val="22"/>
                <w:lang w:val="ru-RU"/>
              </w:rPr>
            </w:pPr>
            <w:r w:rsidRPr="005B78CD">
              <w:rPr>
                <w:rFonts w:ascii="Times New Roman" w:hAnsi="Times New Roman"/>
                <w:szCs w:val="22"/>
                <w:lang w:val="ru-RU"/>
              </w:rPr>
              <w:t>Значение результата предоставления Субсидии,</w:t>
            </w:r>
          </w:p>
          <w:p w14:paraId="2BA3989E" w14:textId="77777777" w:rsidR="005B78CD" w:rsidRPr="005B78CD" w:rsidRDefault="005B78CD" w:rsidP="005B78CD">
            <w:pPr>
              <w:spacing w:line="270" w:lineRule="atLeast"/>
              <w:ind w:left="203" w:hanging="92"/>
              <w:rPr>
                <w:rFonts w:ascii="Times New Roman" w:hAnsi="Times New Roman"/>
                <w:szCs w:val="22"/>
                <w:lang w:val="ru-RU"/>
              </w:rPr>
            </w:pPr>
            <w:proofErr w:type="gramStart"/>
            <w:r w:rsidRPr="005B78CD">
              <w:rPr>
                <w:rFonts w:ascii="Times New Roman" w:hAnsi="Times New Roman"/>
                <w:szCs w:val="22"/>
                <w:lang w:val="ru-RU"/>
              </w:rPr>
              <w:t>установленное</w:t>
            </w:r>
            <w:proofErr w:type="gramEnd"/>
            <w:r w:rsidRPr="005B78CD">
              <w:rPr>
                <w:rFonts w:ascii="Times New Roman" w:hAnsi="Times New Roman"/>
                <w:spacing w:val="-13"/>
                <w:szCs w:val="22"/>
                <w:lang w:val="ru-RU"/>
              </w:rPr>
              <w:t xml:space="preserve"> </w:t>
            </w:r>
            <w:r w:rsidRPr="005B78CD">
              <w:rPr>
                <w:rFonts w:ascii="Times New Roman" w:hAnsi="Times New Roman"/>
                <w:szCs w:val="22"/>
                <w:lang w:val="ru-RU"/>
              </w:rPr>
              <w:t>в</w:t>
            </w:r>
            <w:r w:rsidRPr="005B78CD">
              <w:rPr>
                <w:rFonts w:ascii="Times New Roman" w:hAnsi="Times New Roman"/>
                <w:spacing w:val="-12"/>
                <w:szCs w:val="22"/>
                <w:lang w:val="ru-RU"/>
              </w:rPr>
              <w:t xml:space="preserve"> Соглашении</w:t>
            </w:r>
            <w:r w:rsidRPr="005B78CD">
              <w:rPr>
                <w:rFonts w:ascii="Times New Roman" w:hAnsi="Times New Roman"/>
                <w:spacing w:val="-14"/>
                <w:szCs w:val="22"/>
                <w:lang w:val="ru-RU"/>
              </w:rPr>
              <w:t xml:space="preserve"> </w:t>
            </w:r>
          </w:p>
        </w:tc>
        <w:tc>
          <w:tcPr>
            <w:tcW w:w="3313" w:type="dxa"/>
          </w:tcPr>
          <w:p w14:paraId="3E22A7DC" w14:textId="77777777" w:rsidR="005B78CD" w:rsidRPr="005B78CD" w:rsidRDefault="005B78CD" w:rsidP="005B78CD">
            <w:pPr>
              <w:ind w:left="135" w:right="121" w:firstLine="2"/>
              <w:jc w:val="center"/>
              <w:rPr>
                <w:rFonts w:ascii="Times New Roman" w:hAnsi="Times New Roman"/>
                <w:szCs w:val="22"/>
                <w:lang w:val="ru-RU"/>
              </w:rPr>
            </w:pPr>
            <w:r w:rsidRPr="005B78CD">
              <w:rPr>
                <w:rFonts w:ascii="Times New Roman" w:hAnsi="Times New Roman"/>
                <w:spacing w:val="-2"/>
                <w:szCs w:val="22"/>
                <w:lang w:val="ru-RU"/>
              </w:rPr>
              <w:t xml:space="preserve">Фактическое </w:t>
            </w:r>
            <w:r w:rsidRPr="005B78CD">
              <w:rPr>
                <w:rFonts w:ascii="Times New Roman" w:hAnsi="Times New Roman"/>
                <w:spacing w:val="-4"/>
                <w:szCs w:val="22"/>
                <w:lang w:val="ru-RU"/>
              </w:rPr>
              <w:t>значение</w:t>
            </w:r>
            <w:r w:rsidRPr="005B78CD">
              <w:rPr>
                <w:rFonts w:ascii="Times New Roman" w:hAnsi="Times New Roman"/>
                <w:spacing w:val="-11"/>
                <w:szCs w:val="22"/>
                <w:lang w:val="ru-RU"/>
              </w:rPr>
              <w:t xml:space="preserve"> </w:t>
            </w:r>
            <w:r w:rsidRPr="005B78CD">
              <w:rPr>
                <w:rFonts w:ascii="Times New Roman" w:hAnsi="Times New Roman"/>
                <w:spacing w:val="-4"/>
                <w:szCs w:val="22"/>
                <w:lang w:val="ru-RU"/>
              </w:rPr>
              <w:t>результата</w:t>
            </w:r>
          </w:p>
          <w:p w14:paraId="528E812E" w14:textId="77777777" w:rsidR="005B78CD" w:rsidRPr="005B78CD" w:rsidRDefault="005B78CD" w:rsidP="005B78CD">
            <w:pPr>
              <w:spacing w:line="270" w:lineRule="atLeast"/>
              <w:ind w:left="351" w:right="335"/>
              <w:jc w:val="center"/>
              <w:rPr>
                <w:rFonts w:ascii="Times New Roman" w:hAnsi="Times New Roman"/>
                <w:szCs w:val="22"/>
                <w:lang w:val="ru-RU"/>
              </w:rPr>
            </w:pPr>
            <w:r w:rsidRPr="005B78CD">
              <w:rPr>
                <w:rFonts w:ascii="Times New Roman" w:hAnsi="Times New Roman"/>
                <w:spacing w:val="-6"/>
                <w:szCs w:val="22"/>
                <w:lang w:val="ru-RU"/>
              </w:rPr>
              <w:t>предоставления С</w:t>
            </w:r>
            <w:r w:rsidRPr="005B78CD">
              <w:rPr>
                <w:rFonts w:ascii="Times New Roman" w:hAnsi="Times New Roman"/>
                <w:spacing w:val="-2"/>
                <w:szCs w:val="22"/>
                <w:lang w:val="ru-RU"/>
              </w:rPr>
              <w:t>убсидии</w:t>
            </w:r>
          </w:p>
        </w:tc>
      </w:tr>
      <w:tr w:rsidR="005B78CD" w:rsidRPr="005B78CD" w14:paraId="6E001502" w14:textId="77777777" w:rsidTr="00132016">
        <w:trPr>
          <w:trHeight w:val="275"/>
        </w:trPr>
        <w:tc>
          <w:tcPr>
            <w:tcW w:w="8505" w:type="dxa"/>
          </w:tcPr>
          <w:p w14:paraId="2887E088" w14:textId="77777777" w:rsidR="005B78CD" w:rsidRPr="005B78CD" w:rsidRDefault="005B78CD" w:rsidP="005B78CD">
            <w:pPr>
              <w:spacing w:line="255" w:lineRule="exact"/>
              <w:ind w:left="14"/>
              <w:jc w:val="center"/>
              <w:rPr>
                <w:rFonts w:ascii="Times New Roman" w:hAnsi="Times New Roman"/>
                <w:szCs w:val="22"/>
              </w:rPr>
            </w:pPr>
            <w:r w:rsidRPr="005B78CD">
              <w:rPr>
                <w:rFonts w:ascii="Times New Roman" w:hAnsi="Times New Roman"/>
                <w:szCs w:val="22"/>
              </w:rPr>
              <w:t>1</w:t>
            </w:r>
          </w:p>
        </w:tc>
        <w:tc>
          <w:tcPr>
            <w:tcW w:w="3066" w:type="dxa"/>
          </w:tcPr>
          <w:p w14:paraId="7FBD7F5E" w14:textId="77777777" w:rsidR="005B78CD" w:rsidRPr="005B78CD" w:rsidRDefault="005B78CD" w:rsidP="005B78CD">
            <w:pPr>
              <w:spacing w:line="255" w:lineRule="exact"/>
              <w:ind w:left="10"/>
              <w:jc w:val="center"/>
              <w:rPr>
                <w:rFonts w:ascii="Times New Roman" w:hAnsi="Times New Roman"/>
                <w:szCs w:val="22"/>
              </w:rPr>
            </w:pPr>
            <w:r w:rsidRPr="005B78CD">
              <w:rPr>
                <w:rFonts w:ascii="Times New Roman" w:hAnsi="Times New Roman"/>
                <w:szCs w:val="22"/>
              </w:rPr>
              <w:t>2</w:t>
            </w:r>
          </w:p>
        </w:tc>
        <w:tc>
          <w:tcPr>
            <w:tcW w:w="3313" w:type="dxa"/>
          </w:tcPr>
          <w:p w14:paraId="23CC41AB" w14:textId="77777777" w:rsidR="005B78CD" w:rsidRPr="005B78CD" w:rsidRDefault="005B78CD" w:rsidP="005B78CD">
            <w:pPr>
              <w:spacing w:line="255" w:lineRule="exact"/>
              <w:ind w:left="9"/>
              <w:jc w:val="center"/>
              <w:rPr>
                <w:rFonts w:ascii="Times New Roman" w:hAnsi="Times New Roman"/>
                <w:szCs w:val="22"/>
              </w:rPr>
            </w:pPr>
            <w:r w:rsidRPr="005B78CD">
              <w:rPr>
                <w:rFonts w:ascii="Times New Roman" w:hAnsi="Times New Roman"/>
                <w:szCs w:val="22"/>
              </w:rPr>
              <w:t>3</w:t>
            </w:r>
          </w:p>
        </w:tc>
      </w:tr>
      <w:tr w:rsidR="005B78CD" w:rsidRPr="005B78CD" w14:paraId="350E27F1" w14:textId="77777777" w:rsidTr="00132016">
        <w:trPr>
          <w:trHeight w:val="874"/>
        </w:trPr>
        <w:tc>
          <w:tcPr>
            <w:tcW w:w="8505" w:type="dxa"/>
          </w:tcPr>
          <w:p w14:paraId="1432F068" w14:textId="77777777" w:rsidR="005B78CD" w:rsidRPr="005B78CD" w:rsidRDefault="005B78CD" w:rsidP="005B78CD">
            <w:pPr>
              <w:spacing w:line="274" w:lineRule="exact"/>
              <w:ind w:left="110" w:right="95"/>
              <w:jc w:val="both"/>
              <w:rPr>
                <w:rFonts w:ascii="Times New Roman" w:hAnsi="Times New Roman"/>
                <w:szCs w:val="22"/>
                <w:lang w:val="ru-RU"/>
              </w:rPr>
            </w:pPr>
            <w:r w:rsidRPr="005B78CD">
              <w:rPr>
                <w:rFonts w:ascii="Times New Roman" w:hAnsi="Times New Roman"/>
                <w:szCs w:val="22"/>
                <w:lang w:val="ru-RU"/>
              </w:rPr>
              <w:t>Отсутствие перерывов в теплоснабжении потребителей, связанных с недостатком топлива (уголь, мазут), подтвержденной сведениями единой дежурно-диспетчерской службы соответствующего муниципального образования</w:t>
            </w:r>
          </w:p>
        </w:tc>
        <w:tc>
          <w:tcPr>
            <w:tcW w:w="3066" w:type="dxa"/>
            <w:vAlign w:val="center"/>
          </w:tcPr>
          <w:p w14:paraId="013D70DF" w14:textId="77777777" w:rsidR="005B78CD" w:rsidRPr="005B78CD" w:rsidRDefault="005B78CD" w:rsidP="005B78CD">
            <w:pPr>
              <w:jc w:val="center"/>
              <w:rPr>
                <w:rFonts w:ascii="Times New Roman" w:hAnsi="Times New Roman"/>
                <w:szCs w:val="22"/>
                <w:lang w:val="ru-RU"/>
              </w:rPr>
            </w:pPr>
          </w:p>
        </w:tc>
        <w:tc>
          <w:tcPr>
            <w:tcW w:w="3313" w:type="dxa"/>
          </w:tcPr>
          <w:p w14:paraId="2D1FB922" w14:textId="77777777" w:rsidR="005B78CD" w:rsidRPr="005B78CD" w:rsidRDefault="005B78CD" w:rsidP="005B78CD">
            <w:pPr>
              <w:rPr>
                <w:rFonts w:ascii="Times New Roman" w:hAnsi="Times New Roman"/>
                <w:szCs w:val="22"/>
                <w:lang w:val="ru-RU"/>
              </w:rPr>
            </w:pPr>
          </w:p>
        </w:tc>
      </w:tr>
    </w:tbl>
    <w:p w14:paraId="7B1F1EAD" w14:textId="77777777" w:rsidR="005B78CD" w:rsidRPr="005B78CD" w:rsidRDefault="005B78CD" w:rsidP="005B78CD">
      <w:pPr>
        <w:widowControl w:val="0"/>
        <w:autoSpaceDE w:val="0"/>
        <w:autoSpaceDN w:val="0"/>
        <w:rPr>
          <w:b/>
          <w:sz w:val="20"/>
          <w:szCs w:val="28"/>
          <w:lang w:eastAsia="en-US"/>
        </w:rPr>
      </w:pPr>
    </w:p>
    <w:p w14:paraId="73E8DE66" w14:textId="77777777" w:rsidR="005B78CD" w:rsidRPr="005B78CD" w:rsidRDefault="005B78CD" w:rsidP="005B78CD">
      <w:pPr>
        <w:widowControl w:val="0"/>
        <w:autoSpaceDE w:val="0"/>
        <w:autoSpaceDN w:val="0"/>
        <w:spacing w:before="9"/>
        <w:rPr>
          <w:b/>
          <w:sz w:val="19"/>
          <w:szCs w:val="28"/>
          <w:lang w:eastAsia="en-US"/>
        </w:rPr>
      </w:pPr>
    </w:p>
    <w:p w14:paraId="47A8E7C4" w14:textId="77777777" w:rsidR="005B78CD" w:rsidRPr="005B78CD" w:rsidRDefault="005B78CD" w:rsidP="005B78CD">
      <w:pPr>
        <w:widowControl w:val="0"/>
        <w:tabs>
          <w:tab w:val="left" w:pos="4701"/>
          <w:tab w:val="left" w:pos="7567"/>
          <w:tab w:val="left" w:pos="8242"/>
          <w:tab w:val="left" w:pos="11107"/>
        </w:tabs>
        <w:autoSpaceDE w:val="0"/>
        <w:autoSpaceDN w:val="0"/>
        <w:spacing w:before="89" w:line="304" w:lineRule="exact"/>
        <w:ind w:left="1161"/>
        <w:rPr>
          <w:sz w:val="28"/>
          <w:szCs w:val="28"/>
          <w:lang w:eastAsia="en-US"/>
        </w:rPr>
      </w:pPr>
      <w:r w:rsidRPr="005B78CD">
        <w:rPr>
          <w:sz w:val="28"/>
          <w:szCs w:val="28"/>
          <w:lang w:eastAsia="en-US"/>
        </w:rPr>
        <w:t>Руководитель</w:t>
      </w:r>
      <w:r w:rsidRPr="005B78CD">
        <w:rPr>
          <w:spacing w:val="-13"/>
          <w:sz w:val="28"/>
          <w:szCs w:val="28"/>
          <w:lang w:eastAsia="en-US"/>
        </w:rPr>
        <w:t xml:space="preserve"> </w:t>
      </w:r>
      <w:r w:rsidRPr="005B78CD">
        <w:rPr>
          <w:spacing w:val="-2"/>
          <w:sz w:val="28"/>
          <w:szCs w:val="28"/>
          <w:lang w:eastAsia="en-US"/>
        </w:rPr>
        <w:t>организации</w:t>
      </w:r>
      <w:r w:rsidRPr="005B78CD">
        <w:rPr>
          <w:sz w:val="28"/>
          <w:szCs w:val="28"/>
          <w:lang w:eastAsia="en-US"/>
        </w:rPr>
        <w:tab/>
      </w:r>
      <w:r w:rsidRPr="005B78CD">
        <w:rPr>
          <w:sz w:val="28"/>
          <w:szCs w:val="28"/>
          <w:u w:val="single"/>
          <w:lang w:eastAsia="en-US"/>
        </w:rPr>
        <w:tab/>
      </w:r>
      <w:r w:rsidRPr="005B78CD">
        <w:rPr>
          <w:sz w:val="28"/>
          <w:szCs w:val="28"/>
          <w:lang w:eastAsia="en-US"/>
        </w:rPr>
        <w:tab/>
      </w:r>
      <w:r w:rsidRPr="005B78CD">
        <w:rPr>
          <w:sz w:val="28"/>
          <w:szCs w:val="28"/>
          <w:u w:val="single"/>
          <w:lang w:eastAsia="en-US"/>
        </w:rPr>
        <w:tab/>
      </w:r>
    </w:p>
    <w:p w14:paraId="35D015A8" w14:textId="77777777" w:rsidR="005B78CD" w:rsidRPr="005B78CD" w:rsidRDefault="005B78CD" w:rsidP="005B78CD">
      <w:pPr>
        <w:widowControl w:val="0"/>
        <w:tabs>
          <w:tab w:val="left" w:pos="8950"/>
        </w:tabs>
        <w:autoSpaceDE w:val="0"/>
        <w:autoSpaceDN w:val="0"/>
        <w:spacing w:line="189" w:lineRule="exact"/>
        <w:ind w:left="5409"/>
        <w:rPr>
          <w:sz w:val="18"/>
          <w:szCs w:val="22"/>
          <w:lang w:eastAsia="en-US"/>
        </w:rPr>
      </w:pPr>
      <w:r w:rsidRPr="005B78CD">
        <w:rPr>
          <w:spacing w:val="-2"/>
          <w:sz w:val="18"/>
          <w:szCs w:val="22"/>
          <w:lang w:eastAsia="en-US"/>
        </w:rPr>
        <w:t>(подпись)</w:t>
      </w:r>
      <w:r w:rsidRPr="005B78CD">
        <w:rPr>
          <w:sz w:val="18"/>
          <w:szCs w:val="22"/>
          <w:lang w:eastAsia="en-US"/>
        </w:rPr>
        <w:tab/>
        <w:t>(расшифровка</w:t>
      </w:r>
      <w:r w:rsidRPr="005B78CD">
        <w:rPr>
          <w:spacing w:val="-6"/>
          <w:sz w:val="18"/>
          <w:szCs w:val="22"/>
          <w:lang w:eastAsia="en-US"/>
        </w:rPr>
        <w:t xml:space="preserve"> </w:t>
      </w:r>
      <w:r w:rsidRPr="005B78CD">
        <w:rPr>
          <w:spacing w:val="-2"/>
          <w:sz w:val="18"/>
          <w:szCs w:val="22"/>
          <w:lang w:eastAsia="en-US"/>
        </w:rPr>
        <w:t>подписи)</w:t>
      </w:r>
    </w:p>
    <w:p w14:paraId="0ADBA481" w14:textId="77777777" w:rsidR="005B78CD" w:rsidRPr="005B78CD" w:rsidRDefault="005B78CD" w:rsidP="005B78CD">
      <w:pPr>
        <w:widowControl w:val="0"/>
        <w:autoSpaceDE w:val="0"/>
        <w:autoSpaceDN w:val="0"/>
        <w:rPr>
          <w:sz w:val="30"/>
          <w:szCs w:val="28"/>
          <w:lang w:eastAsia="en-US"/>
        </w:rPr>
      </w:pPr>
    </w:p>
    <w:p w14:paraId="27428D81" w14:textId="77777777" w:rsidR="005B78CD" w:rsidRPr="005B78CD" w:rsidRDefault="005B78CD" w:rsidP="005B78CD">
      <w:pPr>
        <w:widowControl w:val="0"/>
        <w:autoSpaceDE w:val="0"/>
        <w:autoSpaceDN w:val="0"/>
        <w:spacing w:before="150" w:line="305" w:lineRule="exact"/>
        <w:ind w:left="1161"/>
        <w:rPr>
          <w:sz w:val="28"/>
          <w:szCs w:val="28"/>
          <w:lang w:eastAsia="en-US"/>
        </w:rPr>
      </w:pPr>
      <w:r w:rsidRPr="005B78CD">
        <w:rPr>
          <w:spacing w:val="-4"/>
          <w:sz w:val="28"/>
          <w:szCs w:val="28"/>
          <w:lang w:eastAsia="en-US"/>
        </w:rPr>
        <w:t>М.П.</w:t>
      </w:r>
    </w:p>
    <w:p w14:paraId="3F3B60E2" w14:textId="77777777" w:rsidR="005B78CD" w:rsidRPr="005B78CD" w:rsidRDefault="005B78CD" w:rsidP="005B78CD">
      <w:pPr>
        <w:widowControl w:val="0"/>
        <w:autoSpaceDE w:val="0"/>
        <w:autoSpaceDN w:val="0"/>
        <w:spacing w:line="190" w:lineRule="exact"/>
        <w:ind w:left="1161"/>
        <w:rPr>
          <w:sz w:val="18"/>
          <w:szCs w:val="22"/>
          <w:lang w:eastAsia="en-US"/>
        </w:rPr>
      </w:pPr>
      <w:r w:rsidRPr="005B78CD">
        <w:rPr>
          <w:sz w:val="18"/>
          <w:szCs w:val="22"/>
          <w:lang w:eastAsia="en-US"/>
        </w:rPr>
        <w:t>(при</w:t>
      </w:r>
      <w:r w:rsidRPr="005B78CD">
        <w:rPr>
          <w:spacing w:val="-1"/>
          <w:sz w:val="18"/>
          <w:szCs w:val="22"/>
          <w:lang w:eastAsia="en-US"/>
        </w:rPr>
        <w:t xml:space="preserve"> </w:t>
      </w:r>
      <w:r w:rsidRPr="005B78CD">
        <w:rPr>
          <w:spacing w:val="-2"/>
          <w:sz w:val="18"/>
          <w:szCs w:val="22"/>
          <w:lang w:eastAsia="en-US"/>
        </w:rPr>
        <w:t>наличии)</w:t>
      </w:r>
    </w:p>
    <w:p w14:paraId="6400A1D4" w14:textId="77777777" w:rsidR="005B78CD" w:rsidRPr="005B78CD" w:rsidRDefault="005B78CD" w:rsidP="005B78CD">
      <w:pPr>
        <w:widowControl w:val="0"/>
        <w:autoSpaceDE w:val="0"/>
        <w:autoSpaceDN w:val="0"/>
        <w:spacing w:before="69"/>
        <w:ind w:right="190"/>
        <w:outlineLvl w:val="0"/>
        <w:rPr>
          <w:b/>
          <w:bCs/>
          <w:sz w:val="16"/>
          <w:szCs w:val="28"/>
          <w:lang w:eastAsia="en-US"/>
        </w:rPr>
      </w:pPr>
    </w:p>
    <w:p w14:paraId="3CFE343E" w14:textId="77777777" w:rsidR="005B78CD" w:rsidRDefault="005B78CD" w:rsidP="004A6E88">
      <w:pPr>
        <w:jc w:val="center"/>
        <w:rPr>
          <w:sz w:val="28"/>
          <w:szCs w:val="28"/>
        </w:rPr>
      </w:pPr>
    </w:p>
    <w:sectPr w:rsidR="005B78CD" w:rsidSect="00132016">
      <w:headerReference w:type="default" r:id="rId17"/>
      <w:pgSz w:w="16838" w:h="11906" w:orient="landscape"/>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FB379" w14:textId="77777777" w:rsidR="00132016" w:rsidRDefault="00132016">
      <w:r>
        <w:separator/>
      </w:r>
    </w:p>
  </w:endnote>
  <w:endnote w:type="continuationSeparator" w:id="0">
    <w:p w14:paraId="7EDE56BD" w14:textId="77777777" w:rsidR="00132016" w:rsidRDefault="0013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EBEFD" w14:textId="77777777" w:rsidR="00132016" w:rsidRDefault="00132016">
      <w:r>
        <w:separator/>
      </w:r>
    </w:p>
  </w:footnote>
  <w:footnote w:type="continuationSeparator" w:id="0">
    <w:p w14:paraId="6ED968E5" w14:textId="77777777" w:rsidR="00132016" w:rsidRDefault="00132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519934"/>
      <w:docPartObj>
        <w:docPartGallery w:val="Page Numbers (Top of Page)"/>
        <w:docPartUnique/>
      </w:docPartObj>
    </w:sdtPr>
    <w:sdtEndPr/>
    <w:sdtContent>
      <w:p w14:paraId="51647B8D" w14:textId="77777777" w:rsidR="00132016" w:rsidRDefault="00132016">
        <w:pPr>
          <w:pStyle w:val="a8"/>
          <w:jc w:val="right"/>
        </w:pPr>
        <w:r>
          <w:fldChar w:fldCharType="begin"/>
        </w:r>
        <w:r>
          <w:instrText>PAGE   \* MERGEFORMAT</w:instrText>
        </w:r>
        <w:r>
          <w:fldChar w:fldCharType="separate"/>
        </w:r>
        <w:r w:rsidR="003D1D8F">
          <w:rPr>
            <w:noProof/>
          </w:rPr>
          <w:t>2</w:t>
        </w:r>
        <w:r>
          <w:fldChar w:fldCharType="end"/>
        </w:r>
      </w:p>
    </w:sdtContent>
  </w:sdt>
  <w:p w14:paraId="16E4B861" w14:textId="77777777" w:rsidR="00132016" w:rsidRDefault="0013201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CB0C5" w14:textId="77777777" w:rsidR="00132016" w:rsidRDefault="00132016">
    <w:pPr>
      <w:pStyle w:val="a8"/>
      <w:jc w:val="right"/>
    </w:pPr>
  </w:p>
  <w:p w14:paraId="36B62DEA" w14:textId="77777777" w:rsidR="00132016" w:rsidRDefault="0013201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13324"/>
      <w:docPartObj>
        <w:docPartGallery w:val="Page Numbers (Top of Page)"/>
        <w:docPartUnique/>
      </w:docPartObj>
    </w:sdtPr>
    <w:sdtEndPr/>
    <w:sdtContent>
      <w:p w14:paraId="074D3928" w14:textId="77777777" w:rsidR="00132016" w:rsidRDefault="00132016">
        <w:pPr>
          <w:pStyle w:val="a8"/>
          <w:jc w:val="center"/>
        </w:pPr>
        <w:r>
          <w:fldChar w:fldCharType="begin"/>
        </w:r>
        <w:r>
          <w:instrText>PAGE   \* MERGEFORMAT</w:instrText>
        </w:r>
        <w:r>
          <w:fldChar w:fldCharType="separate"/>
        </w:r>
        <w:r w:rsidR="003D1D8F">
          <w:rPr>
            <w:noProof/>
          </w:rPr>
          <w:t>11</w:t>
        </w:r>
        <w:r>
          <w:fldChar w:fldCharType="end"/>
        </w:r>
      </w:p>
    </w:sdtContent>
  </w:sdt>
  <w:p w14:paraId="38965FAA" w14:textId="77777777" w:rsidR="00132016" w:rsidRDefault="00132016">
    <w:pPr>
      <w:pStyle w:val="a3"/>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5E28" w14:textId="77777777" w:rsidR="00132016" w:rsidRDefault="00132016">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A31D" w14:textId="77777777" w:rsidR="00132016" w:rsidRDefault="00132016">
    <w:pPr>
      <w:pStyle w:val="a3"/>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E266" w14:textId="77777777" w:rsidR="00132016" w:rsidRDefault="0013201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B8A"/>
    <w:multiLevelType w:val="hybridMultilevel"/>
    <w:tmpl w:val="3AE6D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63054"/>
    <w:multiLevelType w:val="hybridMultilevel"/>
    <w:tmpl w:val="9D5E8BB6"/>
    <w:lvl w:ilvl="0" w:tplc="6F94E380">
      <w:numFmt w:val="bullet"/>
      <w:lvlText w:val="-"/>
      <w:lvlJc w:val="left"/>
      <w:pPr>
        <w:ind w:left="305" w:hanging="197"/>
      </w:pPr>
      <w:rPr>
        <w:rFonts w:ascii="Times New Roman" w:eastAsia="Times New Roman" w:hAnsi="Times New Roman" w:cs="Times New Roman" w:hint="default"/>
        <w:b w:val="0"/>
        <w:bCs w:val="0"/>
        <w:i w:val="0"/>
        <w:iCs w:val="0"/>
        <w:w w:val="100"/>
        <w:sz w:val="28"/>
        <w:szCs w:val="28"/>
        <w:lang w:val="ru-RU" w:eastAsia="en-US" w:bidi="ar-SA"/>
      </w:rPr>
    </w:lvl>
    <w:lvl w:ilvl="1" w:tplc="62945B18">
      <w:numFmt w:val="bullet"/>
      <w:lvlText w:val="•"/>
      <w:lvlJc w:val="left"/>
      <w:pPr>
        <w:ind w:left="1248" w:hanging="197"/>
      </w:pPr>
      <w:rPr>
        <w:rFonts w:hint="default"/>
        <w:lang w:val="ru-RU" w:eastAsia="en-US" w:bidi="ar-SA"/>
      </w:rPr>
    </w:lvl>
    <w:lvl w:ilvl="2" w:tplc="FA2AD3B4">
      <w:numFmt w:val="bullet"/>
      <w:lvlText w:val="•"/>
      <w:lvlJc w:val="left"/>
      <w:pPr>
        <w:ind w:left="2197" w:hanging="197"/>
      </w:pPr>
      <w:rPr>
        <w:rFonts w:hint="default"/>
        <w:lang w:val="ru-RU" w:eastAsia="en-US" w:bidi="ar-SA"/>
      </w:rPr>
    </w:lvl>
    <w:lvl w:ilvl="3" w:tplc="44EEF2BE">
      <w:numFmt w:val="bullet"/>
      <w:lvlText w:val="•"/>
      <w:lvlJc w:val="left"/>
      <w:pPr>
        <w:ind w:left="3145" w:hanging="197"/>
      </w:pPr>
      <w:rPr>
        <w:rFonts w:hint="default"/>
        <w:lang w:val="ru-RU" w:eastAsia="en-US" w:bidi="ar-SA"/>
      </w:rPr>
    </w:lvl>
    <w:lvl w:ilvl="4" w:tplc="EB8ACA46">
      <w:numFmt w:val="bullet"/>
      <w:lvlText w:val="•"/>
      <w:lvlJc w:val="left"/>
      <w:pPr>
        <w:ind w:left="4094" w:hanging="197"/>
      </w:pPr>
      <w:rPr>
        <w:rFonts w:hint="default"/>
        <w:lang w:val="ru-RU" w:eastAsia="en-US" w:bidi="ar-SA"/>
      </w:rPr>
    </w:lvl>
    <w:lvl w:ilvl="5" w:tplc="6624CD4A">
      <w:numFmt w:val="bullet"/>
      <w:lvlText w:val="•"/>
      <w:lvlJc w:val="left"/>
      <w:pPr>
        <w:ind w:left="5043" w:hanging="197"/>
      </w:pPr>
      <w:rPr>
        <w:rFonts w:hint="default"/>
        <w:lang w:val="ru-RU" w:eastAsia="en-US" w:bidi="ar-SA"/>
      </w:rPr>
    </w:lvl>
    <w:lvl w:ilvl="6" w:tplc="113A607E">
      <w:numFmt w:val="bullet"/>
      <w:lvlText w:val="•"/>
      <w:lvlJc w:val="left"/>
      <w:pPr>
        <w:ind w:left="5991" w:hanging="197"/>
      </w:pPr>
      <w:rPr>
        <w:rFonts w:hint="default"/>
        <w:lang w:val="ru-RU" w:eastAsia="en-US" w:bidi="ar-SA"/>
      </w:rPr>
    </w:lvl>
    <w:lvl w:ilvl="7" w:tplc="24C29492">
      <w:numFmt w:val="bullet"/>
      <w:lvlText w:val="•"/>
      <w:lvlJc w:val="left"/>
      <w:pPr>
        <w:ind w:left="6940" w:hanging="197"/>
      </w:pPr>
      <w:rPr>
        <w:rFonts w:hint="default"/>
        <w:lang w:val="ru-RU" w:eastAsia="en-US" w:bidi="ar-SA"/>
      </w:rPr>
    </w:lvl>
    <w:lvl w:ilvl="8" w:tplc="28A24144">
      <w:numFmt w:val="bullet"/>
      <w:lvlText w:val="•"/>
      <w:lvlJc w:val="left"/>
      <w:pPr>
        <w:ind w:left="7889" w:hanging="197"/>
      </w:pPr>
      <w:rPr>
        <w:rFonts w:hint="default"/>
        <w:lang w:val="ru-RU" w:eastAsia="en-US" w:bidi="ar-SA"/>
      </w:rPr>
    </w:lvl>
  </w:abstractNum>
  <w:abstractNum w:abstractNumId="2">
    <w:nsid w:val="0DAD58E1"/>
    <w:multiLevelType w:val="multilevel"/>
    <w:tmpl w:val="A1ACB89A"/>
    <w:lvl w:ilvl="0">
      <w:start w:val="1"/>
      <w:numFmt w:val="decimal"/>
      <w:lvlText w:val="%1."/>
      <w:lvlJc w:val="left"/>
      <w:pPr>
        <w:ind w:left="450" w:hanging="450"/>
      </w:pPr>
      <w:rPr>
        <w:rFonts w:hint="default"/>
      </w:rPr>
    </w:lvl>
    <w:lvl w:ilvl="1">
      <w:start w:val="1"/>
      <w:numFmt w:val="decimal"/>
      <w:lvlText w:val="%1.%2."/>
      <w:lvlJc w:val="left"/>
      <w:pPr>
        <w:ind w:left="1997"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3C6FC6"/>
    <w:multiLevelType w:val="multilevel"/>
    <w:tmpl w:val="6B66AAD8"/>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1855"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700595"/>
    <w:multiLevelType w:val="hybridMultilevel"/>
    <w:tmpl w:val="197615D6"/>
    <w:lvl w:ilvl="0" w:tplc="A1F26B70">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426C2"/>
    <w:multiLevelType w:val="multilevel"/>
    <w:tmpl w:val="F4AC13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C34EE3"/>
    <w:multiLevelType w:val="hybridMultilevel"/>
    <w:tmpl w:val="22A80230"/>
    <w:lvl w:ilvl="0" w:tplc="F8AC98E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6C3"/>
    <w:multiLevelType w:val="multilevel"/>
    <w:tmpl w:val="A1ACB89A"/>
    <w:lvl w:ilvl="0">
      <w:start w:val="1"/>
      <w:numFmt w:val="decimal"/>
      <w:lvlText w:val="%1."/>
      <w:lvlJc w:val="left"/>
      <w:pPr>
        <w:ind w:left="450" w:hanging="450"/>
      </w:pPr>
      <w:rPr>
        <w:rFonts w:hint="default"/>
      </w:rPr>
    </w:lvl>
    <w:lvl w:ilvl="1">
      <w:start w:val="1"/>
      <w:numFmt w:val="decimal"/>
      <w:lvlText w:val="%1.%2."/>
      <w:lvlJc w:val="left"/>
      <w:pPr>
        <w:ind w:left="1997"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A344EC"/>
    <w:multiLevelType w:val="hybridMultilevel"/>
    <w:tmpl w:val="FB0EF15E"/>
    <w:lvl w:ilvl="0" w:tplc="22CEA074">
      <w:start w:val="1"/>
      <w:numFmt w:val="decimal"/>
      <w:lvlText w:val="%1."/>
      <w:lvlJc w:val="left"/>
      <w:pPr>
        <w:ind w:left="1170" w:hanging="81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C0211E"/>
    <w:multiLevelType w:val="hybridMultilevel"/>
    <w:tmpl w:val="E9BA11CA"/>
    <w:lvl w:ilvl="0" w:tplc="4770E62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D0FBE"/>
    <w:multiLevelType w:val="hybridMultilevel"/>
    <w:tmpl w:val="60AAB812"/>
    <w:lvl w:ilvl="0" w:tplc="4718D802">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53A57"/>
    <w:multiLevelType w:val="multilevel"/>
    <w:tmpl w:val="D4BA619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39A4B2D"/>
    <w:multiLevelType w:val="multilevel"/>
    <w:tmpl w:val="7AC0B59C"/>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870582D"/>
    <w:multiLevelType w:val="multilevel"/>
    <w:tmpl w:val="E4F2CA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95362B0"/>
    <w:multiLevelType w:val="hybridMultilevel"/>
    <w:tmpl w:val="20A0F966"/>
    <w:lvl w:ilvl="0" w:tplc="4612887C">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E517FE"/>
    <w:multiLevelType w:val="multilevel"/>
    <w:tmpl w:val="A3F21876"/>
    <w:lvl w:ilvl="0">
      <w:start w:val="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40B65A15"/>
    <w:multiLevelType w:val="multilevel"/>
    <w:tmpl w:val="E4DE99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49725CB"/>
    <w:multiLevelType w:val="multilevel"/>
    <w:tmpl w:val="3340799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466C71"/>
    <w:multiLevelType w:val="hybridMultilevel"/>
    <w:tmpl w:val="01DE1E28"/>
    <w:lvl w:ilvl="0" w:tplc="1388BB4C">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F6A1C"/>
    <w:multiLevelType w:val="multilevel"/>
    <w:tmpl w:val="0AAE06D2"/>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1EC483E"/>
    <w:multiLevelType w:val="multilevel"/>
    <w:tmpl w:val="5B7AF1BC"/>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15"/>
  </w:num>
  <w:num w:numId="3">
    <w:abstractNumId w:val="7"/>
  </w:num>
  <w:num w:numId="4">
    <w:abstractNumId w:val="6"/>
  </w:num>
  <w:num w:numId="5">
    <w:abstractNumId w:val="10"/>
  </w:num>
  <w:num w:numId="6">
    <w:abstractNumId w:val="4"/>
  </w:num>
  <w:num w:numId="7">
    <w:abstractNumId w:val="9"/>
  </w:num>
  <w:num w:numId="8">
    <w:abstractNumId w:val="18"/>
  </w:num>
  <w:num w:numId="9">
    <w:abstractNumId w:val="0"/>
  </w:num>
  <w:num w:numId="10">
    <w:abstractNumId w:val="5"/>
  </w:num>
  <w:num w:numId="11">
    <w:abstractNumId w:val="2"/>
  </w:num>
  <w:num w:numId="12">
    <w:abstractNumId w:val="13"/>
  </w:num>
  <w:num w:numId="13">
    <w:abstractNumId w:val="11"/>
  </w:num>
  <w:num w:numId="14">
    <w:abstractNumId w:val="19"/>
  </w:num>
  <w:num w:numId="15">
    <w:abstractNumId w:val="17"/>
  </w:num>
  <w:num w:numId="16">
    <w:abstractNumId w:val="8"/>
  </w:num>
  <w:num w:numId="17">
    <w:abstractNumId w:val="12"/>
  </w:num>
  <w:num w:numId="18">
    <w:abstractNumId w:val="14"/>
  </w:num>
  <w:num w:numId="19">
    <w:abstractNumId w:val="1"/>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08BD"/>
    <w:rsid w:val="000009AF"/>
    <w:rsid w:val="00001777"/>
    <w:rsid w:val="000020DF"/>
    <w:rsid w:val="000025DA"/>
    <w:rsid w:val="0000325B"/>
    <w:rsid w:val="00003DAD"/>
    <w:rsid w:val="000040D5"/>
    <w:rsid w:val="00004804"/>
    <w:rsid w:val="00005A5B"/>
    <w:rsid w:val="000063A7"/>
    <w:rsid w:val="00006D6A"/>
    <w:rsid w:val="00007BF3"/>
    <w:rsid w:val="00010996"/>
    <w:rsid w:val="00010AAF"/>
    <w:rsid w:val="00011BB8"/>
    <w:rsid w:val="0001223F"/>
    <w:rsid w:val="0001239E"/>
    <w:rsid w:val="0001361C"/>
    <w:rsid w:val="00014A86"/>
    <w:rsid w:val="00014C40"/>
    <w:rsid w:val="00016F80"/>
    <w:rsid w:val="00017504"/>
    <w:rsid w:val="0002049E"/>
    <w:rsid w:val="000205F9"/>
    <w:rsid w:val="000208E8"/>
    <w:rsid w:val="000209F8"/>
    <w:rsid w:val="00020F84"/>
    <w:rsid w:val="00022094"/>
    <w:rsid w:val="00022398"/>
    <w:rsid w:val="0002562E"/>
    <w:rsid w:val="00026795"/>
    <w:rsid w:val="00026E19"/>
    <w:rsid w:val="000277BE"/>
    <w:rsid w:val="00027F13"/>
    <w:rsid w:val="000303B6"/>
    <w:rsid w:val="0003049E"/>
    <w:rsid w:val="000305F9"/>
    <w:rsid w:val="000309BA"/>
    <w:rsid w:val="00034461"/>
    <w:rsid w:val="000348A4"/>
    <w:rsid w:val="00034BB0"/>
    <w:rsid w:val="00035816"/>
    <w:rsid w:val="000373FD"/>
    <w:rsid w:val="00040193"/>
    <w:rsid w:val="00041104"/>
    <w:rsid w:val="0004240C"/>
    <w:rsid w:val="00043CA0"/>
    <w:rsid w:val="000447BE"/>
    <w:rsid w:val="00045394"/>
    <w:rsid w:val="0004575F"/>
    <w:rsid w:val="00046554"/>
    <w:rsid w:val="0004731C"/>
    <w:rsid w:val="00051F32"/>
    <w:rsid w:val="00052D9A"/>
    <w:rsid w:val="0005327C"/>
    <w:rsid w:val="0005347D"/>
    <w:rsid w:val="000543E2"/>
    <w:rsid w:val="000546BC"/>
    <w:rsid w:val="000548AD"/>
    <w:rsid w:val="00054E9E"/>
    <w:rsid w:val="00055401"/>
    <w:rsid w:val="00055CFD"/>
    <w:rsid w:val="00056E7A"/>
    <w:rsid w:val="00057290"/>
    <w:rsid w:val="00057818"/>
    <w:rsid w:val="00060248"/>
    <w:rsid w:val="00060688"/>
    <w:rsid w:val="0006142B"/>
    <w:rsid w:val="00063B57"/>
    <w:rsid w:val="00064684"/>
    <w:rsid w:val="0006473A"/>
    <w:rsid w:val="000657FA"/>
    <w:rsid w:val="0006749A"/>
    <w:rsid w:val="00067F4C"/>
    <w:rsid w:val="00071D30"/>
    <w:rsid w:val="000730AB"/>
    <w:rsid w:val="00073301"/>
    <w:rsid w:val="000733B2"/>
    <w:rsid w:val="00074372"/>
    <w:rsid w:val="00074533"/>
    <w:rsid w:val="00076168"/>
    <w:rsid w:val="00076593"/>
    <w:rsid w:val="000772DF"/>
    <w:rsid w:val="00082153"/>
    <w:rsid w:val="0008247C"/>
    <w:rsid w:val="000827F8"/>
    <w:rsid w:val="000835E9"/>
    <w:rsid w:val="000836F4"/>
    <w:rsid w:val="0008591D"/>
    <w:rsid w:val="00085ABB"/>
    <w:rsid w:val="00086470"/>
    <w:rsid w:val="00086A6F"/>
    <w:rsid w:val="00086AA8"/>
    <w:rsid w:val="00086D62"/>
    <w:rsid w:val="00087467"/>
    <w:rsid w:val="00090010"/>
    <w:rsid w:val="000904A3"/>
    <w:rsid w:val="00091238"/>
    <w:rsid w:val="000916F0"/>
    <w:rsid w:val="00091FB4"/>
    <w:rsid w:val="000936FD"/>
    <w:rsid w:val="00093E51"/>
    <w:rsid w:val="00095566"/>
    <w:rsid w:val="00097966"/>
    <w:rsid w:val="00097E8D"/>
    <w:rsid w:val="000A09A8"/>
    <w:rsid w:val="000A0D16"/>
    <w:rsid w:val="000A0F81"/>
    <w:rsid w:val="000A1BF5"/>
    <w:rsid w:val="000A2038"/>
    <w:rsid w:val="000A349B"/>
    <w:rsid w:val="000A3803"/>
    <w:rsid w:val="000A38ED"/>
    <w:rsid w:val="000A4D38"/>
    <w:rsid w:val="000A6114"/>
    <w:rsid w:val="000A61C9"/>
    <w:rsid w:val="000A64EC"/>
    <w:rsid w:val="000A68F0"/>
    <w:rsid w:val="000A7724"/>
    <w:rsid w:val="000B0117"/>
    <w:rsid w:val="000B1351"/>
    <w:rsid w:val="000B20EF"/>
    <w:rsid w:val="000B21C7"/>
    <w:rsid w:val="000B2E02"/>
    <w:rsid w:val="000B3267"/>
    <w:rsid w:val="000B356D"/>
    <w:rsid w:val="000B3C66"/>
    <w:rsid w:val="000B5313"/>
    <w:rsid w:val="000B67F0"/>
    <w:rsid w:val="000B6E5F"/>
    <w:rsid w:val="000B7D4A"/>
    <w:rsid w:val="000C0FD3"/>
    <w:rsid w:val="000C2B7E"/>
    <w:rsid w:val="000C373C"/>
    <w:rsid w:val="000C3D19"/>
    <w:rsid w:val="000C51A0"/>
    <w:rsid w:val="000C5EF0"/>
    <w:rsid w:val="000C75D4"/>
    <w:rsid w:val="000C7D12"/>
    <w:rsid w:val="000D0194"/>
    <w:rsid w:val="000D0258"/>
    <w:rsid w:val="000D0507"/>
    <w:rsid w:val="000D07CD"/>
    <w:rsid w:val="000D1CCF"/>
    <w:rsid w:val="000D1F02"/>
    <w:rsid w:val="000D2C2B"/>
    <w:rsid w:val="000D3557"/>
    <w:rsid w:val="000D3746"/>
    <w:rsid w:val="000D492C"/>
    <w:rsid w:val="000D6719"/>
    <w:rsid w:val="000D6CB1"/>
    <w:rsid w:val="000D7C39"/>
    <w:rsid w:val="000E02C5"/>
    <w:rsid w:val="000E0384"/>
    <w:rsid w:val="000E08CA"/>
    <w:rsid w:val="000E094A"/>
    <w:rsid w:val="000E17D5"/>
    <w:rsid w:val="000E30CD"/>
    <w:rsid w:val="000E3F10"/>
    <w:rsid w:val="000E5B30"/>
    <w:rsid w:val="000E5BDE"/>
    <w:rsid w:val="000E61C7"/>
    <w:rsid w:val="000E7A0D"/>
    <w:rsid w:val="000F067B"/>
    <w:rsid w:val="000F1709"/>
    <w:rsid w:val="000F180D"/>
    <w:rsid w:val="000F18BF"/>
    <w:rsid w:val="000F19F9"/>
    <w:rsid w:val="000F28DF"/>
    <w:rsid w:val="000F3C77"/>
    <w:rsid w:val="000F3DEB"/>
    <w:rsid w:val="000F46B9"/>
    <w:rsid w:val="000F46E9"/>
    <w:rsid w:val="000F4C10"/>
    <w:rsid w:val="000F594B"/>
    <w:rsid w:val="000F67DA"/>
    <w:rsid w:val="000F6B11"/>
    <w:rsid w:val="000F7003"/>
    <w:rsid w:val="00100B08"/>
    <w:rsid w:val="00101BA4"/>
    <w:rsid w:val="001039AE"/>
    <w:rsid w:val="001058B6"/>
    <w:rsid w:val="001060F9"/>
    <w:rsid w:val="001061E6"/>
    <w:rsid w:val="001072E6"/>
    <w:rsid w:val="00107905"/>
    <w:rsid w:val="0011052F"/>
    <w:rsid w:val="00110731"/>
    <w:rsid w:val="001110CC"/>
    <w:rsid w:val="001117DE"/>
    <w:rsid w:val="00111D39"/>
    <w:rsid w:val="00112BBB"/>
    <w:rsid w:val="0011397E"/>
    <w:rsid w:val="0011453F"/>
    <w:rsid w:val="00114645"/>
    <w:rsid w:val="001147DC"/>
    <w:rsid w:val="0011499F"/>
    <w:rsid w:val="00115120"/>
    <w:rsid w:val="00116E13"/>
    <w:rsid w:val="00116FF4"/>
    <w:rsid w:val="00117525"/>
    <w:rsid w:val="0012000C"/>
    <w:rsid w:val="001202B3"/>
    <w:rsid w:val="0012256F"/>
    <w:rsid w:val="00123D10"/>
    <w:rsid w:val="00124292"/>
    <w:rsid w:val="001252E1"/>
    <w:rsid w:val="00126331"/>
    <w:rsid w:val="001270CE"/>
    <w:rsid w:val="001271BF"/>
    <w:rsid w:val="00127628"/>
    <w:rsid w:val="001278F7"/>
    <w:rsid w:val="0013084E"/>
    <w:rsid w:val="001312E6"/>
    <w:rsid w:val="00132016"/>
    <w:rsid w:val="00133331"/>
    <w:rsid w:val="00133621"/>
    <w:rsid w:val="00133CB4"/>
    <w:rsid w:val="00133E9C"/>
    <w:rsid w:val="00133F49"/>
    <w:rsid w:val="00135DDD"/>
    <w:rsid w:val="00136466"/>
    <w:rsid w:val="0013651F"/>
    <w:rsid w:val="0013662F"/>
    <w:rsid w:val="001405E1"/>
    <w:rsid w:val="00140846"/>
    <w:rsid w:val="0014136D"/>
    <w:rsid w:val="0014184B"/>
    <w:rsid w:val="00141C34"/>
    <w:rsid w:val="001438C2"/>
    <w:rsid w:val="00144BE0"/>
    <w:rsid w:val="00144FE2"/>
    <w:rsid w:val="0014507F"/>
    <w:rsid w:val="00145D7C"/>
    <w:rsid w:val="00145F74"/>
    <w:rsid w:val="0014702F"/>
    <w:rsid w:val="00147191"/>
    <w:rsid w:val="00147344"/>
    <w:rsid w:val="0014792C"/>
    <w:rsid w:val="00150755"/>
    <w:rsid w:val="0015142B"/>
    <w:rsid w:val="00152659"/>
    <w:rsid w:val="001526CD"/>
    <w:rsid w:val="00153A4A"/>
    <w:rsid w:val="00153DFC"/>
    <w:rsid w:val="00153F0F"/>
    <w:rsid w:val="00154396"/>
    <w:rsid w:val="00155519"/>
    <w:rsid w:val="001564DE"/>
    <w:rsid w:val="001566EB"/>
    <w:rsid w:val="001567D9"/>
    <w:rsid w:val="001569DB"/>
    <w:rsid w:val="0015719A"/>
    <w:rsid w:val="0015768F"/>
    <w:rsid w:val="00160500"/>
    <w:rsid w:val="001606CE"/>
    <w:rsid w:val="00160A95"/>
    <w:rsid w:val="00162EEF"/>
    <w:rsid w:val="001637B1"/>
    <w:rsid w:val="00163A1A"/>
    <w:rsid w:val="00163F1F"/>
    <w:rsid w:val="00165415"/>
    <w:rsid w:val="00165905"/>
    <w:rsid w:val="00166212"/>
    <w:rsid w:val="001665F5"/>
    <w:rsid w:val="00167012"/>
    <w:rsid w:val="001676DC"/>
    <w:rsid w:val="001703F0"/>
    <w:rsid w:val="00171796"/>
    <w:rsid w:val="00171944"/>
    <w:rsid w:val="00171A09"/>
    <w:rsid w:val="001723E7"/>
    <w:rsid w:val="00172613"/>
    <w:rsid w:val="00173E4C"/>
    <w:rsid w:val="001746B4"/>
    <w:rsid w:val="00174AA9"/>
    <w:rsid w:val="00176E5D"/>
    <w:rsid w:val="00177605"/>
    <w:rsid w:val="00177A92"/>
    <w:rsid w:val="00177AD5"/>
    <w:rsid w:val="001809B1"/>
    <w:rsid w:val="00181569"/>
    <w:rsid w:val="00181611"/>
    <w:rsid w:val="00183419"/>
    <w:rsid w:val="00183FF5"/>
    <w:rsid w:val="0018425A"/>
    <w:rsid w:val="0018458A"/>
    <w:rsid w:val="00186A47"/>
    <w:rsid w:val="001905EF"/>
    <w:rsid w:val="00190778"/>
    <w:rsid w:val="00190E86"/>
    <w:rsid w:val="00192638"/>
    <w:rsid w:val="00192A69"/>
    <w:rsid w:val="00192F8D"/>
    <w:rsid w:val="00193981"/>
    <w:rsid w:val="00193DA1"/>
    <w:rsid w:val="00193EA8"/>
    <w:rsid w:val="0019401A"/>
    <w:rsid w:val="00194DFB"/>
    <w:rsid w:val="00195522"/>
    <w:rsid w:val="00195B5F"/>
    <w:rsid w:val="00196ECF"/>
    <w:rsid w:val="00196F65"/>
    <w:rsid w:val="00197CCA"/>
    <w:rsid w:val="001A02FE"/>
    <w:rsid w:val="001A03AD"/>
    <w:rsid w:val="001A1BA2"/>
    <w:rsid w:val="001A1BD1"/>
    <w:rsid w:val="001A2D85"/>
    <w:rsid w:val="001A302C"/>
    <w:rsid w:val="001A3BC7"/>
    <w:rsid w:val="001A3CFB"/>
    <w:rsid w:val="001A3D21"/>
    <w:rsid w:val="001A70B4"/>
    <w:rsid w:val="001A714D"/>
    <w:rsid w:val="001A797E"/>
    <w:rsid w:val="001A79A1"/>
    <w:rsid w:val="001B043A"/>
    <w:rsid w:val="001B1524"/>
    <w:rsid w:val="001B18C1"/>
    <w:rsid w:val="001B1945"/>
    <w:rsid w:val="001B210F"/>
    <w:rsid w:val="001B32AE"/>
    <w:rsid w:val="001B4106"/>
    <w:rsid w:val="001B4173"/>
    <w:rsid w:val="001B4563"/>
    <w:rsid w:val="001B492B"/>
    <w:rsid w:val="001B494D"/>
    <w:rsid w:val="001B4C6C"/>
    <w:rsid w:val="001B4CE6"/>
    <w:rsid w:val="001B5280"/>
    <w:rsid w:val="001B54A4"/>
    <w:rsid w:val="001B5BFC"/>
    <w:rsid w:val="001B612A"/>
    <w:rsid w:val="001B7030"/>
    <w:rsid w:val="001B7490"/>
    <w:rsid w:val="001C1280"/>
    <w:rsid w:val="001C129E"/>
    <w:rsid w:val="001C1975"/>
    <w:rsid w:val="001C3089"/>
    <w:rsid w:val="001C3223"/>
    <w:rsid w:val="001C36C8"/>
    <w:rsid w:val="001C3804"/>
    <w:rsid w:val="001C3A27"/>
    <w:rsid w:val="001C4465"/>
    <w:rsid w:val="001C5191"/>
    <w:rsid w:val="001C5472"/>
    <w:rsid w:val="001C5BC5"/>
    <w:rsid w:val="001C6558"/>
    <w:rsid w:val="001C658B"/>
    <w:rsid w:val="001D4C87"/>
    <w:rsid w:val="001D5085"/>
    <w:rsid w:val="001D509B"/>
    <w:rsid w:val="001D5170"/>
    <w:rsid w:val="001D5B02"/>
    <w:rsid w:val="001D643B"/>
    <w:rsid w:val="001D67F1"/>
    <w:rsid w:val="001D7418"/>
    <w:rsid w:val="001D75D9"/>
    <w:rsid w:val="001D77E6"/>
    <w:rsid w:val="001D7B1B"/>
    <w:rsid w:val="001E011D"/>
    <w:rsid w:val="001E0545"/>
    <w:rsid w:val="001E0F22"/>
    <w:rsid w:val="001E1649"/>
    <w:rsid w:val="001E2395"/>
    <w:rsid w:val="001E25FB"/>
    <w:rsid w:val="001E2BBF"/>
    <w:rsid w:val="001E36FD"/>
    <w:rsid w:val="001E4553"/>
    <w:rsid w:val="001E493E"/>
    <w:rsid w:val="001E4B06"/>
    <w:rsid w:val="001E5AE1"/>
    <w:rsid w:val="001E6585"/>
    <w:rsid w:val="001E7EB5"/>
    <w:rsid w:val="001F02A4"/>
    <w:rsid w:val="001F32A3"/>
    <w:rsid w:val="001F383A"/>
    <w:rsid w:val="001F3B6D"/>
    <w:rsid w:val="001F4D23"/>
    <w:rsid w:val="001F519B"/>
    <w:rsid w:val="001F6A7A"/>
    <w:rsid w:val="001F74A4"/>
    <w:rsid w:val="001F7DED"/>
    <w:rsid w:val="00200262"/>
    <w:rsid w:val="002002C1"/>
    <w:rsid w:val="002009FF"/>
    <w:rsid w:val="00201A0B"/>
    <w:rsid w:val="00202319"/>
    <w:rsid w:val="0020241C"/>
    <w:rsid w:val="00202910"/>
    <w:rsid w:val="00203245"/>
    <w:rsid w:val="00203E94"/>
    <w:rsid w:val="00204EC3"/>
    <w:rsid w:val="0020510C"/>
    <w:rsid w:val="002051E0"/>
    <w:rsid w:val="002054F3"/>
    <w:rsid w:val="0020608D"/>
    <w:rsid w:val="002064FF"/>
    <w:rsid w:val="00206921"/>
    <w:rsid w:val="00207A29"/>
    <w:rsid w:val="00207E2F"/>
    <w:rsid w:val="00211D33"/>
    <w:rsid w:val="00211DFA"/>
    <w:rsid w:val="002124D2"/>
    <w:rsid w:val="002125A0"/>
    <w:rsid w:val="00212FE6"/>
    <w:rsid w:val="00214248"/>
    <w:rsid w:val="00215EFF"/>
    <w:rsid w:val="00216014"/>
    <w:rsid w:val="0021706D"/>
    <w:rsid w:val="00217E42"/>
    <w:rsid w:val="002200B1"/>
    <w:rsid w:val="0022035B"/>
    <w:rsid w:val="002209AE"/>
    <w:rsid w:val="00220C79"/>
    <w:rsid w:val="00222655"/>
    <w:rsid w:val="00222EE0"/>
    <w:rsid w:val="00222F89"/>
    <w:rsid w:val="0022342D"/>
    <w:rsid w:val="002239AE"/>
    <w:rsid w:val="00223E83"/>
    <w:rsid w:val="00224831"/>
    <w:rsid w:val="00224963"/>
    <w:rsid w:val="00224F23"/>
    <w:rsid w:val="00226539"/>
    <w:rsid w:val="00226D40"/>
    <w:rsid w:val="00230A00"/>
    <w:rsid w:val="00230C83"/>
    <w:rsid w:val="002322CF"/>
    <w:rsid w:val="002323F5"/>
    <w:rsid w:val="00232AF9"/>
    <w:rsid w:val="0023304E"/>
    <w:rsid w:val="00233B4A"/>
    <w:rsid w:val="00233FBE"/>
    <w:rsid w:val="002356F1"/>
    <w:rsid w:val="00237395"/>
    <w:rsid w:val="00240116"/>
    <w:rsid w:val="00240428"/>
    <w:rsid w:val="002411A3"/>
    <w:rsid w:val="0024135E"/>
    <w:rsid w:val="00241A63"/>
    <w:rsid w:val="00241F48"/>
    <w:rsid w:val="00242098"/>
    <w:rsid w:val="002436E8"/>
    <w:rsid w:val="00244C1E"/>
    <w:rsid w:val="00244D67"/>
    <w:rsid w:val="002453EB"/>
    <w:rsid w:val="0024597E"/>
    <w:rsid w:val="00245A72"/>
    <w:rsid w:val="00246DD5"/>
    <w:rsid w:val="00247142"/>
    <w:rsid w:val="00251300"/>
    <w:rsid w:val="00251E4A"/>
    <w:rsid w:val="00252038"/>
    <w:rsid w:val="00252324"/>
    <w:rsid w:val="0025235E"/>
    <w:rsid w:val="00252F67"/>
    <w:rsid w:val="00253348"/>
    <w:rsid w:val="0025355F"/>
    <w:rsid w:val="00254515"/>
    <w:rsid w:val="00254A8F"/>
    <w:rsid w:val="002567A3"/>
    <w:rsid w:val="002570A0"/>
    <w:rsid w:val="0025793E"/>
    <w:rsid w:val="00260BA4"/>
    <w:rsid w:val="00260F1F"/>
    <w:rsid w:val="002629EC"/>
    <w:rsid w:val="00262DE9"/>
    <w:rsid w:val="00263D7D"/>
    <w:rsid w:val="00265509"/>
    <w:rsid w:val="002674D0"/>
    <w:rsid w:val="00267F9B"/>
    <w:rsid w:val="0027019B"/>
    <w:rsid w:val="002723D7"/>
    <w:rsid w:val="00272F2E"/>
    <w:rsid w:val="00274716"/>
    <w:rsid w:val="00275A99"/>
    <w:rsid w:val="00276279"/>
    <w:rsid w:val="00276780"/>
    <w:rsid w:val="002767EE"/>
    <w:rsid w:val="00276C1E"/>
    <w:rsid w:val="00280BBE"/>
    <w:rsid w:val="00280D38"/>
    <w:rsid w:val="00280E27"/>
    <w:rsid w:val="00280E6C"/>
    <w:rsid w:val="00281475"/>
    <w:rsid w:val="00281970"/>
    <w:rsid w:val="00282295"/>
    <w:rsid w:val="002837E5"/>
    <w:rsid w:val="00283A08"/>
    <w:rsid w:val="00283A56"/>
    <w:rsid w:val="0028425D"/>
    <w:rsid w:val="002848A7"/>
    <w:rsid w:val="00285BCB"/>
    <w:rsid w:val="00286330"/>
    <w:rsid w:val="00286C85"/>
    <w:rsid w:val="00287138"/>
    <w:rsid w:val="00287540"/>
    <w:rsid w:val="00290FD2"/>
    <w:rsid w:val="0029155E"/>
    <w:rsid w:val="00292542"/>
    <w:rsid w:val="00292C37"/>
    <w:rsid w:val="00294A52"/>
    <w:rsid w:val="00294CC8"/>
    <w:rsid w:val="002956D5"/>
    <w:rsid w:val="002959F0"/>
    <w:rsid w:val="00295BD8"/>
    <w:rsid w:val="00296A4B"/>
    <w:rsid w:val="002A0E81"/>
    <w:rsid w:val="002A1F80"/>
    <w:rsid w:val="002A2B6D"/>
    <w:rsid w:val="002A3183"/>
    <w:rsid w:val="002A4A95"/>
    <w:rsid w:val="002A4CC1"/>
    <w:rsid w:val="002A5E26"/>
    <w:rsid w:val="002A7038"/>
    <w:rsid w:val="002B1044"/>
    <w:rsid w:val="002B1631"/>
    <w:rsid w:val="002B172B"/>
    <w:rsid w:val="002B17A2"/>
    <w:rsid w:val="002B1D44"/>
    <w:rsid w:val="002B2CE4"/>
    <w:rsid w:val="002B33DD"/>
    <w:rsid w:val="002B3CCF"/>
    <w:rsid w:val="002B3DDB"/>
    <w:rsid w:val="002B4ADA"/>
    <w:rsid w:val="002B6572"/>
    <w:rsid w:val="002B6909"/>
    <w:rsid w:val="002B7386"/>
    <w:rsid w:val="002B73DF"/>
    <w:rsid w:val="002B750F"/>
    <w:rsid w:val="002B7CE0"/>
    <w:rsid w:val="002C0309"/>
    <w:rsid w:val="002C089B"/>
    <w:rsid w:val="002C15F4"/>
    <w:rsid w:val="002C1763"/>
    <w:rsid w:val="002C178A"/>
    <w:rsid w:val="002C192E"/>
    <w:rsid w:val="002C1B2C"/>
    <w:rsid w:val="002C2006"/>
    <w:rsid w:val="002C263E"/>
    <w:rsid w:val="002C299A"/>
    <w:rsid w:val="002C32CF"/>
    <w:rsid w:val="002C4235"/>
    <w:rsid w:val="002C45CA"/>
    <w:rsid w:val="002C5D69"/>
    <w:rsid w:val="002C66A6"/>
    <w:rsid w:val="002C69AB"/>
    <w:rsid w:val="002C70A4"/>
    <w:rsid w:val="002C76C4"/>
    <w:rsid w:val="002C793C"/>
    <w:rsid w:val="002D11A1"/>
    <w:rsid w:val="002D30DF"/>
    <w:rsid w:val="002D31D2"/>
    <w:rsid w:val="002D36DF"/>
    <w:rsid w:val="002D44C7"/>
    <w:rsid w:val="002D5CBC"/>
    <w:rsid w:val="002D62C8"/>
    <w:rsid w:val="002D6B38"/>
    <w:rsid w:val="002D7792"/>
    <w:rsid w:val="002E1576"/>
    <w:rsid w:val="002E1794"/>
    <w:rsid w:val="002E1A83"/>
    <w:rsid w:val="002E1C0A"/>
    <w:rsid w:val="002E3770"/>
    <w:rsid w:val="002E4A4E"/>
    <w:rsid w:val="002E508C"/>
    <w:rsid w:val="002E57AF"/>
    <w:rsid w:val="002E5925"/>
    <w:rsid w:val="002E5A06"/>
    <w:rsid w:val="002E7174"/>
    <w:rsid w:val="002E73F6"/>
    <w:rsid w:val="002E7586"/>
    <w:rsid w:val="002E7785"/>
    <w:rsid w:val="002E77EF"/>
    <w:rsid w:val="002F0044"/>
    <w:rsid w:val="002F382C"/>
    <w:rsid w:val="002F3A8A"/>
    <w:rsid w:val="002F4165"/>
    <w:rsid w:val="002F45B5"/>
    <w:rsid w:val="002F4BCF"/>
    <w:rsid w:val="002F5E3A"/>
    <w:rsid w:val="002F611E"/>
    <w:rsid w:val="002F6610"/>
    <w:rsid w:val="002F71F3"/>
    <w:rsid w:val="00301842"/>
    <w:rsid w:val="00301845"/>
    <w:rsid w:val="00302208"/>
    <w:rsid w:val="0030513A"/>
    <w:rsid w:val="0030602B"/>
    <w:rsid w:val="00307093"/>
    <w:rsid w:val="00307BA8"/>
    <w:rsid w:val="00310152"/>
    <w:rsid w:val="00310FF1"/>
    <w:rsid w:val="003115AA"/>
    <w:rsid w:val="00311EE7"/>
    <w:rsid w:val="003121D8"/>
    <w:rsid w:val="0031279D"/>
    <w:rsid w:val="00313639"/>
    <w:rsid w:val="00314843"/>
    <w:rsid w:val="00315CB4"/>
    <w:rsid w:val="00316AF0"/>
    <w:rsid w:val="00316D8E"/>
    <w:rsid w:val="00317104"/>
    <w:rsid w:val="003174DD"/>
    <w:rsid w:val="00321E16"/>
    <w:rsid w:val="00322B3D"/>
    <w:rsid w:val="00322CF0"/>
    <w:rsid w:val="003239B0"/>
    <w:rsid w:val="00325FA0"/>
    <w:rsid w:val="00325FED"/>
    <w:rsid w:val="00326B7C"/>
    <w:rsid w:val="003270B0"/>
    <w:rsid w:val="00327542"/>
    <w:rsid w:val="003278CB"/>
    <w:rsid w:val="00330650"/>
    <w:rsid w:val="00331476"/>
    <w:rsid w:val="0033153A"/>
    <w:rsid w:val="00331E18"/>
    <w:rsid w:val="00331E87"/>
    <w:rsid w:val="003322A8"/>
    <w:rsid w:val="00332C1A"/>
    <w:rsid w:val="00332FA4"/>
    <w:rsid w:val="00333213"/>
    <w:rsid w:val="00335C60"/>
    <w:rsid w:val="00337142"/>
    <w:rsid w:val="003404B0"/>
    <w:rsid w:val="00341122"/>
    <w:rsid w:val="003414AB"/>
    <w:rsid w:val="00341AA4"/>
    <w:rsid w:val="00341E47"/>
    <w:rsid w:val="0034344C"/>
    <w:rsid w:val="0034385E"/>
    <w:rsid w:val="003440F6"/>
    <w:rsid w:val="003444AD"/>
    <w:rsid w:val="00344B71"/>
    <w:rsid w:val="00345374"/>
    <w:rsid w:val="00347189"/>
    <w:rsid w:val="0034727A"/>
    <w:rsid w:val="0034741A"/>
    <w:rsid w:val="00350063"/>
    <w:rsid w:val="003506A3"/>
    <w:rsid w:val="003514C9"/>
    <w:rsid w:val="00351639"/>
    <w:rsid w:val="00353D57"/>
    <w:rsid w:val="003546D4"/>
    <w:rsid w:val="00354799"/>
    <w:rsid w:val="00354D55"/>
    <w:rsid w:val="00355BE4"/>
    <w:rsid w:val="0035700C"/>
    <w:rsid w:val="00357587"/>
    <w:rsid w:val="00357728"/>
    <w:rsid w:val="00362EC7"/>
    <w:rsid w:val="0036301D"/>
    <w:rsid w:val="00363C98"/>
    <w:rsid w:val="00366234"/>
    <w:rsid w:val="00366B09"/>
    <w:rsid w:val="00367B97"/>
    <w:rsid w:val="00367F33"/>
    <w:rsid w:val="00370036"/>
    <w:rsid w:val="003700B4"/>
    <w:rsid w:val="00370BAD"/>
    <w:rsid w:val="00371125"/>
    <w:rsid w:val="003721BD"/>
    <w:rsid w:val="00372335"/>
    <w:rsid w:val="00372494"/>
    <w:rsid w:val="0037267B"/>
    <w:rsid w:val="00372B09"/>
    <w:rsid w:val="00373D9B"/>
    <w:rsid w:val="00373E10"/>
    <w:rsid w:val="00374DF0"/>
    <w:rsid w:val="00377526"/>
    <w:rsid w:val="00377D71"/>
    <w:rsid w:val="00380F96"/>
    <w:rsid w:val="00382F95"/>
    <w:rsid w:val="0038381F"/>
    <w:rsid w:val="0038589B"/>
    <w:rsid w:val="0038642B"/>
    <w:rsid w:val="00390133"/>
    <w:rsid w:val="00390583"/>
    <w:rsid w:val="00390B90"/>
    <w:rsid w:val="00391D78"/>
    <w:rsid w:val="00391EF9"/>
    <w:rsid w:val="003920E2"/>
    <w:rsid w:val="003924B8"/>
    <w:rsid w:val="00394ADC"/>
    <w:rsid w:val="00396B07"/>
    <w:rsid w:val="00396B11"/>
    <w:rsid w:val="003A1271"/>
    <w:rsid w:val="003A1EA4"/>
    <w:rsid w:val="003A1F63"/>
    <w:rsid w:val="003A2516"/>
    <w:rsid w:val="003A25EC"/>
    <w:rsid w:val="003A265C"/>
    <w:rsid w:val="003A3170"/>
    <w:rsid w:val="003A35A0"/>
    <w:rsid w:val="003A38E5"/>
    <w:rsid w:val="003A3D7E"/>
    <w:rsid w:val="003A612E"/>
    <w:rsid w:val="003A6B99"/>
    <w:rsid w:val="003A74D4"/>
    <w:rsid w:val="003A78E4"/>
    <w:rsid w:val="003A7F26"/>
    <w:rsid w:val="003B042D"/>
    <w:rsid w:val="003B074F"/>
    <w:rsid w:val="003B0E8E"/>
    <w:rsid w:val="003B1208"/>
    <w:rsid w:val="003B2A96"/>
    <w:rsid w:val="003B2D39"/>
    <w:rsid w:val="003B3347"/>
    <w:rsid w:val="003B38A5"/>
    <w:rsid w:val="003B3BF9"/>
    <w:rsid w:val="003B4738"/>
    <w:rsid w:val="003B5310"/>
    <w:rsid w:val="003B5430"/>
    <w:rsid w:val="003B6269"/>
    <w:rsid w:val="003B7093"/>
    <w:rsid w:val="003B75F2"/>
    <w:rsid w:val="003B7B36"/>
    <w:rsid w:val="003B7D95"/>
    <w:rsid w:val="003C08C0"/>
    <w:rsid w:val="003C1BBC"/>
    <w:rsid w:val="003C25AE"/>
    <w:rsid w:val="003C26EA"/>
    <w:rsid w:val="003C35EB"/>
    <w:rsid w:val="003C3C79"/>
    <w:rsid w:val="003C4E98"/>
    <w:rsid w:val="003C4F94"/>
    <w:rsid w:val="003C5BC0"/>
    <w:rsid w:val="003C6AB0"/>
    <w:rsid w:val="003C7009"/>
    <w:rsid w:val="003C7902"/>
    <w:rsid w:val="003C7910"/>
    <w:rsid w:val="003C7D3C"/>
    <w:rsid w:val="003C7DF4"/>
    <w:rsid w:val="003D08B0"/>
    <w:rsid w:val="003D093B"/>
    <w:rsid w:val="003D0A63"/>
    <w:rsid w:val="003D13CB"/>
    <w:rsid w:val="003D1D8F"/>
    <w:rsid w:val="003D3D79"/>
    <w:rsid w:val="003D43E3"/>
    <w:rsid w:val="003D5100"/>
    <w:rsid w:val="003D5682"/>
    <w:rsid w:val="003D63A9"/>
    <w:rsid w:val="003D6A9C"/>
    <w:rsid w:val="003D7551"/>
    <w:rsid w:val="003E0521"/>
    <w:rsid w:val="003E0706"/>
    <w:rsid w:val="003E07BD"/>
    <w:rsid w:val="003E11D0"/>
    <w:rsid w:val="003E1999"/>
    <w:rsid w:val="003E238D"/>
    <w:rsid w:val="003E2462"/>
    <w:rsid w:val="003E258A"/>
    <w:rsid w:val="003E3646"/>
    <w:rsid w:val="003E40C2"/>
    <w:rsid w:val="003E574E"/>
    <w:rsid w:val="003F019B"/>
    <w:rsid w:val="003F0374"/>
    <w:rsid w:val="003F30AB"/>
    <w:rsid w:val="003F39DE"/>
    <w:rsid w:val="003F3C68"/>
    <w:rsid w:val="003F3FAA"/>
    <w:rsid w:val="003F4111"/>
    <w:rsid w:val="003F4EE2"/>
    <w:rsid w:val="003F5112"/>
    <w:rsid w:val="003F5667"/>
    <w:rsid w:val="003F5F47"/>
    <w:rsid w:val="004004F0"/>
    <w:rsid w:val="004013DA"/>
    <w:rsid w:val="004017F7"/>
    <w:rsid w:val="004021EF"/>
    <w:rsid w:val="00402E47"/>
    <w:rsid w:val="00403921"/>
    <w:rsid w:val="00403FB1"/>
    <w:rsid w:val="004040EE"/>
    <w:rsid w:val="00405E15"/>
    <w:rsid w:val="00406849"/>
    <w:rsid w:val="00406DB7"/>
    <w:rsid w:val="004109E8"/>
    <w:rsid w:val="00410CD5"/>
    <w:rsid w:val="00410E48"/>
    <w:rsid w:val="00411001"/>
    <w:rsid w:val="004113C7"/>
    <w:rsid w:val="00411472"/>
    <w:rsid w:val="004128ED"/>
    <w:rsid w:val="004129BE"/>
    <w:rsid w:val="00412E8F"/>
    <w:rsid w:val="00413960"/>
    <w:rsid w:val="00413BCE"/>
    <w:rsid w:val="004149FC"/>
    <w:rsid w:val="00415B7D"/>
    <w:rsid w:val="00416615"/>
    <w:rsid w:val="0041700C"/>
    <w:rsid w:val="0041746F"/>
    <w:rsid w:val="00417747"/>
    <w:rsid w:val="0041785D"/>
    <w:rsid w:val="00417FB4"/>
    <w:rsid w:val="0042038A"/>
    <w:rsid w:val="00420C2F"/>
    <w:rsid w:val="00421529"/>
    <w:rsid w:val="00421774"/>
    <w:rsid w:val="00421F22"/>
    <w:rsid w:val="0042264D"/>
    <w:rsid w:val="00422948"/>
    <w:rsid w:val="004229B1"/>
    <w:rsid w:val="00422B5C"/>
    <w:rsid w:val="00422BE9"/>
    <w:rsid w:val="00422E51"/>
    <w:rsid w:val="00422EAF"/>
    <w:rsid w:val="00424239"/>
    <w:rsid w:val="0042532F"/>
    <w:rsid w:val="00425633"/>
    <w:rsid w:val="00426B64"/>
    <w:rsid w:val="004272BC"/>
    <w:rsid w:val="00430BA8"/>
    <w:rsid w:val="00430DBF"/>
    <w:rsid w:val="00431F35"/>
    <w:rsid w:val="00433151"/>
    <w:rsid w:val="0043392D"/>
    <w:rsid w:val="00433B20"/>
    <w:rsid w:val="00434678"/>
    <w:rsid w:val="00434DFC"/>
    <w:rsid w:val="00436372"/>
    <w:rsid w:val="00436683"/>
    <w:rsid w:val="00437A10"/>
    <w:rsid w:val="0044166B"/>
    <w:rsid w:val="00441B73"/>
    <w:rsid w:val="00441F1F"/>
    <w:rsid w:val="0044217A"/>
    <w:rsid w:val="00442AD4"/>
    <w:rsid w:val="00442BCA"/>
    <w:rsid w:val="00443008"/>
    <w:rsid w:val="00443426"/>
    <w:rsid w:val="004448C8"/>
    <w:rsid w:val="004448EE"/>
    <w:rsid w:val="00444932"/>
    <w:rsid w:val="00444CAB"/>
    <w:rsid w:val="0044538E"/>
    <w:rsid w:val="00450287"/>
    <w:rsid w:val="004503C1"/>
    <w:rsid w:val="004508E1"/>
    <w:rsid w:val="00450917"/>
    <w:rsid w:val="00451228"/>
    <w:rsid w:val="0045132A"/>
    <w:rsid w:val="00451450"/>
    <w:rsid w:val="00452C8F"/>
    <w:rsid w:val="00452C91"/>
    <w:rsid w:val="00452F9F"/>
    <w:rsid w:val="00453F1C"/>
    <w:rsid w:val="00454253"/>
    <w:rsid w:val="00454A1A"/>
    <w:rsid w:val="00454AC8"/>
    <w:rsid w:val="004553A9"/>
    <w:rsid w:val="00455D49"/>
    <w:rsid w:val="00456DB3"/>
    <w:rsid w:val="00457BA0"/>
    <w:rsid w:val="00457DA0"/>
    <w:rsid w:val="00460578"/>
    <w:rsid w:val="00460683"/>
    <w:rsid w:val="00460D96"/>
    <w:rsid w:val="00461FEA"/>
    <w:rsid w:val="0046210A"/>
    <w:rsid w:val="00462CB1"/>
    <w:rsid w:val="00463B54"/>
    <w:rsid w:val="00463CA5"/>
    <w:rsid w:val="0046433C"/>
    <w:rsid w:val="004651C7"/>
    <w:rsid w:val="00465EC0"/>
    <w:rsid w:val="004664F9"/>
    <w:rsid w:val="004671A8"/>
    <w:rsid w:val="00470244"/>
    <w:rsid w:val="00471488"/>
    <w:rsid w:val="004715C0"/>
    <w:rsid w:val="004726DD"/>
    <w:rsid w:val="00473256"/>
    <w:rsid w:val="00475050"/>
    <w:rsid w:val="00475330"/>
    <w:rsid w:val="00475538"/>
    <w:rsid w:val="00475B18"/>
    <w:rsid w:val="00476150"/>
    <w:rsid w:val="0047727A"/>
    <w:rsid w:val="004774D6"/>
    <w:rsid w:val="00477967"/>
    <w:rsid w:val="00477996"/>
    <w:rsid w:val="00480056"/>
    <w:rsid w:val="004801F4"/>
    <w:rsid w:val="00481081"/>
    <w:rsid w:val="00482BC0"/>
    <w:rsid w:val="00483721"/>
    <w:rsid w:val="00483DB7"/>
    <w:rsid w:val="00484493"/>
    <w:rsid w:val="00485A04"/>
    <w:rsid w:val="00485F10"/>
    <w:rsid w:val="00487706"/>
    <w:rsid w:val="00487CF0"/>
    <w:rsid w:val="0049079E"/>
    <w:rsid w:val="00491FFD"/>
    <w:rsid w:val="0049231C"/>
    <w:rsid w:val="00492439"/>
    <w:rsid w:val="004947D0"/>
    <w:rsid w:val="004977F4"/>
    <w:rsid w:val="00497D99"/>
    <w:rsid w:val="004A1985"/>
    <w:rsid w:val="004A1BF1"/>
    <w:rsid w:val="004A1EDB"/>
    <w:rsid w:val="004A588B"/>
    <w:rsid w:val="004A5FA0"/>
    <w:rsid w:val="004A6E88"/>
    <w:rsid w:val="004B0DCC"/>
    <w:rsid w:val="004B1AB4"/>
    <w:rsid w:val="004B3692"/>
    <w:rsid w:val="004B3743"/>
    <w:rsid w:val="004B4856"/>
    <w:rsid w:val="004B4DD8"/>
    <w:rsid w:val="004B5816"/>
    <w:rsid w:val="004B6026"/>
    <w:rsid w:val="004B6749"/>
    <w:rsid w:val="004B6F22"/>
    <w:rsid w:val="004B714C"/>
    <w:rsid w:val="004B79ED"/>
    <w:rsid w:val="004C06E2"/>
    <w:rsid w:val="004C0ED5"/>
    <w:rsid w:val="004C1F7D"/>
    <w:rsid w:val="004C2B78"/>
    <w:rsid w:val="004C3651"/>
    <w:rsid w:val="004C4373"/>
    <w:rsid w:val="004C4E9C"/>
    <w:rsid w:val="004C5183"/>
    <w:rsid w:val="004C599E"/>
    <w:rsid w:val="004C5E0C"/>
    <w:rsid w:val="004C5ECA"/>
    <w:rsid w:val="004C618F"/>
    <w:rsid w:val="004C6BEB"/>
    <w:rsid w:val="004C78AE"/>
    <w:rsid w:val="004C7A3F"/>
    <w:rsid w:val="004D06B6"/>
    <w:rsid w:val="004D198D"/>
    <w:rsid w:val="004D37BF"/>
    <w:rsid w:val="004D45DF"/>
    <w:rsid w:val="004D5050"/>
    <w:rsid w:val="004D50B6"/>
    <w:rsid w:val="004D5119"/>
    <w:rsid w:val="004D6AB3"/>
    <w:rsid w:val="004D6B8C"/>
    <w:rsid w:val="004D7033"/>
    <w:rsid w:val="004D787B"/>
    <w:rsid w:val="004D7DEE"/>
    <w:rsid w:val="004E021B"/>
    <w:rsid w:val="004E14E3"/>
    <w:rsid w:val="004E1CB1"/>
    <w:rsid w:val="004E2B4C"/>
    <w:rsid w:val="004E3712"/>
    <w:rsid w:val="004E3E75"/>
    <w:rsid w:val="004E415A"/>
    <w:rsid w:val="004E4E24"/>
    <w:rsid w:val="004E59F3"/>
    <w:rsid w:val="004E5CC2"/>
    <w:rsid w:val="004E5E05"/>
    <w:rsid w:val="004E656B"/>
    <w:rsid w:val="004E6B70"/>
    <w:rsid w:val="004F05ED"/>
    <w:rsid w:val="004F0E0A"/>
    <w:rsid w:val="004F0FB7"/>
    <w:rsid w:val="004F17CE"/>
    <w:rsid w:val="004F1E02"/>
    <w:rsid w:val="004F22D2"/>
    <w:rsid w:val="004F2925"/>
    <w:rsid w:val="004F44C5"/>
    <w:rsid w:val="004F452E"/>
    <w:rsid w:val="004F4B7A"/>
    <w:rsid w:val="004F4E60"/>
    <w:rsid w:val="004F561F"/>
    <w:rsid w:val="004F5C7A"/>
    <w:rsid w:val="004F5EF9"/>
    <w:rsid w:val="004F6E9B"/>
    <w:rsid w:val="004F70C4"/>
    <w:rsid w:val="0050146F"/>
    <w:rsid w:val="005019D8"/>
    <w:rsid w:val="00501AEA"/>
    <w:rsid w:val="00502539"/>
    <w:rsid w:val="00503CE1"/>
    <w:rsid w:val="00505253"/>
    <w:rsid w:val="00505D63"/>
    <w:rsid w:val="005071EA"/>
    <w:rsid w:val="0050749D"/>
    <w:rsid w:val="0051082C"/>
    <w:rsid w:val="00510C5D"/>
    <w:rsid w:val="0051234B"/>
    <w:rsid w:val="005132C6"/>
    <w:rsid w:val="00513961"/>
    <w:rsid w:val="005139DF"/>
    <w:rsid w:val="005156D2"/>
    <w:rsid w:val="00515D57"/>
    <w:rsid w:val="00516275"/>
    <w:rsid w:val="005201B7"/>
    <w:rsid w:val="00520B7B"/>
    <w:rsid w:val="00520F24"/>
    <w:rsid w:val="00521511"/>
    <w:rsid w:val="00524A96"/>
    <w:rsid w:val="00524AF2"/>
    <w:rsid w:val="0052540F"/>
    <w:rsid w:val="0052617A"/>
    <w:rsid w:val="0052669E"/>
    <w:rsid w:val="00526DF3"/>
    <w:rsid w:val="0052795C"/>
    <w:rsid w:val="00527C68"/>
    <w:rsid w:val="0053000C"/>
    <w:rsid w:val="00530766"/>
    <w:rsid w:val="00531104"/>
    <w:rsid w:val="00531B97"/>
    <w:rsid w:val="0053210F"/>
    <w:rsid w:val="00532C84"/>
    <w:rsid w:val="005336A3"/>
    <w:rsid w:val="005338A9"/>
    <w:rsid w:val="00533F22"/>
    <w:rsid w:val="0053450F"/>
    <w:rsid w:val="0053466B"/>
    <w:rsid w:val="005357BD"/>
    <w:rsid w:val="00535DC1"/>
    <w:rsid w:val="00536F42"/>
    <w:rsid w:val="00537BBA"/>
    <w:rsid w:val="00537BCE"/>
    <w:rsid w:val="00537CC2"/>
    <w:rsid w:val="005401AE"/>
    <w:rsid w:val="00540251"/>
    <w:rsid w:val="00542ADA"/>
    <w:rsid w:val="00542C41"/>
    <w:rsid w:val="0054365D"/>
    <w:rsid w:val="00543EFB"/>
    <w:rsid w:val="005442CB"/>
    <w:rsid w:val="0054617D"/>
    <w:rsid w:val="00546EFE"/>
    <w:rsid w:val="00547D12"/>
    <w:rsid w:val="0055113D"/>
    <w:rsid w:val="005525F3"/>
    <w:rsid w:val="00553BE9"/>
    <w:rsid w:val="005542DA"/>
    <w:rsid w:val="00554425"/>
    <w:rsid w:val="005547A2"/>
    <w:rsid w:val="005558B5"/>
    <w:rsid w:val="00556958"/>
    <w:rsid w:val="00556A02"/>
    <w:rsid w:val="00556B3F"/>
    <w:rsid w:val="00560579"/>
    <w:rsid w:val="005620F8"/>
    <w:rsid w:val="00563C3A"/>
    <w:rsid w:val="00564162"/>
    <w:rsid w:val="005651CE"/>
    <w:rsid w:val="00566781"/>
    <w:rsid w:val="005668BE"/>
    <w:rsid w:val="00566AB8"/>
    <w:rsid w:val="0056724D"/>
    <w:rsid w:val="00567A07"/>
    <w:rsid w:val="0057085A"/>
    <w:rsid w:val="0057476E"/>
    <w:rsid w:val="005749EA"/>
    <w:rsid w:val="0057622C"/>
    <w:rsid w:val="00576324"/>
    <w:rsid w:val="005767F5"/>
    <w:rsid w:val="00580A9A"/>
    <w:rsid w:val="00581828"/>
    <w:rsid w:val="00581E3E"/>
    <w:rsid w:val="00582354"/>
    <w:rsid w:val="00582487"/>
    <w:rsid w:val="00583265"/>
    <w:rsid w:val="005841DD"/>
    <w:rsid w:val="00584C23"/>
    <w:rsid w:val="00585108"/>
    <w:rsid w:val="0058553B"/>
    <w:rsid w:val="0058650D"/>
    <w:rsid w:val="00586743"/>
    <w:rsid w:val="00586B64"/>
    <w:rsid w:val="00587F42"/>
    <w:rsid w:val="00592A0E"/>
    <w:rsid w:val="005932C9"/>
    <w:rsid w:val="00593FD7"/>
    <w:rsid w:val="0059447E"/>
    <w:rsid w:val="00594B6B"/>
    <w:rsid w:val="0059545D"/>
    <w:rsid w:val="00595D3B"/>
    <w:rsid w:val="00596C91"/>
    <w:rsid w:val="005979C1"/>
    <w:rsid w:val="00597C59"/>
    <w:rsid w:val="005A03B9"/>
    <w:rsid w:val="005A1D7D"/>
    <w:rsid w:val="005A3406"/>
    <w:rsid w:val="005A3C0C"/>
    <w:rsid w:val="005A3F47"/>
    <w:rsid w:val="005A5F86"/>
    <w:rsid w:val="005A7036"/>
    <w:rsid w:val="005A7D1B"/>
    <w:rsid w:val="005B01CE"/>
    <w:rsid w:val="005B138E"/>
    <w:rsid w:val="005B231E"/>
    <w:rsid w:val="005B32FA"/>
    <w:rsid w:val="005B3F0D"/>
    <w:rsid w:val="005B4171"/>
    <w:rsid w:val="005B45C3"/>
    <w:rsid w:val="005B4883"/>
    <w:rsid w:val="005B59C2"/>
    <w:rsid w:val="005B6E9E"/>
    <w:rsid w:val="005B71C6"/>
    <w:rsid w:val="005B78CD"/>
    <w:rsid w:val="005B7970"/>
    <w:rsid w:val="005C078F"/>
    <w:rsid w:val="005C0ED0"/>
    <w:rsid w:val="005C192A"/>
    <w:rsid w:val="005C2227"/>
    <w:rsid w:val="005C2619"/>
    <w:rsid w:val="005C2833"/>
    <w:rsid w:val="005C2CC5"/>
    <w:rsid w:val="005C3C15"/>
    <w:rsid w:val="005C3CE7"/>
    <w:rsid w:val="005C3E0E"/>
    <w:rsid w:val="005C3F9B"/>
    <w:rsid w:val="005C490C"/>
    <w:rsid w:val="005C4F7D"/>
    <w:rsid w:val="005C53FD"/>
    <w:rsid w:val="005C5BFE"/>
    <w:rsid w:val="005C653E"/>
    <w:rsid w:val="005C77FD"/>
    <w:rsid w:val="005D110C"/>
    <w:rsid w:val="005D25E6"/>
    <w:rsid w:val="005D3C9D"/>
    <w:rsid w:val="005D3CCD"/>
    <w:rsid w:val="005D4402"/>
    <w:rsid w:val="005D4B8A"/>
    <w:rsid w:val="005D5019"/>
    <w:rsid w:val="005D5419"/>
    <w:rsid w:val="005D5941"/>
    <w:rsid w:val="005D6548"/>
    <w:rsid w:val="005D6936"/>
    <w:rsid w:val="005D6E2D"/>
    <w:rsid w:val="005D7201"/>
    <w:rsid w:val="005E089A"/>
    <w:rsid w:val="005E0ABE"/>
    <w:rsid w:val="005E1185"/>
    <w:rsid w:val="005E125D"/>
    <w:rsid w:val="005E1CAF"/>
    <w:rsid w:val="005E2B06"/>
    <w:rsid w:val="005E2B16"/>
    <w:rsid w:val="005E38BF"/>
    <w:rsid w:val="005E4A32"/>
    <w:rsid w:val="005E53B1"/>
    <w:rsid w:val="005E5970"/>
    <w:rsid w:val="005E7785"/>
    <w:rsid w:val="005F09B4"/>
    <w:rsid w:val="005F119B"/>
    <w:rsid w:val="005F29F6"/>
    <w:rsid w:val="005F2A4A"/>
    <w:rsid w:val="005F3821"/>
    <w:rsid w:val="005F55CC"/>
    <w:rsid w:val="005F5F09"/>
    <w:rsid w:val="005F632D"/>
    <w:rsid w:val="006016EE"/>
    <w:rsid w:val="00601BE3"/>
    <w:rsid w:val="00602066"/>
    <w:rsid w:val="0060246C"/>
    <w:rsid w:val="0060270C"/>
    <w:rsid w:val="006028A5"/>
    <w:rsid w:val="00602986"/>
    <w:rsid w:val="006029FF"/>
    <w:rsid w:val="00602AE9"/>
    <w:rsid w:val="006038DA"/>
    <w:rsid w:val="00603B87"/>
    <w:rsid w:val="0060417C"/>
    <w:rsid w:val="00606253"/>
    <w:rsid w:val="0060729B"/>
    <w:rsid w:val="00607B0F"/>
    <w:rsid w:val="00607C6D"/>
    <w:rsid w:val="00613AB9"/>
    <w:rsid w:val="00614182"/>
    <w:rsid w:val="00614518"/>
    <w:rsid w:val="00614818"/>
    <w:rsid w:val="006151CC"/>
    <w:rsid w:val="006155F4"/>
    <w:rsid w:val="00615DCE"/>
    <w:rsid w:val="00616157"/>
    <w:rsid w:val="006163E8"/>
    <w:rsid w:val="00616854"/>
    <w:rsid w:val="00616A4A"/>
    <w:rsid w:val="00616AE9"/>
    <w:rsid w:val="0061785E"/>
    <w:rsid w:val="00623494"/>
    <w:rsid w:val="00624AEC"/>
    <w:rsid w:val="00625B89"/>
    <w:rsid w:val="00625BF4"/>
    <w:rsid w:val="006272FB"/>
    <w:rsid w:val="00627E9F"/>
    <w:rsid w:val="00630580"/>
    <w:rsid w:val="006309B5"/>
    <w:rsid w:val="006314D3"/>
    <w:rsid w:val="00631556"/>
    <w:rsid w:val="00631713"/>
    <w:rsid w:val="006317A3"/>
    <w:rsid w:val="0063231B"/>
    <w:rsid w:val="00632562"/>
    <w:rsid w:val="00632681"/>
    <w:rsid w:val="00632786"/>
    <w:rsid w:val="00632E6F"/>
    <w:rsid w:val="00633465"/>
    <w:rsid w:val="00635585"/>
    <w:rsid w:val="0063622D"/>
    <w:rsid w:val="00636806"/>
    <w:rsid w:val="00640FF1"/>
    <w:rsid w:val="0064171F"/>
    <w:rsid w:val="006418F8"/>
    <w:rsid w:val="00643A80"/>
    <w:rsid w:val="0064550B"/>
    <w:rsid w:val="006461AB"/>
    <w:rsid w:val="0064741C"/>
    <w:rsid w:val="00650621"/>
    <w:rsid w:val="00650FB3"/>
    <w:rsid w:val="006512F3"/>
    <w:rsid w:val="00651F89"/>
    <w:rsid w:val="006528CD"/>
    <w:rsid w:val="00653CD9"/>
    <w:rsid w:val="0065430D"/>
    <w:rsid w:val="006567FD"/>
    <w:rsid w:val="00656BEB"/>
    <w:rsid w:val="00656E17"/>
    <w:rsid w:val="00657BE8"/>
    <w:rsid w:val="006601C2"/>
    <w:rsid w:val="0066053E"/>
    <w:rsid w:val="00660CEA"/>
    <w:rsid w:val="00661C98"/>
    <w:rsid w:val="00662C92"/>
    <w:rsid w:val="00664381"/>
    <w:rsid w:val="00664C5A"/>
    <w:rsid w:val="006665EA"/>
    <w:rsid w:val="00666B32"/>
    <w:rsid w:val="0067118A"/>
    <w:rsid w:val="00671850"/>
    <w:rsid w:val="006729A8"/>
    <w:rsid w:val="00673FB4"/>
    <w:rsid w:val="006747C0"/>
    <w:rsid w:val="0067512E"/>
    <w:rsid w:val="0067527A"/>
    <w:rsid w:val="00675F47"/>
    <w:rsid w:val="00676254"/>
    <w:rsid w:val="00676498"/>
    <w:rsid w:val="00676729"/>
    <w:rsid w:val="0067760A"/>
    <w:rsid w:val="00677FEB"/>
    <w:rsid w:val="00680862"/>
    <w:rsid w:val="00680FD0"/>
    <w:rsid w:val="00681157"/>
    <w:rsid w:val="00681164"/>
    <w:rsid w:val="006816AF"/>
    <w:rsid w:val="00682EBA"/>
    <w:rsid w:val="006830E0"/>
    <w:rsid w:val="00683CFC"/>
    <w:rsid w:val="00684AB2"/>
    <w:rsid w:val="00685A00"/>
    <w:rsid w:val="006860CC"/>
    <w:rsid w:val="006866DF"/>
    <w:rsid w:val="00686F37"/>
    <w:rsid w:val="006904D8"/>
    <w:rsid w:val="006911F9"/>
    <w:rsid w:val="00692447"/>
    <w:rsid w:val="00692770"/>
    <w:rsid w:val="00692E29"/>
    <w:rsid w:val="00693762"/>
    <w:rsid w:val="00693E9B"/>
    <w:rsid w:val="00694037"/>
    <w:rsid w:val="0069617C"/>
    <w:rsid w:val="00696241"/>
    <w:rsid w:val="0069647D"/>
    <w:rsid w:val="006A10A7"/>
    <w:rsid w:val="006A1146"/>
    <w:rsid w:val="006A14F8"/>
    <w:rsid w:val="006A1A9F"/>
    <w:rsid w:val="006A1E27"/>
    <w:rsid w:val="006A1E78"/>
    <w:rsid w:val="006A29D3"/>
    <w:rsid w:val="006A3D09"/>
    <w:rsid w:val="006A486D"/>
    <w:rsid w:val="006A56F9"/>
    <w:rsid w:val="006A5D4C"/>
    <w:rsid w:val="006A664C"/>
    <w:rsid w:val="006A6803"/>
    <w:rsid w:val="006A69D7"/>
    <w:rsid w:val="006A72C6"/>
    <w:rsid w:val="006B0916"/>
    <w:rsid w:val="006B135A"/>
    <w:rsid w:val="006B14D8"/>
    <w:rsid w:val="006B2032"/>
    <w:rsid w:val="006B29EA"/>
    <w:rsid w:val="006B36DA"/>
    <w:rsid w:val="006B4D62"/>
    <w:rsid w:val="006B5727"/>
    <w:rsid w:val="006B57B6"/>
    <w:rsid w:val="006B5A29"/>
    <w:rsid w:val="006B6903"/>
    <w:rsid w:val="006B6FE3"/>
    <w:rsid w:val="006B7C84"/>
    <w:rsid w:val="006B7FA0"/>
    <w:rsid w:val="006C12C6"/>
    <w:rsid w:val="006C249F"/>
    <w:rsid w:val="006C2944"/>
    <w:rsid w:val="006C3475"/>
    <w:rsid w:val="006C4249"/>
    <w:rsid w:val="006C497A"/>
    <w:rsid w:val="006C4E82"/>
    <w:rsid w:val="006C523B"/>
    <w:rsid w:val="006C524F"/>
    <w:rsid w:val="006C6085"/>
    <w:rsid w:val="006C6104"/>
    <w:rsid w:val="006C6858"/>
    <w:rsid w:val="006D05EA"/>
    <w:rsid w:val="006D125D"/>
    <w:rsid w:val="006D1269"/>
    <w:rsid w:val="006D1517"/>
    <w:rsid w:val="006D1849"/>
    <w:rsid w:val="006D27D5"/>
    <w:rsid w:val="006D28DD"/>
    <w:rsid w:val="006D31FE"/>
    <w:rsid w:val="006D3448"/>
    <w:rsid w:val="006D3AD0"/>
    <w:rsid w:val="006D3E0F"/>
    <w:rsid w:val="006D3EA6"/>
    <w:rsid w:val="006D4FAE"/>
    <w:rsid w:val="006D67EB"/>
    <w:rsid w:val="006D79C2"/>
    <w:rsid w:val="006E02BB"/>
    <w:rsid w:val="006E0B78"/>
    <w:rsid w:val="006E0E30"/>
    <w:rsid w:val="006E1F01"/>
    <w:rsid w:val="006E25A3"/>
    <w:rsid w:val="006E3375"/>
    <w:rsid w:val="006E38E0"/>
    <w:rsid w:val="006E3A8D"/>
    <w:rsid w:val="006E3C3E"/>
    <w:rsid w:val="006E42A6"/>
    <w:rsid w:val="006E5125"/>
    <w:rsid w:val="006E5833"/>
    <w:rsid w:val="006E67E5"/>
    <w:rsid w:val="006E6861"/>
    <w:rsid w:val="006E6B18"/>
    <w:rsid w:val="006E7D75"/>
    <w:rsid w:val="006E7F5A"/>
    <w:rsid w:val="006F0332"/>
    <w:rsid w:val="006F078E"/>
    <w:rsid w:val="006F0B6D"/>
    <w:rsid w:val="006F0CC0"/>
    <w:rsid w:val="006F0E24"/>
    <w:rsid w:val="006F101E"/>
    <w:rsid w:val="006F160D"/>
    <w:rsid w:val="006F195E"/>
    <w:rsid w:val="006F19EE"/>
    <w:rsid w:val="006F2E00"/>
    <w:rsid w:val="006F4268"/>
    <w:rsid w:val="006F44C3"/>
    <w:rsid w:val="006F4DA9"/>
    <w:rsid w:val="006F54DF"/>
    <w:rsid w:val="006F5B74"/>
    <w:rsid w:val="006F67B2"/>
    <w:rsid w:val="006F6F06"/>
    <w:rsid w:val="006F7846"/>
    <w:rsid w:val="00700D43"/>
    <w:rsid w:val="00701ED0"/>
    <w:rsid w:val="007028A7"/>
    <w:rsid w:val="00702FE1"/>
    <w:rsid w:val="00703AFC"/>
    <w:rsid w:val="00704D3A"/>
    <w:rsid w:val="0070549C"/>
    <w:rsid w:val="00705FF8"/>
    <w:rsid w:val="007064B3"/>
    <w:rsid w:val="007065B9"/>
    <w:rsid w:val="00707274"/>
    <w:rsid w:val="007079F5"/>
    <w:rsid w:val="00707D22"/>
    <w:rsid w:val="00711A96"/>
    <w:rsid w:val="00712CB1"/>
    <w:rsid w:val="007130D1"/>
    <w:rsid w:val="007132F6"/>
    <w:rsid w:val="00713A34"/>
    <w:rsid w:val="00715A53"/>
    <w:rsid w:val="00715D1E"/>
    <w:rsid w:val="007171AC"/>
    <w:rsid w:val="00717753"/>
    <w:rsid w:val="00717AF5"/>
    <w:rsid w:val="00720267"/>
    <w:rsid w:val="00720C9E"/>
    <w:rsid w:val="00721721"/>
    <w:rsid w:val="007229D3"/>
    <w:rsid w:val="00722E95"/>
    <w:rsid w:val="00722F7A"/>
    <w:rsid w:val="007238DF"/>
    <w:rsid w:val="0072424B"/>
    <w:rsid w:val="00724A53"/>
    <w:rsid w:val="00724ABA"/>
    <w:rsid w:val="00724CBA"/>
    <w:rsid w:val="00724D41"/>
    <w:rsid w:val="00725FA1"/>
    <w:rsid w:val="00726466"/>
    <w:rsid w:val="007266FB"/>
    <w:rsid w:val="0072696A"/>
    <w:rsid w:val="007271DD"/>
    <w:rsid w:val="00727FF8"/>
    <w:rsid w:val="00730211"/>
    <w:rsid w:val="0073050D"/>
    <w:rsid w:val="00730732"/>
    <w:rsid w:val="00731975"/>
    <w:rsid w:val="00731EE8"/>
    <w:rsid w:val="007329F2"/>
    <w:rsid w:val="00732A78"/>
    <w:rsid w:val="00732AE4"/>
    <w:rsid w:val="007335B0"/>
    <w:rsid w:val="007337FE"/>
    <w:rsid w:val="00735C28"/>
    <w:rsid w:val="00735EC8"/>
    <w:rsid w:val="00736D67"/>
    <w:rsid w:val="007402C4"/>
    <w:rsid w:val="00741E39"/>
    <w:rsid w:val="00744246"/>
    <w:rsid w:val="0074484B"/>
    <w:rsid w:val="0074551F"/>
    <w:rsid w:val="00745670"/>
    <w:rsid w:val="007463D5"/>
    <w:rsid w:val="0075042D"/>
    <w:rsid w:val="007504ED"/>
    <w:rsid w:val="00750712"/>
    <w:rsid w:val="00750804"/>
    <w:rsid w:val="00750820"/>
    <w:rsid w:val="00750D5B"/>
    <w:rsid w:val="007516F7"/>
    <w:rsid w:val="00751805"/>
    <w:rsid w:val="00751ABC"/>
    <w:rsid w:val="00751B4C"/>
    <w:rsid w:val="00752AED"/>
    <w:rsid w:val="007537AE"/>
    <w:rsid w:val="00753AED"/>
    <w:rsid w:val="00753B2E"/>
    <w:rsid w:val="00754F34"/>
    <w:rsid w:val="00754FA2"/>
    <w:rsid w:val="007555BD"/>
    <w:rsid w:val="0075586C"/>
    <w:rsid w:val="00755AFD"/>
    <w:rsid w:val="00755B47"/>
    <w:rsid w:val="00755D64"/>
    <w:rsid w:val="007565F5"/>
    <w:rsid w:val="0075759B"/>
    <w:rsid w:val="00760CD6"/>
    <w:rsid w:val="007616E6"/>
    <w:rsid w:val="007629A1"/>
    <w:rsid w:val="00763794"/>
    <w:rsid w:val="00763C9F"/>
    <w:rsid w:val="00765AC9"/>
    <w:rsid w:val="00765EF2"/>
    <w:rsid w:val="00766720"/>
    <w:rsid w:val="00766D78"/>
    <w:rsid w:val="007670B3"/>
    <w:rsid w:val="00772B13"/>
    <w:rsid w:val="007735BB"/>
    <w:rsid w:val="00773ACE"/>
    <w:rsid w:val="007743A7"/>
    <w:rsid w:val="007745C8"/>
    <w:rsid w:val="007747C9"/>
    <w:rsid w:val="00774CA7"/>
    <w:rsid w:val="00774EB1"/>
    <w:rsid w:val="0077571D"/>
    <w:rsid w:val="00776304"/>
    <w:rsid w:val="00776D78"/>
    <w:rsid w:val="007779D6"/>
    <w:rsid w:val="007779FF"/>
    <w:rsid w:val="00777AFC"/>
    <w:rsid w:val="00777C82"/>
    <w:rsid w:val="00777E35"/>
    <w:rsid w:val="00777E3F"/>
    <w:rsid w:val="007808E1"/>
    <w:rsid w:val="00780E2C"/>
    <w:rsid w:val="00781A27"/>
    <w:rsid w:val="00781A3E"/>
    <w:rsid w:val="007829DC"/>
    <w:rsid w:val="00782E70"/>
    <w:rsid w:val="007839BF"/>
    <w:rsid w:val="00783F81"/>
    <w:rsid w:val="00784388"/>
    <w:rsid w:val="0078465D"/>
    <w:rsid w:val="007860B1"/>
    <w:rsid w:val="0079025B"/>
    <w:rsid w:val="007904B3"/>
    <w:rsid w:val="007918B2"/>
    <w:rsid w:val="007922C4"/>
    <w:rsid w:val="0079326F"/>
    <w:rsid w:val="00794A63"/>
    <w:rsid w:val="00794F48"/>
    <w:rsid w:val="00795153"/>
    <w:rsid w:val="00795E14"/>
    <w:rsid w:val="00795F31"/>
    <w:rsid w:val="00796792"/>
    <w:rsid w:val="00797B3B"/>
    <w:rsid w:val="007A10AE"/>
    <w:rsid w:val="007A2414"/>
    <w:rsid w:val="007A26F3"/>
    <w:rsid w:val="007A2872"/>
    <w:rsid w:val="007A34C9"/>
    <w:rsid w:val="007A48B1"/>
    <w:rsid w:val="007A55BE"/>
    <w:rsid w:val="007A5A2C"/>
    <w:rsid w:val="007A5ADB"/>
    <w:rsid w:val="007A64F0"/>
    <w:rsid w:val="007A69C9"/>
    <w:rsid w:val="007A6C1E"/>
    <w:rsid w:val="007A7A83"/>
    <w:rsid w:val="007A7B2A"/>
    <w:rsid w:val="007B022D"/>
    <w:rsid w:val="007B1195"/>
    <w:rsid w:val="007B13B1"/>
    <w:rsid w:val="007B1EBA"/>
    <w:rsid w:val="007B2054"/>
    <w:rsid w:val="007B2060"/>
    <w:rsid w:val="007B21EC"/>
    <w:rsid w:val="007B2F84"/>
    <w:rsid w:val="007B3B28"/>
    <w:rsid w:val="007B3B34"/>
    <w:rsid w:val="007B40B5"/>
    <w:rsid w:val="007B53BF"/>
    <w:rsid w:val="007B5689"/>
    <w:rsid w:val="007B5762"/>
    <w:rsid w:val="007B5871"/>
    <w:rsid w:val="007B6935"/>
    <w:rsid w:val="007B7785"/>
    <w:rsid w:val="007B7802"/>
    <w:rsid w:val="007C0506"/>
    <w:rsid w:val="007C4DB6"/>
    <w:rsid w:val="007C61C3"/>
    <w:rsid w:val="007C621B"/>
    <w:rsid w:val="007C7547"/>
    <w:rsid w:val="007D035F"/>
    <w:rsid w:val="007D13F9"/>
    <w:rsid w:val="007D14BA"/>
    <w:rsid w:val="007D1E5F"/>
    <w:rsid w:val="007D231A"/>
    <w:rsid w:val="007D49F8"/>
    <w:rsid w:val="007D5FE8"/>
    <w:rsid w:val="007D62B0"/>
    <w:rsid w:val="007E107B"/>
    <w:rsid w:val="007E24C3"/>
    <w:rsid w:val="007E2630"/>
    <w:rsid w:val="007E3DB5"/>
    <w:rsid w:val="007E4675"/>
    <w:rsid w:val="007E4A10"/>
    <w:rsid w:val="007E4FF7"/>
    <w:rsid w:val="007E5E44"/>
    <w:rsid w:val="007F0D33"/>
    <w:rsid w:val="007F190B"/>
    <w:rsid w:val="007F2803"/>
    <w:rsid w:val="007F3176"/>
    <w:rsid w:val="007F4081"/>
    <w:rsid w:val="007F426F"/>
    <w:rsid w:val="007F554D"/>
    <w:rsid w:val="007F6585"/>
    <w:rsid w:val="007F79C3"/>
    <w:rsid w:val="007F7BAC"/>
    <w:rsid w:val="00800DFF"/>
    <w:rsid w:val="0080106F"/>
    <w:rsid w:val="008017EF"/>
    <w:rsid w:val="00801C0C"/>
    <w:rsid w:val="008029CE"/>
    <w:rsid w:val="0080432A"/>
    <w:rsid w:val="0080499E"/>
    <w:rsid w:val="00806063"/>
    <w:rsid w:val="00806427"/>
    <w:rsid w:val="00806C4F"/>
    <w:rsid w:val="00806DDB"/>
    <w:rsid w:val="008074F9"/>
    <w:rsid w:val="00811CB7"/>
    <w:rsid w:val="00812271"/>
    <w:rsid w:val="0081388E"/>
    <w:rsid w:val="00813D30"/>
    <w:rsid w:val="008140D8"/>
    <w:rsid w:val="00817F65"/>
    <w:rsid w:val="00820474"/>
    <w:rsid w:val="0082096A"/>
    <w:rsid w:val="00821B23"/>
    <w:rsid w:val="00821B2F"/>
    <w:rsid w:val="00821C2C"/>
    <w:rsid w:val="00822802"/>
    <w:rsid w:val="00822CC6"/>
    <w:rsid w:val="008245D0"/>
    <w:rsid w:val="00827239"/>
    <w:rsid w:val="00830333"/>
    <w:rsid w:val="00830D0E"/>
    <w:rsid w:val="00830E63"/>
    <w:rsid w:val="00831064"/>
    <w:rsid w:val="0083185B"/>
    <w:rsid w:val="008320B7"/>
    <w:rsid w:val="0083228B"/>
    <w:rsid w:val="008333E6"/>
    <w:rsid w:val="008335EC"/>
    <w:rsid w:val="00833B87"/>
    <w:rsid w:val="00833DC7"/>
    <w:rsid w:val="00834F65"/>
    <w:rsid w:val="00835D0B"/>
    <w:rsid w:val="00836AA4"/>
    <w:rsid w:val="00836F60"/>
    <w:rsid w:val="00837DB8"/>
    <w:rsid w:val="0084026D"/>
    <w:rsid w:val="00840593"/>
    <w:rsid w:val="008408D9"/>
    <w:rsid w:val="00841F8D"/>
    <w:rsid w:val="00842187"/>
    <w:rsid w:val="008423A6"/>
    <w:rsid w:val="0084258D"/>
    <w:rsid w:val="00842A93"/>
    <w:rsid w:val="00842CC6"/>
    <w:rsid w:val="00843418"/>
    <w:rsid w:val="00844892"/>
    <w:rsid w:val="0084614B"/>
    <w:rsid w:val="008467FE"/>
    <w:rsid w:val="0084727D"/>
    <w:rsid w:val="00847668"/>
    <w:rsid w:val="0085021B"/>
    <w:rsid w:val="008506C4"/>
    <w:rsid w:val="00850729"/>
    <w:rsid w:val="00851A1F"/>
    <w:rsid w:val="00853CBE"/>
    <w:rsid w:val="008560C6"/>
    <w:rsid w:val="00856302"/>
    <w:rsid w:val="00856C95"/>
    <w:rsid w:val="008578D6"/>
    <w:rsid w:val="00860E6C"/>
    <w:rsid w:val="0086156C"/>
    <w:rsid w:val="0086339B"/>
    <w:rsid w:val="00863AFF"/>
    <w:rsid w:val="00864936"/>
    <w:rsid w:val="00865185"/>
    <w:rsid w:val="008657E6"/>
    <w:rsid w:val="0086613E"/>
    <w:rsid w:val="00867215"/>
    <w:rsid w:val="00867A90"/>
    <w:rsid w:val="00867C35"/>
    <w:rsid w:val="008711BB"/>
    <w:rsid w:val="00871917"/>
    <w:rsid w:val="00871CEC"/>
    <w:rsid w:val="00871D6F"/>
    <w:rsid w:val="00872322"/>
    <w:rsid w:val="008736D3"/>
    <w:rsid w:val="00873D77"/>
    <w:rsid w:val="008741D0"/>
    <w:rsid w:val="008744CA"/>
    <w:rsid w:val="00874904"/>
    <w:rsid w:val="008752A1"/>
    <w:rsid w:val="00875689"/>
    <w:rsid w:val="00875DE7"/>
    <w:rsid w:val="00877982"/>
    <w:rsid w:val="008779D4"/>
    <w:rsid w:val="0088004B"/>
    <w:rsid w:val="00881E51"/>
    <w:rsid w:val="00883787"/>
    <w:rsid w:val="00883F6F"/>
    <w:rsid w:val="00883FC8"/>
    <w:rsid w:val="00886616"/>
    <w:rsid w:val="00887E94"/>
    <w:rsid w:val="00887FAF"/>
    <w:rsid w:val="00890CA9"/>
    <w:rsid w:val="00890F98"/>
    <w:rsid w:val="00891087"/>
    <w:rsid w:val="008931E6"/>
    <w:rsid w:val="00895E8F"/>
    <w:rsid w:val="008960B4"/>
    <w:rsid w:val="00896CF5"/>
    <w:rsid w:val="00896FBD"/>
    <w:rsid w:val="00897150"/>
    <w:rsid w:val="00897F9C"/>
    <w:rsid w:val="008A0494"/>
    <w:rsid w:val="008A29E4"/>
    <w:rsid w:val="008A2A0B"/>
    <w:rsid w:val="008A6353"/>
    <w:rsid w:val="008A6780"/>
    <w:rsid w:val="008A6BAF"/>
    <w:rsid w:val="008A7C49"/>
    <w:rsid w:val="008B324A"/>
    <w:rsid w:val="008B34F3"/>
    <w:rsid w:val="008B3B4E"/>
    <w:rsid w:val="008B3CD0"/>
    <w:rsid w:val="008B429E"/>
    <w:rsid w:val="008B4797"/>
    <w:rsid w:val="008B4A44"/>
    <w:rsid w:val="008B4E74"/>
    <w:rsid w:val="008B5163"/>
    <w:rsid w:val="008B526B"/>
    <w:rsid w:val="008B624A"/>
    <w:rsid w:val="008B69DB"/>
    <w:rsid w:val="008B6D44"/>
    <w:rsid w:val="008B70E7"/>
    <w:rsid w:val="008B76FB"/>
    <w:rsid w:val="008B7CF2"/>
    <w:rsid w:val="008C0298"/>
    <w:rsid w:val="008C0544"/>
    <w:rsid w:val="008C16FF"/>
    <w:rsid w:val="008C25E3"/>
    <w:rsid w:val="008C396F"/>
    <w:rsid w:val="008C4368"/>
    <w:rsid w:val="008C4654"/>
    <w:rsid w:val="008C51A4"/>
    <w:rsid w:val="008C5256"/>
    <w:rsid w:val="008C5294"/>
    <w:rsid w:val="008C52A1"/>
    <w:rsid w:val="008C5AE1"/>
    <w:rsid w:val="008C5E54"/>
    <w:rsid w:val="008C5F20"/>
    <w:rsid w:val="008D15B3"/>
    <w:rsid w:val="008D1EC7"/>
    <w:rsid w:val="008D2115"/>
    <w:rsid w:val="008D22B3"/>
    <w:rsid w:val="008D2873"/>
    <w:rsid w:val="008D2F9E"/>
    <w:rsid w:val="008D33BD"/>
    <w:rsid w:val="008D3C32"/>
    <w:rsid w:val="008D461D"/>
    <w:rsid w:val="008D487C"/>
    <w:rsid w:val="008D4A7C"/>
    <w:rsid w:val="008D4C74"/>
    <w:rsid w:val="008D6463"/>
    <w:rsid w:val="008D7AA5"/>
    <w:rsid w:val="008E00B2"/>
    <w:rsid w:val="008E0F3A"/>
    <w:rsid w:val="008E2DF4"/>
    <w:rsid w:val="008E31BF"/>
    <w:rsid w:val="008E3E21"/>
    <w:rsid w:val="008E4146"/>
    <w:rsid w:val="008E6497"/>
    <w:rsid w:val="008E6621"/>
    <w:rsid w:val="008E6750"/>
    <w:rsid w:val="008E6ABE"/>
    <w:rsid w:val="008E75E5"/>
    <w:rsid w:val="008F103D"/>
    <w:rsid w:val="008F1190"/>
    <w:rsid w:val="008F1202"/>
    <w:rsid w:val="008F132C"/>
    <w:rsid w:val="008F20D1"/>
    <w:rsid w:val="008F35F1"/>
    <w:rsid w:val="008F3DB9"/>
    <w:rsid w:val="008F430F"/>
    <w:rsid w:val="008F4C2B"/>
    <w:rsid w:val="008F5274"/>
    <w:rsid w:val="008F609C"/>
    <w:rsid w:val="008F609E"/>
    <w:rsid w:val="008F70E0"/>
    <w:rsid w:val="008F7A69"/>
    <w:rsid w:val="00900B67"/>
    <w:rsid w:val="00901295"/>
    <w:rsid w:val="00901988"/>
    <w:rsid w:val="00902792"/>
    <w:rsid w:val="00902BF9"/>
    <w:rsid w:val="00902D1F"/>
    <w:rsid w:val="00903010"/>
    <w:rsid w:val="009040AA"/>
    <w:rsid w:val="0090598B"/>
    <w:rsid w:val="0090603F"/>
    <w:rsid w:val="009060BB"/>
    <w:rsid w:val="009074D8"/>
    <w:rsid w:val="009116A4"/>
    <w:rsid w:val="00911AE9"/>
    <w:rsid w:val="00911BB4"/>
    <w:rsid w:val="00911D11"/>
    <w:rsid w:val="00912A37"/>
    <w:rsid w:val="00912BC1"/>
    <w:rsid w:val="00913C99"/>
    <w:rsid w:val="00914462"/>
    <w:rsid w:val="009147A5"/>
    <w:rsid w:val="009147C8"/>
    <w:rsid w:val="0091486D"/>
    <w:rsid w:val="0092097B"/>
    <w:rsid w:val="00920DEC"/>
    <w:rsid w:val="00920FCC"/>
    <w:rsid w:val="009218C7"/>
    <w:rsid w:val="00922C52"/>
    <w:rsid w:val="0092425F"/>
    <w:rsid w:val="00924260"/>
    <w:rsid w:val="00924524"/>
    <w:rsid w:val="00925404"/>
    <w:rsid w:val="009261ED"/>
    <w:rsid w:val="00926D89"/>
    <w:rsid w:val="00927FB4"/>
    <w:rsid w:val="00930CBD"/>
    <w:rsid w:val="00931F95"/>
    <w:rsid w:val="00932287"/>
    <w:rsid w:val="00932C51"/>
    <w:rsid w:val="009334B9"/>
    <w:rsid w:val="00933598"/>
    <w:rsid w:val="00935496"/>
    <w:rsid w:val="0093570E"/>
    <w:rsid w:val="0093633C"/>
    <w:rsid w:val="00937E3C"/>
    <w:rsid w:val="009410A5"/>
    <w:rsid w:val="009413FA"/>
    <w:rsid w:val="00942152"/>
    <w:rsid w:val="0094317C"/>
    <w:rsid w:val="009438C7"/>
    <w:rsid w:val="00945640"/>
    <w:rsid w:val="00945E76"/>
    <w:rsid w:val="00946001"/>
    <w:rsid w:val="00946A67"/>
    <w:rsid w:val="0094703E"/>
    <w:rsid w:val="00951595"/>
    <w:rsid w:val="00951683"/>
    <w:rsid w:val="00952AFD"/>
    <w:rsid w:val="00952F99"/>
    <w:rsid w:val="00954C01"/>
    <w:rsid w:val="00954EB6"/>
    <w:rsid w:val="00955C67"/>
    <w:rsid w:val="0095693D"/>
    <w:rsid w:val="00956980"/>
    <w:rsid w:val="009578F8"/>
    <w:rsid w:val="009579CD"/>
    <w:rsid w:val="009601E2"/>
    <w:rsid w:val="0096090B"/>
    <w:rsid w:val="009633BC"/>
    <w:rsid w:val="00963703"/>
    <w:rsid w:val="00964220"/>
    <w:rsid w:val="00965265"/>
    <w:rsid w:val="0096540C"/>
    <w:rsid w:val="00966288"/>
    <w:rsid w:val="0096652A"/>
    <w:rsid w:val="00966B29"/>
    <w:rsid w:val="00967BF6"/>
    <w:rsid w:val="0097097A"/>
    <w:rsid w:val="009715D3"/>
    <w:rsid w:val="00971F12"/>
    <w:rsid w:val="00972E83"/>
    <w:rsid w:val="009731C0"/>
    <w:rsid w:val="00973424"/>
    <w:rsid w:val="00973E90"/>
    <w:rsid w:val="0097416D"/>
    <w:rsid w:val="00975396"/>
    <w:rsid w:val="00976604"/>
    <w:rsid w:val="009768E3"/>
    <w:rsid w:val="00976CC9"/>
    <w:rsid w:val="0097729A"/>
    <w:rsid w:val="009774C3"/>
    <w:rsid w:val="009805BB"/>
    <w:rsid w:val="009815FE"/>
    <w:rsid w:val="00983426"/>
    <w:rsid w:val="0098385E"/>
    <w:rsid w:val="0098523D"/>
    <w:rsid w:val="0098535A"/>
    <w:rsid w:val="0098556D"/>
    <w:rsid w:val="009856BF"/>
    <w:rsid w:val="00986394"/>
    <w:rsid w:val="00987AB1"/>
    <w:rsid w:val="00987C2A"/>
    <w:rsid w:val="00990745"/>
    <w:rsid w:val="00990E64"/>
    <w:rsid w:val="00992381"/>
    <w:rsid w:val="0099254D"/>
    <w:rsid w:val="0099296D"/>
    <w:rsid w:val="00995111"/>
    <w:rsid w:val="00997A0A"/>
    <w:rsid w:val="00997C07"/>
    <w:rsid w:val="00997E9A"/>
    <w:rsid w:val="009A00E8"/>
    <w:rsid w:val="009A0418"/>
    <w:rsid w:val="009A07DB"/>
    <w:rsid w:val="009A09B8"/>
    <w:rsid w:val="009A0B5E"/>
    <w:rsid w:val="009A1513"/>
    <w:rsid w:val="009A2F95"/>
    <w:rsid w:val="009A3622"/>
    <w:rsid w:val="009A3E3E"/>
    <w:rsid w:val="009A3E9F"/>
    <w:rsid w:val="009A4200"/>
    <w:rsid w:val="009A46E4"/>
    <w:rsid w:val="009B129B"/>
    <w:rsid w:val="009B38F2"/>
    <w:rsid w:val="009B43C8"/>
    <w:rsid w:val="009B4B43"/>
    <w:rsid w:val="009B5186"/>
    <w:rsid w:val="009B5381"/>
    <w:rsid w:val="009B53FA"/>
    <w:rsid w:val="009B6505"/>
    <w:rsid w:val="009B6651"/>
    <w:rsid w:val="009B6DE6"/>
    <w:rsid w:val="009B74CB"/>
    <w:rsid w:val="009B7A6A"/>
    <w:rsid w:val="009C05CD"/>
    <w:rsid w:val="009C1523"/>
    <w:rsid w:val="009C18CF"/>
    <w:rsid w:val="009C203A"/>
    <w:rsid w:val="009C2812"/>
    <w:rsid w:val="009C3061"/>
    <w:rsid w:val="009C5132"/>
    <w:rsid w:val="009C66EF"/>
    <w:rsid w:val="009C6CAE"/>
    <w:rsid w:val="009D075A"/>
    <w:rsid w:val="009D07CA"/>
    <w:rsid w:val="009D2917"/>
    <w:rsid w:val="009D38EF"/>
    <w:rsid w:val="009D3E15"/>
    <w:rsid w:val="009D42EA"/>
    <w:rsid w:val="009D494E"/>
    <w:rsid w:val="009D5C1A"/>
    <w:rsid w:val="009D5E19"/>
    <w:rsid w:val="009D61C8"/>
    <w:rsid w:val="009D6474"/>
    <w:rsid w:val="009D70C1"/>
    <w:rsid w:val="009D7441"/>
    <w:rsid w:val="009D74C1"/>
    <w:rsid w:val="009E06EB"/>
    <w:rsid w:val="009E0E54"/>
    <w:rsid w:val="009E0F98"/>
    <w:rsid w:val="009E165C"/>
    <w:rsid w:val="009E1A3A"/>
    <w:rsid w:val="009E2F05"/>
    <w:rsid w:val="009E33D5"/>
    <w:rsid w:val="009E5B40"/>
    <w:rsid w:val="009E5C61"/>
    <w:rsid w:val="009E5EC6"/>
    <w:rsid w:val="009E5EE9"/>
    <w:rsid w:val="009E727B"/>
    <w:rsid w:val="009E7CEA"/>
    <w:rsid w:val="009F0640"/>
    <w:rsid w:val="009F0F83"/>
    <w:rsid w:val="009F1C63"/>
    <w:rsid w:val="009F1D09"/>
    <w:rsid w:val="009F1F36"/>
    <w:rsid w:val="009F1FE8"/>
    <w:rsid w:val="009F2331"/>
    <w:rsid w:val="009F318F"/>
    <w:rsid w:val="009F368F"/>
    <w:rsid w:val="009F3C27"/>
    <w:rsid w:val="009F3D06"/>
    <w:rsid w:val="009F40A8"/>
    <w:rsid w:val="009F44A9"/>
    <w:rsid w:val="009F4947"/>
    <w:rsid w:val="009F4C91"/>
    <w:rsid w:val="009F4F7A"/>
    <w:rsid w:val="009F525B"/>
    <w:rsid w:val="009F57B6"/>
    <w:rsid w:val="009F5EB6"/>
    <w:rsid w:val="009F6794"/>
    <w:rsid w:val="009F6B3D"/>
    <w:rsid w:val="009F6BE4"/>
    <w:rsid w:val="009F6FBF"/>
    <w:rsid w:val="009F7484"/>
    <w:rsid w:val="009F75DA"/>
    <w:rsid w:val="009F78C2"/>
    <w:rsid w:val="00A01019"/>
    <w:rsid w:val="00A015BB"/>
    <w:rsid w:val="00A01EDA"/>
    <w:rsid w:val="00A04A23"/>
    <w:rsid w:val="00A0617B"/>
    <w:rsid w:val="00A06D3B"/>
    <w:rsid w:val="00A076D6"/>
    <w:rsid w:val="00A10738"/>
    <w:rsid w:val="00A11D20"/>
    <w:rsid w:val="00A125E2"/>
    <w:rsid w:val="00A1266D"/>
    <w:rsid w:val="00A12E4A"/>
    <w:rsid w:val="00A13355"/>
    <w:rsid w:val="00A13FFF"/>
    <w:rsid w:val="00A1434A"/>
    <w:rsid w:val="00A14B0E"/>
    <w:rsid w:val="00A14DA1"/>
    <w:rsid w:val="00A15561"/>
    <w:rsid w:val="00A1591E"/>
    <w:rsid w:val="00A15BB2"/>
    <w:rsid w:val="00A16A23"/>
    <w:rsid w:val="00A176F0"/>
    <w:rsid w:val="00A17855"/>
    <w:rsid w:val="00A20BB3"/>
    <w:rsid w:val="00A218DA"/>
    <w:rsid w:val="00A2245D"/>
    <w:rsid w:val="00A22B5F"/>
    <w:rsid w:val="00A2343C"/>
    <w:rsid w:val="00A24050"/>
    <w:rsid w:val="00A24420"/>
    <w:rsid w:val="00A2567A"/>
    <w:rsid w:val="00A25BC5"/>
    <w:rsid w:val="00A26183"/>
    <w:rsid w:val="00A26368"/>
    <w:rsid w:val="00A26B48"/>
    <w:rsid w:val="00A27F02"/>
    <w:rsid w:val="00A30899"/>
    <w:rsid w:val="00A31DB5"/>
    <w:rsid w:val="00A3212C"/>
    <w:rsid w:val="00A32294"/>
    <w:rsid w:val="00A32977"/>
    <w:rsid w:val="00A34A0F"/>
    <w:rsid w:val="00A35EF2"/>
    <w:rsid w:val="00A3690F"/>
    <w:rsid w:val="00A3715B"/>
    <w:rsid w:val="00A375B6"/>
    <w:rsid w:val="00A37A3B"/>
    <w:rsid w:val="00A37ABD"/>
    <w:rsid w:val="00A415BB"/>
    <w:rsid w:val="00A416B4"/>
    <w:rsid w:val="00A41E95"/>
    <w:rsid w:val="00A41FFA"/>
    <w:rsid w:val="00A42B0E"/>
    <w:rsid w:val="00A43853"/>
    <w:rsid w:val="00A439EC"/>
    <w:rsid w:val="00A43F41"/>
    <w:rsid w:val="00A441A9"/>
    <w:rsid w:val="00A44FAB"/>
    <w:rsid w:val="00A4505C"/>
    <w:rsid w:val="00A453F4"/>
    <w:rsid w:val="00A45FAD"/>
    <w:rsid w:val="00A463BA"/>
    <w:rsid w:val="00A50AE7"/>
    <w:rsid w:val="00A50DF7"/>
    <w:rsid w:val="00A51298"/>
    <w:rsid w:val="00A52114"/>
    <w:rsid w:val="00A532A1"/>
    <w:rsid w:val="00A53B34"/>
    <w:rsid w:val="00A53C88"/>
    <w:rsid w:val="00A56313"/>
    <w:rsid w:val="00A56D06"/>
    <w:rsid w:val="00A56FA6"/>
    <w:rsid w:val="00A576A6"/>
    <w:rsid w:val="00A600A8"/>
    <w:rsid w:val="00A60852"/>
    <w:rsid w:val="00A609C2"/>
    <w:rsid w:val="00A61107"/>
    <w:rsid w:val="00A62354"/>
    <w:rsid w:val="00A624B8"/>
    <w:rsid w:val="00A636F0"/>
    <w:rsid w:val="00A64EB9"/>
    <w:rsid w:val="00A653F3"/>
    <w:rsid w:val="00A665B5"/>
    <w:rsid w:val="00A6698D"/>
    <w:rsid w:val="00A66D46"/>
    <w:rsid w:val="00A66F3D"/>
    <w:rsid w:val="00A70750"/>
    <w:rsid w:val="00A70B50"/>
    <w:rsid w:val="00A70D65"/>
    <w:rsid w:val="00A7118B"/>
    <w:rsid w:val="00A716E7"/>
    <w:rsid w:val="00A723F9"/>
    <w:rsid w:val="00A72534"/>
    <w:rsid w:val="00A72752"/>
    <w:rsid w:val="00A74376"/>
    <w:rsid w:val="00A759A0"/>
    <w:rsid w:val="00A7611A"/>
    <w:rsid w:val="00A76408"/>
    <w:rsid w:val="00A806E9"/>
    <w:rsid w:val="00A80B0A"/>
    <w:rsid w:val="00A8145F"/>
    <w:rsid w:val="00A82214"/>
    <w:rsid w:val="00A82FBE"/>
    <w:rsid w:val="00A83002"/>
    <w:rsid w:val="00A841F3"/>
    <w:rsid w:val="00A85CFF"/>
    <w:rsid w:val="00A8751B"/>
    <w:rsid w:val="00A905CF"/>
    <w:rsid w:val="00A909CB"/>
    <w:rsid w:val="00A913A4"/>
    <w:rsid w:val="00A91769"/>
    <w:rsid w:val="00A9178C"/>
    <w:rsid w:val="00A919D9"/>
    <w:rsid w:val="00A91BEC"/>
    <w:rsid w:val="00A935DB"/>
    <w:rsid w:val="00A93965"/>
    <w:rsid w:val="00A97CE5"/>
    <w:rsid w:val="00AA0602"/>
    <w:rsid w:val="00AA0F07"/>
    <w:rsid w:val="00AA1CFB"/>
    <w:rsid w:val="00AA1FE4"/>
    <w:rsid w:val="00AA3B2C"/>
    <w:rsid w:val="00AA40CF"/>
    <w:rsid w:val="00AA4880"/>
    <w:rsid w:val="00AA4E54"/>
    <w:rsid w:val="00AA5BE3"/>
    <w:rsid w:val="00AA5CE4"/>
    <w:rsid w:val="00AA5E22"/>
    <w:rsid w:val="00AA69A8"/>
    <w:rsid w:val="00AA74AB"/>
    <w:rsid w:val="00AA7926"/>
    <w:rsid w:val="00AB0006"/>
    <w:rsid w:val="00AB01A5"/>
    <w:rsid w:val="00AB1421"/>
    <w:rsid w:val="00AB1ABC"/>
    <w:rsid w:val="00AB1B00"/>
    <w:rsid w:val="00AB1B4F"/>
    <w:rsid w:val="00AB23F2"/>
    <w:rsid w:val="00AB43C6"/>
    <w:rsid w:val="00AB43F8"/>
    <w:rsid w:val="00AB4B6B"/>
    <w:rsid w:val="00AB6FD8"/>
    <w:rsid w:val="00AB7303"/>
    <w:rsid w:val="00AB7C50"/>
    <w:rsid w:val="00AB7FEB"/>
    <w:rsid w:val="00AC0709"/>
    <w:rsid w:val="00AC2F49"/>
    <w:rsid w:val="00AC4439"/>
    <w:rsid w:val="00AC4D62"/>
    <w:rsid w:val="00AC61AE"/>
    <w:rsid w:val="00AC6214"/>
    <w:rsid w:val="00AC70BC"/>
    <w:rsid w:val="00AC75DC"/>
    <w:rsid w:val="00AC75F3"/>
    <w:rsid w:val="00AC7783"/>
    <w:rsid w:val="00AD0182"/>
    <w:rsid w:val="00AD0C03"/>
    <w:rsid w:val="00AD11B9"/>
    <w:rsid w:val="00AD3083"/>
    <w:rsid w:val="00AD47CA"/>
    <w:rsid w:val="00AD4A7B"/>
    <w:rsid w:val="00AD58E2"/>
    <w:rsid w:val="00AD5AD0"/>
    <w:rsid w:val="00AD5CF2"/>
    <w:rsid w:val="00AD5F43"/>
    <w:rsid w:val="00AE0121"/>
    <w:rsid w:val="00AE18F5"/>
    <w:rsid w:val="00AE1BF0"/>
    <w:rsid w:val="00AE28AF"/>
    <w:rsid w:val="00AE2DB8"/>
    <w:rsid w:val="00AE3178"/>
    <w:rsid w:val="00AE3550"/>
    <w:rsid w:val="00AE4799"/>
    <w:rsid w:val="00AE4B1D"/>
    <w:rsid w:val="00AE529A"/>
    <w:rsid w:val="00AE5386"/>
    <w:rsid w:val="00AE54D6"/>
    <w:rsid w:val="00AE7BE0"/>
    <w:rsid w:val="00AE7F4D"/>
    <w:rsid w:val="00AF0AE3"/>
    <w:rsid w:val="00AF0EA9"/>
    <w:rsid w:val="00AF2C85"/>
    <w:rsid w:val="00AF3051"/>
    <w:rsid w:val="00AF30C9"/>
    <w:rsid w:val="00AF3299"/>
    <w:rsid w:val="00AF3A17"/>
    <w:rsid w:val="00AF3EE0"/>
    <w:rsid w:val="00AF4658"/>
    <w:rsid w:val="00AF4E6B"/>
    <w:rsid w:val="00AF5879"/>
    <w:rsid w:val="00AF592E"/>
    <w:rsid w:val="00AF5BC6"/>
    <w:rsid w:val="00AF7CCF"/>
    <w:rsid w:val="00B02113"/>
    <w:rsid w:val="00B03084"/>
    <w:rsid w:val="00B04238"/>
    <w:rsid w:val="00B07564"/>
    <w:rsid w:val="00B07E6C"/>
    <w:rsid w:val="00B106DA"/>
    <w:rsid w:val="00B10DB6"/>
    <w:rsid w:val="00B10F3F"/>
    <w:rsid w:val="00B12828"/>
    <w:rsid w:val="00B12BF0"/>
    <w:rsid w:val="00B12EAC"/>
    <w:rsid w:val="00B133F6"/>
    <w:rsid w:val="00B13F59"/>
    <w:rsid w:val="00B14565"/>
    <w:rsid w:val="00B145D2"/>
    <w:rsid w:val="00B15649"/>
    <w:rsid w:val="00B15F7F"/>
    <w:rsid w:val="00B169DB"/>
    <w:rsid w:val="00B1745A"/>
    <w:rsid w:val="00B17AB4"/>
    <w:rsid w:val="00B20226"/>
    <w:rsid w:val="00B205F3"/>
    <w:rsid w:val="00B21219"/>
    <w:rsid w:val="00B217E8"/>
    <w:rsid w:val="00B22458"/>
    <w:rsid w:val="00B22B8A"/>
    <w:rsid w:val="00B24436"/>
    <w:rsid w:val="00B2541D"/>
    <w:rsid w:val="00B2665B"/>
    <w:rsid w:val="00B30550"/>
    <w:rsid w:val="00B30F4C"/>
    <w:rsid w:val="00B31570"/>
    <w:rsid w:val="00B31B93"/>
    <w:rsid w:val="00B33545"/>
    <w:rsid w:val="00B33C0B"/>
    <w:rsid w:val="00B33EBD"/>
    <w:rsid w:val="00B33FBD"/>
    <w:rsid w:val="00B348D7"/>
    <w:rsid w:val="00B348D8"/>
    <w:rsid w:val="00B34F24"/>
    <w:rsid w:val="00B35468"/>
    <w:rsid w:val="00B35750"/>
    <w:rsid w:val="00B35CF0"/>
    <w:rsid w:val="00B37EC4"/>
    <w:rsid w:val="00B40575"/>
    <w:rsid w:val="00B40F3B"/>
    <w:rsid w:val="00B41170"/>
    <w:rsid w:val="00B413E4"/>
    <w:rsid w:val="00B419B3"/>
    <w:rsid w:val="00B41CD7"/>
    <w:rsid w:val="00B4311E"/>
    <w:rsid w:val="00B43267"/>
    <w:rsid w:val="00B43E09"/>
    <w:rsid w:val="00B43E12"/>
    <w:rsid w:val="00B44347"/>
    <w:rsid w:val="00B454BB"/>
    <w:rsid w:val="00B45856"/>
    <w:rsid w:val="00B45B14"/>
    <w:rsid w:val="00B45D62"/>
    <w:rsid w:val="00B46085"/>
    <w:rsid w:val="00B4794B"/>
    <w:rsid w:val="00B47D1C"/>
    <w:rsid w:val="00B50035"/>
    <w:rsid w:val="00B508D8"/>
    <w:rsid w:val="00B50C48"/>
    <w:rsid w:val="00B5268B"/>
    <w:rsid w:val="00B52872"/>
    <w:rsid w:val="00B53A09"/>
    <w:rsid w:val="00B5433F"/>
    <w:rsid w:val="00B547BE"/>
    <w:rsid w:val="00B548EE"/>
    <w:rsid w:val="00B54968"/>
    <w:rsid w:val="00B54B09"/>
    <w:rsid w:val="00B54DC2"/>
    <w:rsid w:val="00B5609C"/>
    <w:rsid w:val="00B57100"/>
    <w:rsid w:val="00B578FA"/>
    <w:rsid w:val="00B57B57"/>
    <w:rsid w:val="00B60A1E"/>
    <w:rsid w:val="00B60A82"/>
    <w:rsid w:val="00B61A38"/>
    <w:rsid w:val="00B6215F"/>
    <w:rsid w:val="00B62391"/>
    <w:rsid w:val="00B63207"/>
    <w:rsid w:val="00B63355"/>
    <w:rsid w:val="00B633A3"/>
    <w:rsid w:val="00B637D3"/>
    <w:rsid w:val="00B63C15"/>
    <w:rsid w:val="00B63E92"/>
    <w:rsid w:val="00B64206"/>
    <w:rsid w:val="00B64746"/>
    <w:rsid w:val="00B6477F"/>
    <w:rsid w:val="00B64D97"/>
    <w:rsid w:val="00B64F21"/>
    <w:rsid w:val="00B65D5A"/>
    <w:rsid w:val="00B667B2"/>
    <w:rsid w:val="00B66950"/>
    <w:rsid w:val="00B66C1A"/>
    <w:rsid w:val="00B70070"/>
    <w:rsid w:val="00B70304"/>
    <w:rsid w:val="00B71B19"/>
    <w:rsid w:val="00B7248A"/>
    <w:rsid w:val="00B74003"/>
    <w:rsid w:val="00B74441"/>
    <w:rsid w:val="00B74616"/>
    <w:rsid w:val="00B76350"/>
    <w:rsid w:val="00B76C99"/>
    <w:rsid w:val="00B77194"/>
    <w:rsid w:val="00B773FA"/>
    <w:rsid w:val="00B8012D"/>
    <w:rsid w:val="00B80402"/>
    <w:rsid w:val="00B80E91"/>
    <w:rsid w:val="00B80F8C"/>
    <w:rsid w:val="00B8129E"/>
    <w:rsid w:val="00B81442"/>
    <w:rsid w:val="00B817E4"/>
    <w:rsid w:val="00B81AA4"/>
    <w:rsid w:val="00B82FC9"/>
    <w:rsid w:val="00B83CAD"/>
    <w:rsid w:val="00B8581A"/>
    <w:rsid w:val="00B86599"/>
    <w:rsid w:val="00B8699F"/>
    <w:rsid w:val="00B86C82"/>
    <w:rsid w:val="00B86D7B"/>
    <w:rsid w:val="00B90741"/>
    <w:rsid w:val="00B90D97"/>
    <w:rsid w:val="00B917BB"/>
    <w:rsid w:val="00B9288D"/>
    <w:rsid w:val="00B92E53"/>
    <w:rsid w:val="00B93CF6"/>
    <w:rsid w:val="00B94673"/>
    <w:rsid w:val="00B9470B"/>
    <w:rsid w:val="00B94B92"/>
    <w:rsid w:val="00B94E7B"/>
    <w:rsid w:val="00B96060"/>
    <w:rsid w:val="00B965DF"/>
    <w:rsid w:val="00B97163"/>
    <w:rsid w:val="00B97FDF"/>
    <w:rsid w:val="00BA1188"/>
    <w:rsid w:val="00BA250E"/>
    <w:rsid w:val="00BA254B"/>
    <w:rsid w:val="00BA272C"/>
    <w:rsid w:val="00BA2CBB"/>
    <w:rsid w:val="00BA4119"/>
    <w:rsid w:val="00BA49D8"/>
    <w:rsid w:val="00BA4A2A"/>
    <w:rsid w:val="00BA52B9"/>
    <w:rsid w:val="00BA66AC"/>
    <w:rsid w:val="00BA69B2"/>
    <w:rsid w:val="00BB0568"/>
    <w:rsid w:val="00BB0E7C"/>
    <w:rsid w:val="00BB0FAD"/>
    <w:rsid w:val="00BB0FB6"/>
    <w:rsid w:val="00BB1A4F"/>
    <w:rsid w:val="00BB2465"/>
    <w:rsid w:val="00BB4CA0"/>
    <w:rsid w:val="00BB4D44"/>
    <w:rsid w:val="00BB5847"/>
    <w:rsid w:val="00BB6177"/>
    <w:rsid w:val="00BB6C21"/>
    <w:rsid w:val="00BB6FE1"/>
    <w:rsid w:val="00BC02D4"/>
    <w:rsid w:val="00BC0D77"/>
    <w:rsid w:val="00BC272C"/>
    <w:rsid w:val="00BC3CB8"/>
    <w:rsid w:val="00BC5949"/>
    <w:rsid w:val="00BC5A93"/>
    <w:rsid w:val="00BC78A5"/>
    <w:rsid w:val="00BC7902"/>
    <w:rsid w:val="00BC7B43"/>
    <w:rsid w:val="00BD00F3"/>
    <w:rsid w:val="00BD1C6B"/>
    <w:rsid w:val="00BD29B1"/>
    <w:rsid w:val="00BD3615"/>
    <w:rsid w:val="00BD3C7B"/>
    <w:rsid w:val="00BD4270"/>
    <w:rsid w:val="00BD4AEA"/>
    <w:rsid w:val="00BD5962"/>
    <w:rsid w:val="00BD6886"/>
    <w:rsid w:val="00BD6B78"/>
    <w:rsid w:val="00BD7D39"/>
    <w:rsid w:val="00BE0B3E"/>
    <w:rsid w:val="00BE13EB"/>
    <w:rsid w:val="00BE14B2"/>
    <w:rsid w:val="00BE3602"/>
    <w:rsid w:val="00BE3DBA"/>
    <w:rsid w:val="00BE3F86"/>
    <w:rsid w:val="00BE4A47"/>
    <w:rsid w:val="00BE52B4"/>
    <w:rsid w:val="00BE53A8"/>
    <w:rsid w:val="00BE5867"/>
    <w:rsid w:val="00BE59AC"/>
    <w:rsid w:val="00BE5CAF"/>
    <w:rsid w:val="00BE6E3A"/>
    <w:rsid w:val="00BE6FA3"/>
    <w:rsid w:val="00BE76F8"/>
    <w:rsid w:val="00BF0D6B"/>
    <w:rsid w:val="00BF1CDA"/>
    <w:rsid w:val="00BF2B47"/>
    <w:rsid w:val="00BF5286"/>
    <w:rsid w:val="00BF5361"/>
    <w:rsid w:val="00BF67E8"/>
    <w:rsid w:val="00BF710C"/>
    <w:rsid w:val="00BF7361"/>
    <w:rsid w:val="00C009EB"/>
    <w:rsid w:val="00C030C3"/>
    <w:rsid w:val="00C035BE"/>
    <w:rsid w:val="00C04C6D"/>
    <w:rsid w:val="00C057BA"/>
    <w:rsid w:val="00C06014"/>
    <w:rsid w:val="00C065CB"/>
    <w:rsid w:val="00C06848"/>
    <w:rsid w:val="00C06EC6"/>
    <w:rsid w:val="00C07217"/>
    <w:rsid w:val="00C10B76"/>
    <w:rsid w:val="00C11839"/>
    <w:rsid w:val="00C11DA4"/>
    <w:rsid w:val="00C12543"/>
    <w:rsid w:val="00C13CB8"/>
    <w:rsid w:val="00C14742"/>
    <w:rsid w:val="00C15A29"/>
    <w:rsid w:val="00C16503"/>
    <w:rsid w:val="00C1665C"/>
    <w:rsid w:val="00C17097"/>
    <w:rsid w:val="00C21111"/>
    <w:rsid w:val="00C211DA"/>
    <w:rsid w:val="00C21F7E"/>
    <w:rsid w:val="00C236E8"/>
    <w:rsid w:val="00C239AA"/>
    <w:rsid w:val="00C252C9"/>
    <w:rsid w:val="00C253D8"/>
    <w:rsid w:val="00C259D1"/>
    <w:rsid w:val="00C25A51"/>
    <w:rsid w:val="00C25F0B"/>
    <w:rsid w:val="00C25FCE"/>
    <w:rsid w:val="00C262B0"/>
    <w:rsid w:val="00C3004E"/>
    <w:rsid w:val="00C30F4C"/>
    <w:rsid w:val="00C31B5A"/>
    <w:rsid w:val="00C33588"/>
    <w:rsid w:val="00C3415F"/>
    <w:rsid w:val="00C3434C"/>
    <w:rsid w:val="00C34E68"/>
    <w:rsid w:val="00C3577A"/>
    <w:rsid w:val="00C358C5"/>
    <w:rsid w:val="00C366B4"/>
    <w:rsid w:val="00C3762C"/>
    <w:rsid w:val="00C404B3"/>
    <w:rsid w:val="00C43B98"/>
    <w:rsid w:val="00C46634"/>
    <w:rsid w:val="00C46B65"/>
    <w:rsid w:val="00C46C7C"/>
    <w:rsid w:val="00C46C83"/>
    <w:rsid w:val="00C470DF"/>
    <w:rsid w:val="00C473DA"/>
    <w:rsid w:val="00C47682"/>
    <w:rsid w:val="00C47940"/>
    <w:rsid w:val="00C47CC0"/>
    <w:rsid w:val="00C47F0C"/>
    <w:rsid w:val="00C50065"/>
    <w:rsid w:val="00C517D4"/>
    <w:rsid w:val="00C523C9"/>
    <w:rsid w:val="00C5262E"/>
    <w:rsid w:val="00C539EF"/>
    <w:rsid w:val="00C54B79"/>
    <w:rsid w:val="00C54F48"/>
    <w:rsid w:val="00C56063"/>
    <w:rsid w:val="00C5610C"/>
    <w:rsid w:val="00C57250"/>
    <w:rsid w:val="00C57476"/>
    <w:rsid w:val="00C57C91"/>
    <w:rsid w:val="00C60868"/>
    <w:rsid w:val="00C608FD"/>
    <w:rsid w:val="00C6094B"/>
    <w:rsid w:val="00C60AA0"/>
    <w:rsid w:val="00C62010"/>
    <w:rsid w:val="00C622B1"/>
    <w:rsid w:val="00C6276F"/>
    <w:rsid w:val="00C62B7D"/>
    <w:rsid w:val="00C64720"/>
    <w:rsid w:val="00C64B75"/>
    <w:rsid w:val="00C64DCB"/>
    <w:rsid w:val="00C66265"/>
    <w:rsid w:val="00C664BA"/>
    <w:rsid w:val="00C667D6"/>
    <w:rsid w:val="00C66C1B"/>
    <w:rsid w:val="00C6737B"/>
    <w:rsid w:val="00C67A4A"/>
    <w:rsid w:val="00C67B9D"/>
    <w:rsid w:val="00C67C1D"/>
    <w:rsid w:val="00C7042A"/>
    <w:rsid w:val="00C7158A"/>
    <w:rsid w:val="00C722E2"/>
    <w:rsid w:val="00C728BA"/>
    <w:rsid w:val="00C7318F"/>
    <w:rsid w:val="00C73417"/>
    <w:rsid w:val="00C73AE5"/>
    <w:rsid w:val="00C74737"/>
    <w:rsid w:val="00C76339"/>
    <w:rsid w:val="00C76553"/>
    <w:rsid w:val="00C767C4"/>
    <w:rsid w:val="00C77731"/>
    <w:rsid w:val="00C80B8B"/>
    <w:rsid w:val="00C81637"/>
    <w:rsid w:val="00C816C6"/>
    <w:rsid w:val="00C81B7E"/>
    <w:rsid w:val="00C81FA3"/>
    <w:rsid w:val="00C82748"/>
    <w:rsid w:val="00C82EC5"/>
    <w:rsid w:val="00C8343B"/>
    <w:rsid w:val="00C834AA"/>
    <w:rsid w:val="00C838F4"/>
    <w:rsid w:val="00C83CC6"/>
    <w:rsid w:val="00C852C7"/>
    <w:rsid w:val="00C8543B"/>
    <w:rsid w:val="00C87154"/>
    <w:rsid w:val="00C902B3"/>
    <w:rsid w:val="00C90671"/>
    <w:rsid w:val="00C908A3"/>
    <w:rsid w:val="00C9385F"/>
    <w:rsid w:val="00C93891"/>
    <w:rsid w:val="00C93EBC"/>
    <w:rsid w:val="00C94122"/>
    <w:rsid w:val="00C94193"/>
    <w:rsid w:val="00C941FD"/>
    <w:rsid w:val="00C95C4B"/>
    <w:rsid w:val="00C97194"/>
    <w:rsid w:val="00C979DD"/>
    <w:rsid w:val="00CA12D5"/>
    <w:rsid w:val="00CA17DC"/>
    <w:rsid w:val="00CA2334"/>
    <w:rsid w:val="00CA349B"/>
    <w:rsid w:val="00CA415F"/>
    <w:rsid w:val="00CA6248"/>
    <w:rsid w:val="00CA62E3"/>
    <w:rsid w:val="00CA68FA"/>
    <w:rsid w:val="00CB0988"/>
    <w:rsid w:val="00CB15A8"/>
    <w:rsid w:val="00CB27D2"/>
    <w:rsid w:val="00CB2DB9"/>
    <w:rsid w:val="00CB2EA2"/>
    <w:rsid w:val="00CB4AF2"/>
    <w:rsid w:val="00CB5230"/>
    <w:rsid w:val="00CB57B1"/>
    <w:rsid w:val="00CB6F9B"/>
    <w:rsid w:val="00CB7354"/>
    <w:rsid w:val="00CB76DC"/>
    <w:rsid w:val="00CC09CB"/>
    <w:rsid w:val="00CC1AF9"/>
    <w:rsid w:val="00CC1BFF"/>
    <w:rsid w:val="00CC2DD7"/>
    <w:rsid w:val="00CC3536"/>
    <w:rsid w:val="00CC379D"/>
    <w:rsid w:val="00CC37B6"/>
    <w:rsid w:val="00CC3929"/>
    <w:rsid w:val="00CC4431"/>
    <w:rsid w:val="00CC4F83"/>
    <w:rsid w:val="00CC52BB"/>
    <w:rsid w:val="00CC59E9"/>
    <w:rsid w:val="00CC5D94"/>
    <w:rsid w:val="00CC5E9D"/>
    <w:rsid w:val="00CC6F1A"/>
    <w:rsid w:val="00CC7731"/>
    <w:rsid w:val="00CC7BD5"/>
    <w:rsid w:val="00CC7E79"/>
    <w:rsid w:val="00CD05E0"/>
    <w:rsid w:val="00CD0B49"/>
    <w:rsid w:val="00CD1635"/>
    <w:rsid w:val="00CD369A"/>
    <w:rsid w:val="00CD45FE"/>
    <w:rsid w:val="00CD4C85"/>
    <w:rsid w:val="00CD4EB0"/>
    <w:rsid w:val="00CD5D1F"/>
    <w:rsid w:val="00CD634C"/>
    <w:rsid w:val="00CD7027"/>
    <w:rsid w:val="00CE1974"/>
    <w:rsid w:val="00CE1C32"/>
    <w:rsid w:val="00CE2AAF"/>
    <w:rsid w:val="00CE2E03"/>
    <w:rsid w:val="00CE3048"/>
    <w:rsid w:val="00CE305E"/>
    <w:rsid w:val="00CE30BD"/>
    <w:rsid w:val="00CE35A5"/>
    <w:rsid w:val="00CE416C"/>
    <w:rsid w:val="00CE4CF0"/>
    <w:rsid w:val="00CE60A4"/>
    <w:rsid w:val="00CE6743"/>
    <w:rsid w:val="00CE7A13"/>
    <w:rsid w:val="00CE7F26"/>
    <w:rsid w:val="00CF0A24"/>
    <w:rsid w:val="00CF0CA2"/>
    <w:rsid w:val="00CF1C61"/>
    <w:rsid w:val="00CF2474"/>
    <w:rsid w:val="00CF2E37"/>
    <w:rsid w:val="00CF3B6F"/>
    <w:rsid w:val="00CF3EA6"/>
    <w:rsid w:val="00CF4B3C"/>
    <w:rsid w:val="00CF4F80"/>
    <w:rsid w:val="00D01ADC"/>
    <w:rsid w:val="00D01FD1"/>
    <w:rsid w:val="00D0286B"/>
    <w:rsid w:val="00D02A3C"/>
    <w:rsid w:val="00D02DF3"/>
    <w:rsid w:val="00D0395B"/>
    <w:rsid w:val="00D05A38"/>
    <w:rsid w:val="00D05DD2"/>
    <w:rsid w:val="00D07192"/>
    <w:rsid w:val="00D074A4"/>
    <w:rsid w:val="00D101CC"/>
    <w:rsid w:val="00D10921"/>
    <w:rsid w:val="00D10E86"/>
    <w:rsid w:val="00D10FD9"/>
    <w:rsid w:val="00D11E8A"/>
    <w:rsid w:val="00D14574"/>
    <w:rsid w:val="00D16ECD"/>
    <w:rsid w:val="00D1766D"/>
    <w:rsid w:val="00D17850"/>
    <w:rsid w:val="00D21DD5"/>
    <w:rsid w:val="00D22252"/>
    <w:rsid w:val="00D22645"/>
    <w:rsid w:val="00D22A0D"/>
    <w:rsid w:val="00D23B4C"/>
    <w:rsid w:val="00D24D2E"/>
    <w:rsid w:val="00D2717E"/>
    <w:rsid w:val="00D2745C"/>
    <w:rsid w:val="00D279C5"/>
    <w:rsid w:val="00D3139A"/>
    <w:rsid w:val="00D31694"/>
    <w:rsid w:val="00D33B84"/>
    <w:rsid w:val="00D341E2"/>
    <w:rsid w:val="00D3435D"/>
    <w:rsid w:val="00D35609"/>
    <w:rsid w:val="00D35E69"/>
    <w:rsid w:val="00D3720C"/>
    <w:rsid w:val="00D37DA6"/>
    <w:rsid w:val="00D40786"/>
    <w:rsid w:val="00D4083E"/>
    <w:rsid w:val="00D40EB1"/>
    <w:rsid w:val="00D42F97"/>
    <w:rsid w:val="00D4507B"/>
    <w:rsid w:val="00D450E1"/>
    <w:rsid w:val="00D45FAE"/>
    <w:rsid w:val="00D46478"/>
    <w:rsid w:val="00D4655E"/>
    <w:rsid w:val="00D4749F"/>
    <w:rsid w:val="00D47893"/>
    <w:rsid w:val="00D47ADC"/>
    <w:rsid w:val="00D47DC2"/>
    <w:rsid w:val="00D50D9E"/>
    <w:rsid w:val="00D513F1"/>
    <w:rsid w:val="00D526D3"/>
    <w:rsid w:val="00D52DFA"/>
    <w:rsid w:val="00D53BFB"/>
    <w:rsid w:val="00D5404A"/>
    <w:rsid w:val="00D54199"/>
    <w:rsid w:val="00D544D2"/>
    <w:rsid w:val="00D54A93"/>
    <w:rsid w:val="00D557FB"/>
    <w:rsid w:val="00D56B85"/>
    <w:rsid w:val="00D6016B"/>
    <w:rsid w:val="00D6291E"/>
    <w:rsid w:val="00D62A25"/>
    <w:rsid w:val="00D64015"/>
    <w:rsid w:val="00D64208"/>
    <w:rsid w:val="00D6471A"/>
    <w:rsid w:val="00D6551F"/>
    <w:rsid w:val="00D65A60"/>
    <w:rsid w:val="00D66826"/>
    <w:rsid w:val="00D66B59"/>
    <w:rsid w:val="00D70023"/>
    <w:rsid w:val="00D704F3"/>
    <w:rsid w:val="00D70C45"/>
    <w:rsid w:val="00D70D29"/>
    <w:rsid w:val="00D711E1"/>
    <w:rsid w:val="00D71CF0"/>
    <w:rsid w:val="00D72668"/>
    <w:rsid w:val="00D742CC"/>
    <w:rsid w:val="00D74AF2"/>
    <w:rsid w:val="00D74D71"/>
    <w:rsid w:val="00D7574C"/>
    <w:rsid w:val="00D762BD"/>
    <w:rsid w:val="00D76CCE"/>
    <w:rsid w:val="00D771FB"/>
    <w:rsid w:val="00D773BC"/>
    <w:rsid w:val="00D805EE"/>
    <w:rsid w:val="00D80D3C"/>
    <w:rsid w:val="00D821F8"/>
    <w:rsid w:val="00D83304"/>
    <w:rsid w:val="00D842C6"/>
    <w:rsid w:val="00D848C7"/>
    <w:rsid w:val="00D85CAC"/>
    <w:rsid w:val="00D863BC"/>
    <w:rsid w:val="00D86FCD"/>
    <w:rsid w:val="00D872A9"/>
    <w:rsid w:val="00D874B5"/>
    <w:rsid w:val="00D87895"/>
    <w:rsid w:val="00D90C1F"/>
    <w:rsid w:val="00D91156"/>
    <w:rsid w:val="00D9210D"/>
    <w:rsid w:val="00D9224D"/>
    <w:rsid w:val="00D92723"/>
    <w:rsid w:val="00D92C45"/>
    <w:rsid w:val="00D93018"/>
    <w:rsid w:val="00D93706"/>
    <w:rsid w:val="00D9372F"/>
    <w:rsid w:val="00D94373"/>
    <w:rsid w:val="00D94B3C"/>
    <w:rsid w:val="00D95498"/>
    <w:rsid w:val="00D958B8"/>
    <w:rsid w:val="00D95A30"/>
    <w:rsid w:val="00D95D7E"/>
    <w:rsid w:val="00D96ADB"/>
    <w:rsid w:val="00D972C4"/>
    <w:rsid w:val="00D975BA"/>
    <w:rsid w:val="00D97E56"/>
    <w:rsid w:val="00DA08A3"/>
    <w:rsid w:val="00DA0B1B"/>
    <w:rsid w:val="00DA1FE7"/>
    <w:rsid w:val="00DA2784"/>
    <w:rsid w:val="00DA435A"/>
    <w:rsid w:val="00DA4D33"/>
    <w:rsid w:val="00DA55DE"/>
    <w:rsid w:val="00DA6357"/>
    <w:rsid w:val="00DA64A5"/>
    <w:rsid w:val="00DB00C5"/>
    <w:rsid w:val="00DB0E03"/>
    <w:rsid w:val="00DB12DF"/>
    <w:rsid w:val="00DB12F4"/>
    <w:rsid w:val="00DB1D88"/>
    <w:rsid w:val="00DB3774"/>
    <w:rsid w:val="00DB4BBB"/>
    <w:rsid w:val="00DB4FE1"/>
    <w:rsid w:val="00DB5743"/>
    <w:rsid w:val="00DB5A77"/>
    <w:rsid w:val="00DB5B56"/>
    <w:rsid w:val="00DB62D4"/>
    <w:rsid w:val="00DB691B"/>
    <w:rsid w:val="00DB7709"/>
    <w:rsid w:val="00DC0680"/>
    <w:rsid w:val="00DC173D"/>
    <w:rsid w:val="00DC1CE7"/>
    <w:rsid w:val="00DC4878"/>
    <w:rsid w:val="00DC4FC9"/>
    <w:rsid w:val="00DC58FA"/>
    <w:rsid w:val="00DC602A"/>
    <w:rsid w:val="00DC6153"/>
    <w:rsid w:val="00DC6585"/>
    <w:rsid w:val="00DC6A0D"/>
    <w:rsid w:val="00DC6D07"/>
    <w:rsid w:val="00DC7780"/>
    <w:rsid w:val="00DD0434"/>
    <w:rsid w:val="00DD0DA1"/>
    <w:rsid w:val="00DD0F19"/>
    <w:rsid w:val="00DD15D9"/>
    <w:rsid w:val="00DD25AE"/>
    <w:rsid w:val="00DD398F"/>
    <w:rsid w:val="00DD3AE0"/>
    <w:rsid w:val="00DD3D61"/>
    <w:rsid w:val="00DD4A37"/>
    <w:rsid w:val="00DD5302"/>
    <w:rsid w:val="00DD5897"/>
    <w:rsid w:val="00DD5908"/>
    <w:rsid w:val="00DD612F"/>
    <w:rsid w:val="00DD630D"/>
    <w:rsid w:val="00DD6416"/>
    <w:rsid w:val="00DD65C4"/>
    <w:rsid w:val="00DE16B8"/>
    <w:rsid w:val="00DE1A49"/>
    <w:rsid w:val="00DE2CA6"/>
    <w:rsid w:val="00DE3286"/>
    <w:rsid w:val="00DE4020"/>
    <w:rsid w:val="00DE4D4D"/>
    <w:rsid w:val="00DE6187"/>
    <w:rsid w:val="00DE6329"/>
    <w:rsid w:val="00DE71C2"/>
    <w:rsid w:val="00DF1DAF"/>
    <w:rsid w:val="00DF1F50"/>
    <w:rsid w:val="00DF3301"/>
    <w:rsid w:val="00DF36EB"/>
    <w:rsid w:val="00DF37B1"/>
    <w:rsid w:val="00DF4027"/>
    <w:rsid w:val="00DF4954"/>
    <w:rsid w:val="00DF5510"/>
    <w:rsid w:val="00DF576F"/>
    <w:rsid w:val="00DF653E"/>
    <w:rsid w:val="00DF6CDA"/>
    <w:rsid w:val="00DF72B8"/>
    <w:rsid w:val="00DF7FFB"/>
    <w:rsid w:val="00E00052"/>
    <w:rsid w:val="00E008B0"/>
    <w:rsid w:val="00E019BD"/>
    <w:rsid w:val="00E01A90"/>
    <w:rsid w:val="00E01D2B"/>
    <w:rsid w:val="00E0292E"/>
    <w:rsid w:val="00E03D6A"/>
    <w:rsid w:val="00E047F6"/>
    <w:rsid w:val="00E0481B"/>
    <w:rsid w:val="00E05F43"/>
    <w:rsid w:val="00E06992"/>
    <w:rsid w:val="00E069B1"/>
    <w:rsid w:val="00E07122"/>
    <w:rsid w:val="00E0766C"/>
    <w:rsid w:val="00E07E4E"/>
    <w:rsid w:val="00E07F89"/>
    <w:rsid w:val="00E104DC"/>
    <w:rsid w:val="00E10701"/>
    <w:rsid w:val="00E120D6"/>
    <w:rsid w:val="00E1237F"/>
    <w:rsid w:val="00E12499"/>
    <w:rsid w:val="00E129B3"/>
    <w:rsid w:val="00E12FDD"/>
    <w:rsid w:val="00E14867"/>
    <w:rsid w:val="00E1742F"/>
    <w:rsid w:val="00E17816"/>
    <w:rsid w:val="00E2139D"/>
    <w:rsid w:val="00E22A7B"/>
    <w:rsid w:val="00E242DD"/>
    <w:rsid w:val="00E26084"/>
    <w:rsid w:val="00E26348"/>
    <w:rsid w:val="00E26FD1"/>
    <w:rsid w:val="00E274F4"/>
    <w:rsid w:val="00E275C8"/>
    <w:rsid w:val="00E27EA1"/>
    <w:rsid w:val="00E30509"/>
    <w:rsid w:val="00E30869"/>
    <w:rsid w:val="00E30CC9"/>
    <w:rsid w:val="00E30F41"/>
    <w:rsid w:val="00E3140B"/>
    <w:rsid w:val="00E31AA4"/>
    <w:rsid w:val="00E32D6D"/>
    <w:rsid w:val="00E32EF1"/>
    <w:rsid w:val="00E3321C"/>
    <w:rsid w:val="00E3321E"/>
    <w:rsid w:val="00E34EB9"/>
    <w:rsid w:val="00E35665"/>
    <w:rsid w:val="00E35D46"/>
    <w:rsid w:val="00E35DF5"/>
    <w:rsid w:val="00E379FA"/>
    <w:rsid w:val="00E37C80"/>
    <w:rsid w:val="00E401B0"/>
    <w:rsid w:val="00E40A12"/>
    <w:rsid w:val="00E414DB"/>
    <w:rsid w:val="00E42E0C"/>
    <w:rsid w:val="00E447B0"/>
    <w:rsid w:val="00E4568E"/>
    <w:rsid w:val="00E45801"/>
    <w:rsid w:val="00E45989"/>
    <w:rsid w:val="00E45CF2"/>
    <w:rsid w:val="00E46547"/>
    <w:rsid w:val="00E473BC"/>
    <w:rsid w:val="00E476D9"/>
    <w:rsid w:val="00E47DCD"/>
    <w:rsid w:val="00E47FCC"/>
    <w:rsid w:val="00E504B4"/>
    <w:rsid w:val="00E5186E"/>
    <w:rsid w:val="00E520B2"/>
    <w:rsid w:val="00E52AB6"/>
    <w:rsid w:val="00E54327"/>
    <w:rsid w:val="00E54532"/>
    <w:rsid w:val="00E56C1F"/>
    <w:rsid w:val="00E57469"/>
    <w:rsid w:val="00E57B3A"/>
    <w:rsid w:val="00E62B2C"/>
    <w:rsid w:val="00E63EE0"/>
    <w:rsid w:val="00E64434"/>
    <w:rsid w:val="00E64A27"/>
    <w:rsid w:val="00E65610"/>
    <w:rsid w:val="00E65C2A"/>
    <w:rsid w:val="00E65D81"/>
    <w:rsid w:val="00E6673A"/>
    <w:rsid w:val="00E674E3"/>
    <w:rsid w:val="00E67F74"/>
    <w:rsid w:val="00E70EC4"/>
    <w:rsid w:val="00E71380"/>
    <w:rsid w:val="00E71A73"/>
    <w:rsid w:val="00E74335"/>
    <w:rsid w:val="00E765AF"/>
    <w:rsid w:val="00E76D7B"/>
    <w:rsid w:val="00E77C3E"/>
    <w:rsid w:val="00E77F5B"/>
    <w:rsid w:val="00E80967"/>
    <w:rsid w:val="00E8145C"/>
    <w:rsid w:val="00E8170A"/>
    <w:rsid w:val="00E81FEE"/>
    <w:rsid w:val="00E8212A"/>
    <w:rsid w:val="00E83DB7"/>
    <w:rsid w:val="00E840F5"/>
    <w:rsid w:val="00E84D79"/>
    <w:rsid w:val="00E85806"/>
    <w:rsid w:val="00E85BBA"/>
    <w:rsid w:val="00E86528"/>
    <w:rsid w:val="00E8682B"/>
    <w:rsid w:val="00E868FE"/>
    <w:rsid w:val="00E86C62"/>
    <w:rsid w:val="00E86C63"/>
    <w:rsid w:val="00E87744"/>
    <w:rsid w:val="00E87CC6"/>
    <w:rsid w:val="00E87EC0"/>
    <w:rsid w:val="00E910D9"/>
    <w:rsid w:val="00E92237"/>
    <w:rsid w:val="00E92BF3"/>
    <w:rsid w:val="00E93787"/>
    <w:rsid w:val="00E941B4"/>
    <w:rsid w:val="00E956E7"/>
    <w:rsid w:val="00E97230"/>
    <w:rsid w:val="00E97E45"/>
    <w:rsid w:val="00EA08B5"/>
    <w:rsid w:val="00EA0FC2"/>
    <w:rsid w:val="00EA1871"/>
    <w:rsid w:val="00EA229A"/>
    <w:rsid w:val="00EA2D1D"/>
    <w:rsid w:val="00EA2DA3"/>
    <w:rsid w:val="00EA3680"/>
    <w:rsid w:val="00EA43A4"/>
    <w:rsid w:val="00EA4631"/>
    <w:rsid w:val="00EA4C14"/>
    <w:rsid w:val="00EA5EBB"/>
    <w:rsid w:val="00EA6B63"/>
    <w:rsid w:val="00EA7046"/>
    <w:rsid w:val="00EB266B"/>
    <w:rsid w:val="00EB3053"/>
    <w:rsid w:val="00EB51C1"/>
    <w:rsid w:val="00EB52F4"/>
    <w:rsid w:val="00EB5846"/>
    <w:rsid w:val="00EB5E92"/>
    <w:rsid w:val="00EB5FC1"/>
    <w:rsid w:val="00EB616C"/>
    <w:rsid w:val="00EB6A00"/>
    <w:rsid w:val="00EB6B7E"/>
    <w:rsid w:val="00EC0D75"/>
    <w:rsid w:val="00EC0F78"/>
    <w:rsid w:val="00EC281F"/>
    <w:rsid w:val="00EC3D7E"/>
    <w:rsid w:val="00EC4800"/>
    <w:rsid w:val="00EC49EB"/>
    <w:rsid w:val="00EC5137"/>
    <w:rsid w:val="00EC5F09"/>
    <w:rsid w:val="00EC6999"/>
    <w:rsid w:val="00EC6F07"/>
    <w:rsid w:val="00EC7390"/>
    <w:rsid w:val="00EC79F2"/>
    <w:rsid w:val="00ED05DE"/>
    <w:rsid w:val="00ED20FF"/>
    <w:rsid w:val="00ED24C1"/>
    <w:rsid w:val="00ED2B5A"/>
    <w:rsid w:val="00ED2BD3"/>
    <w:rsid w:val="00ED3219"/>
    <w:rsid w:val="00ED3EE6"/>
    <w:rsid w:val="00ED65A3"/>
    <w:rsid w:val="00ED6DB3"/>
    <w:rsid w:val="00ED74FC"/>
    <w:rsid w:val="00EE0035"/>
    <w:rsid w:val="00EE34A2"/>
    <w:rsid w:val="00EE40BD"/>
    <w:rsid w:val="00EE4B63"/>
    <w:rsid w:val="00EE5CE8"/>
    <w:rsid w:val="00EE5FE7"/>
    <w:rsid w:val="00EE740E"/>
    <w:rsid w:val="00EE7A3A"/>
    <w:rsid w:val="00EE7E6D"/>
    <w:rsid w:val="00EF0C61"/>
    <w:rsid w:val="00EF179F"/>
    <w:rsid w:val="00EF191B"/>
    <w:rsid w:val="00EF32C9"/>
    <w:rsid w:val="00EF486A"/>
    <w:rsid w:val="00EF656C"/>
    <w:rsid w:val="00EF69F1"/>
    <w:rsid w:val="00EF7408"/>
    <w:rsid w:val="00F01065"/>
    <w:rsid w:val="00F01AA6"/>
    <w:rsid w:val="00F01D7F"/>
    <w:rsid w:val="00F01F5C"/>
    <w:rsid w:val="00F02C7C"/>
    <w:rsid w:val="00F02F1E"/>
    <w:rsid w:val="00F03FA1"/>
    <w:rsid w:val="00F045F5"/>
    <w:rsid w:val="00F04914"/>
    <w:rsid w:val="00F0519B"/>
    <w:rsid w:val="00F052FC"/>
    <w:rsid w:val="00F0535B"/>
    <w:rsid w:val="00F058B2"/>
    <w:rsid w:val="00F05E04"/>
    <w:rsid w:val="00F06580"/>
    <w:rsid w:val="00F0684E"/>
    <w:rsid w:val="00F068C2"/>
    <w:rsid w:val="00F069F7"/>
    <w:rsid w:val="00F075A6"/>
    <w:rsid w:val="00F101C9"/>
    <w:rsid w:val="00F103C2"/>
    <w:rsid w:val="00F11CE7"/>
    <w:rsid w:val="00F1262D"/>
    <w:rsid w:val="00F12644"/>
    <w:rsid w:val="00F14207"/>
    <w:rsid w:val="00F14693"/>
    <w:rsid w:val="00F16A9B"/>
    <w:rsid w:val="00F170CA"/>
    <w:rsid w:val="00F177EE"/>
    <w:rsid w:val="00F177F9"/>
    <w:rsid w:val="00F203E5"/>
    <w:rsid w:val="00F203F6"/>
    <w:rsid w:val="00F205E8"/>
    <w:rsid w:val="00F22407"/>
    <w:rsid w:val="00F23472"/>
    <w:rsid w:val="00F241BF"/>
    <w:rsid w:val="00F24A39"/>
    <w:rsid w:val="00F25C68"/>
    <w:rsid w:val="00F25C89"/>
    <w:rsid w:val="00F25E2F"/>
    <w:rsid w:val="00F262C6"/>
    <w:rsid w:val="00F26978"/>
    <w:rsid w:val="00F2709E"/>
    <w:rsid w:val="00F27BE7"/>
    <w:rsid w:val="00F30060"/>
    <w:rsid w:val="00F31BE0"/>
    <w:rsid w:val="00F31FAA"/>
    <w:rsid w:val="00F32047"/>
    <w:rsid w:val="00F32476"/>
    <w:rsid w:val="00F32D6D"/>
    <w:rsid w:val="00F32F71"/>
    <w:rsid w:val="00F34A83"/>
    <w:rsid w:val="00F35CBA"/>
    <w:rsid w:val="00F3607B"/>
    <w:rsid w:val="00F36530"/>
    <w:rsid w:val="00F36AB3"/>
    <w:rsid w:val="00F36AF6"/>
    <w:rsid w:val="00F36EE3"/>
    <w:rsid w:val="00F37495"/>
    <w:rsid w:val="00F377D6"/>
    <w:rsid w:val="00F37BD0"/>
    <w:rsid w:val="00F40A10"/>
    <w:rsid w:val="00F40FC8"/>
    <w:rsid w:val="00F41A21"/>
    <w:rsid w:val="00F43099"/>
    <w:rsid w:val="00F430CE"/>
    <w:rsid w:val="00F43795"/>
    <w:rsid w:val="00F44113"/>
    <w:rsid w:val="00F441AD"/>
    <w:rsid w:val="00F45B00"/>
    <w:rsid w:val="00F463F2"/>
    <w:rsid w:val="00F464DC"/>
    <w:rsid w:val="00F46D9A"/>
    <w:rsid w:val="00F470E7"/>
    <w:rsid w:val="00F4778E"/>
    <w:rsid w:val="00F50CAB"/>
    <w:rsid w:val="00F5262C"/>
    <w:rsid w:val="00F527AD"/>
    <w:rsid w:val="00F54DA3"/>
    <w:rsid w:val="00F55FF8"/>
    <w:rsid w:val="00F56346"/>
    <w:rsid w:val="00F571C3"/>
    <w:rsid w:val="00F5720F"/>
    <w:rsid w:val="00F60296"/>
    <w:rsid w:val="00F6043A"/>
    <w:rsid w:val="00F60A7B"/>
    <w:rsid w:val="00F611B9"/>
    <w:rsid w:val="00F61498"/>
    <w:rsid w:val="00F61ADF"/>
    <w:rsid w:val="00F61F86"/>
    <w:rsid w:val="00F6238C"/>
    <w:rsid w:val="00F62622"/>
    <w:rsid w:val="00F652F1"/>
    <w:rsid w:val="00F655E3"/>
    <w:rsid w:val="00F65BCD"/>
    <w:rsid w:val="00F66C41"/>
    <w:rsid w:val="00F67189"/>
    <w:rsid w:val="00F67661"/>
    <w:rsid w:val="00F703F6"/>
    <w:rsid w:val="00F721F0"/>
    <w:rsid w:val="00F72496"/>
    <w:rsid w:val="00F72E27"/>
    <w:rsid w:val="00F73D74"/>
    <w:rsid w:val="00F73F21"/>
    <w:rsid w:val="00F75094"/>
    <w:rsid w:val="00F7547C"/>
    <w:rsid w:val="00F758D7"/>
    <w:rsid w:val="00F76518"/>
    <w:rsid w:val="00F771F1"/>
    <w:rsid w:val="00F776F4"/>
    <w:rsid w:val="00F8158F"/>
    <w:rsid w:val="00F81D76"/>
    <w:rsid w:val="00F84071"/>
    <w:rsid w:val="00F8428D"/>
    <w:rsid w:val="00F859BE"/>
    <w:rsid w:val="00F85F4C"/>
    <w:rsid w:val="00F8617B"/>
    <w:rsid w:val="00F86707"/>
    <w:rsid w:val="00F87BD4"/>
    <w:rsid w:val="00F90BB9"/>
    <w:rsid w:val="00F92995"/>
    <w:rsid w:val="00F930F0"/>
    <w:rsid w:val="00F93702"/>
    <w:rsid w:val="00F939B6"/>
    <w:rsid w:val="00F93E96"/>
    <w:rsid w:val="00F95D6A"/>
    <w:rsid w:val="00F95F3E"/>
    <w:rsid w:val="00F96596"/>
    <w:rsid w:val="00F96903"/>
    <w:rsid w:val="00F9757B"/>
    <w:rsid w:val="00F9784F"/>
    <w:rsid w:val="00FA0573"/>
    <w:rsid w:val="00FA09AC"/>
    <w:rsid w:val="00FA1D76"/>
    <w:rsid w:val="00FA1E30"/>
    <w:rsid w:val="00FA2672"/>
    <w:rsid w:val="00FA2AF8"/>
    <w:rsid w:val="00FA2F67"/>
    <w:rsid w:val="00FA2F9B"/>
    <w:rsid w:val="00FA43D1"/>
    <w:rsid w:val="00FA4815"/>
    <w:rsid w:val="00FA5459"/>
    <w:rsid w:val="00FA5677"/>
    <w:rsid w:val="00FA617F"/>
    <w:rsid w:val="00FA6479"/>
    <w:rsid w:val="00FA6F37"/>
    <w:rsid w:val="00FA764F"/>
    <w:rsid w:val="00FA78C0"/>
    <w:rsid w:val="00FB06D5"/>
    <w:rsid w:val="00FB0DC8"/>
    <w:rsid w:val="00FB10EC"/>
    <w:rsid w:val="00FB1A7A"/>
    <w:rsid w:val="00FB1D5B"/>
    <w:rsid w:val="00FB2A51"/>
    <w:rsid w:val="00FB2D70"/>
    <w:rsid w:val="00FB2F60"/>
    <w:rsid w:val="00FB313F"/>
    <w:rsid w:val="00FB3872"/>
    <w:rsid w:val="00FB39C7"/>
    <w:rsid w:val="00FB52D0"/>
    <w:rsid w:val="00FB57B5"/>
    <w:rsid w:val="00FB5EC9"/>
    <w:rsid w:val="00FB6043"/>
    <w:rsid w:val="00FB647E"/>
    <w:rsid w:val="00FB7183"/>
    <w:rsid w:val="00FB776B"/>
    <w:rsid w:val="00FC0B07"/>
    <w:rsid w:val="00FC0E84"/>
    <w:rsid w:val="00FC597E"/>
    <w:rsid w:val="00FC7175"/>
    <w:rsid w:val="00FC74CB"/>
    <w:rsid w:val="00FD079F"/>
    <w:rsid w:val="00FD1704"/>
    <w:rsid w:val="00FD1756"/>
    <w:rsid w:val="00FD17DB"/>
    <w:rsid w:val="00FD1AD1"/>
    <w:rsid w:val="00FD2504"/>
    <w:rsid w:val="00FD51BC"/>
    <w:rsid w:val="00FD5DA5"/>
    <w:rsid w:val="00FD5EAA"/>
    <w:rsid w:val="00FD62F8"/>
    <w:rsid w:val="00FD64AD"/>
    <w:rsid w:val="00FD7415"/>
    <w:rsid w:val="00FD7732"/>
    <w:rsid w:val="00FD7E5B"/>
    <w:rsid w:val="00FE147A"/>
    <w:rsid w:val="00FE2A20"/>
    <w:rsid w:val="00FE2B7A"/>
    <w:rsid w:val="00FE4330"/>
    <w:rsid w:val="00FE44FF"/>
    <w:rsid w:val="00FE556C"/>
    <w:rsid w:val="00FE579E"/>
    <w:rsid w:val="00FE5ED2"/>
    <w:rsid w:val="00FE5F5E"/>
    <w:rsid w:val="00FE5FCF"/>
    <w:rsid w:val="00FE6628"/>
    <w:rsid w:val="00FE68A1"/>
    <w:rsid w:val="00FF0655"/>
    <w:rsid w:val="00FF13A9"/>
    <w:rsid w:val="00FF17AE"/>
    <w:rsid w:val="00FF37A4"/>
    <w:rsid w:val="00FF3D35"/>
    <w:rsid w:val="00FF4C6F"/>
    <w:rsid w:val="00FF4D98"/>
    <w:rsid w:val="00FF55BC"/>
    <w:rsid w:val="00FF5A57"/>
    <w:rsid w:val="00FF5B61"/>
    <w:rsid w:val="00FF5F94"/>
    <w:rsid w:val="00FF5FD9"/>
    <w:rsid w:val="00FF65A5"/>
    <w:rsid w:val="00FF662E"/>
    <w:rsid w:val="00FF68EA"/>
    <w:rsid w:val="00FF6C1F"/>
    <w:rsid w:val="00FF7237"/>
    <w:rsid w:val="00FF7D6D"/>
    <w:rsid w:val="00FF7D87"/>
    <w:rsid w:val="00FF7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345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paragraph" w:styleId="1">
    <w:name w:val="heading 1"/>
    <w:basedOn w:val="a"/>
    <w:next w:val="a"/>
    <w:link w:val="10"/>
    <w:uiPriority w:val="99"/>
    <w:qFormat/>
    <w:rsid w:val="00455D49"/>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D4EB0"/>
    <w:pPr>
      <w:outlineLvl w:val="1"/>
    </w:pPr>
    <w:rPr>
      <w:rFonts w:cs="Arial"/>
      <w:sz w:val="26"/>
      <w:szCs w:val="26"/>
    </w:rPr>
  </w:style>
  <w:style w:type="paragraph" w:styleId="3">
    <w:name w:val="heading 3"/>
    <w:basedOn w:val="2"/>
    <w:next w:val="a"/>
    <w:link w:val="30"/>
    <w:uiPriority w:val="99"/>
    <w:qFormat/>
    <w:rsid w:val="00CD4EB0"/>
    <w:pPr>
      <w:outlineLvl w:val="2"/>
    </w:pPr>
  </w:style>
  <w:style w:type="paragraph" w:styleId="4">
    <w:name w:val="heading 4"/>
    <w:basedOn w:val="3"/>
    <w:next w:val="a"/>
    <w:link w:val="40"/>
    <w:uiPriority w:val="99"/>
    <w:qFormat/>
    <w:rsid w:val="00CD4EB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55D49"/>
    <w:rPr>
      <w:rFonts w:ascii="Arial" w:hAnsi="Arial" w:cs="Arial"/>
      <w:b/>
      <w:bCs/>
      <w:color w:val="26282F"/>
      <w:sz w:val="24"/>
      <w:szCs w:val="24"/>
    </w:rPr>
  </w:style>
  <w:style w:type="character" w:customStyle="1" w:styleId="20">
    <w:name w:val="Заголовок 2 Знак"/>
    <w:basedOn w:val="a0"/>
    <w:link w:val="2"/>
    <w:uiPriority w:val="99"/>
    <w:rsid w:val="00CD4EB0"/>
    <w:rPr>
      <w:rFonts w:ascii="Arial" w:hAnsi="Arial" w:cs="Arial"/>
      <w:b/>
      <w:bCs/>
      <w:color w:val="26282F"/>
      <w:sz w:val="26"/>
      <w:szCs w:val="26"/>
    </w:rPr>
  </w:style>
  <w:style w:type="character" w:customStyle="1" w:styleId="30">
    <w:name w:val="Заголовок 3 Знак"/>
    <w:basedOn w:val="a0"/>
    <w:link w:val="3"/>
    <w:uiPriority w:val="99"/>
    <w:rsid w:val="00CD4EB0"/>
    <w:rPr>
      <w:rFonts w:ascii="Arial" w:hAnsi="Arial" w:cs="Arial"/>
      <w:b/>
      <w:bCs/>
      <w:color w:val="26282F"/>
      <w:sz w:val="26"/>
      <w:szCs w:val="26"/>
    </w:rPr>
  </w:style>
  <w:style w:type="character" w:customStyle="1" w:styleId="40">
    <w:name w:val="Заголовок 4 Знак"/>
    <w:basedOn w:val="a0"/>
    <w:link w:val="4"/>
    <w:uiPriority w:val="99"/>
    <w:rsid w:val="00CD4EB0"/>
    <w:rPr>
      <w:rFonts w:ascii="Arial" w:hAnsi="Arial" w:cs="Arial"/>
      <w:b/>
      <w:bCs/>
      <w:color w:val="26282F"/>
      <w:sz w:val="26"/>
      <w:szCs w:val="26"/>
    </w:rPr>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character" w:customStyle="1" w:styleId="a5">
    <w:name w:val="Основной текст с отступом Знак"/>
    <w:link w:val="a4"/>
    <w:rsid w:val="00CE416C"/>
    <w:rPr>
      <w:sz w:val="28"/>
    </w:rPr>
  </w:style>
  <w:style w:type="paragraph" w:styleId="a6">
    <w:name w:val="footer"/>
    <w:basedOn w:val="a"/>
    <w:link w:val="a7"/>
    <w:uiPriority w:val="99"/>
    <w:rsid w:val="001606CE"/>
    <w:pPr>
      <w:tabs>
        <w:tab w:val="center" w:pos="4153"/>
        <w:tab w:val="right" w:pos="8306"/>
      </w:tabs>
    </w:pPr>
    <w:rPr>
      <w:sz w:val="20"/>
      <w:szCs w:val="20"/>
    </w:rPr>
  </w:style>
  <w:style w:type="character" w:customStyle="1" w:styleId="a7">
    <w:name w:val="Нижний колонтитул Знак"/>
    <w:basedOn w:val="a0"/>
    <w:link w:val="a6"/>
    <w:uiPriority w:val="99"/>
    <w:rsid w:val="00455D49"/>
  </w:style>
  <w:style w:type="paragraph" w:styleId="a8">
    <w:name w:val="header"/>
    <w:basedOn w:val="a"/>
    <w:link w:val="a9"/>
    <w:uiPriority w:val="99"/>
    <w:rsid w:val="00D526D3"/>
    <w:pPr>
      <w:tabs>
        <w:tab w:val="center" w:pos="4677"/>
        <w:tab w:val="right" w:pos="9355"/>
      </w:tabs>
    </w:pPr>
  </w:style>
  <w:style w:type="character" w:customStyle="1" w:styleId="a9">
    <w:name w:val="Верхний колонтитул Знак"/>
    <w:link w:val="a8"/>
    <w:uiPriority w:val="99"/>
    <w:rsid w:val="00455D49"/>
    <w:rPr>
      <w:sz w:val="24"/>
      <w:szCs w:val="24"/>
    </w:rPr>
  </w:style>
  <w:style w:type="paragraph" w:styleId="aa">
    <w:name w:val="Balloon Text"/>
    <w:basedOn w:val="a"/>
    <w:link w:val="ab"/>
    <w:uiPriority w:val="99"/>
    <w:rsid w:val="009731C0"/>
    <w:rPr>
      <w:rFonts w:ascii="Tahoma" w:hAnsi="Tahoma"/>
      <w:sz w:val="16"/>
      <w:szCs w:val="16"/>
    </w:rPr>
  </w:style>
  <w:style w:type="character" w:customStyle="1" w:styleId="ab">
    <w:name w:val="Текст выноски Знак"/>
    <w:link w:val="aa"/>
    <w:uiPriority w:val="99"/>
    <w:rsid w:val="009731C0"/>
    <w:rPr>
      <w:rFonts w:ascii="Tahoma" w:hAnsi="Tahoma" w:cs="Tahoma"/>
      <w:sz w:val="16"/>
      <w:szCs w:val="16"/>
    </w:rPr>
  </w:style>
  <w:style w:type="paragraph" w:customStyle="1" w:styleId="Pro-Gramma">
    <w:name w:val="Pro-Gramma"/>
    <w:basedOn w:val="a"/>
    <w:link w:val="Pro-Gramma0"/>
    <w:qFormat/>
    <w:rsid w:val="009731C0"/>
    <w:pPr>
      <w:spacing w:before="60" w:after="120" w:line="360" w:lineRule="auto"/>
      <w:ind w:firstLine="709"/>
      <w:jc w:val="both"/>
    </w:pPr>
    <w:rPr>
      <w:sz w:val="28"/>
      <w:szCs w:val="28"/>
    </w:rPr>
  </w:style>
  <w:style w:type="character" w:customStyle="1" w:styleId="Pro-Gramma0">
    <w:name w:val="Pro-Gramma Знак"/>
    <w:link w:val="Pro-Gramma"/>
    <w:rsid w:val="009731C0"/>
    <w:rPr>
      <w:sz w:val="28"/>
      <w:szCs w:val="28"/>
    </w:rPr>
  </w:style>
  <w:style w:type="paragraph" w:styleId="ac">
    <w:name w:val="List Paragraph"/>
    <w:basedOn w:val="a"/>
    <w:uiPriority w:val="34"/>
    <w:qFormat/>
    <w:rsid w:val="009731C0"/>
    <w:pPr>
      <w:spacing w:after="200" w:line="276" w:lineRule="auto"/>
      <w:ind w:left="720"/>
      <w:contextualSpacing/>
    </w:pPr>
    <w:rPr>
      <w:rFonts w:ascii="Calibri" w:eastAsia="Calibri" w:hAnsi="Calibri"/>
      <w:sz w:val="22"/>
      <w:szCs w:val="22"/>
      <w:lang w:eastAsia="en-US"/>
    </w:rPr>
  </w:style>
  <w:style w:type="paragraph" w:customStyle="1" w:styleId="ad">
    <w:name w:val="Нормальный (таблица)"/>
    <w:basedOn w:val="a"/>
    <w:next w:val="a"/>
    <w:uiPriority w:val="99"/>
    <w:rsid w:val="009731C0"/>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9731C0"/>
    <w:pPr>
      <w:widowControl w:val="0"/>
      <w:autoSpaceDE w:val="0"/>
      <w:autoSpaceDN w:val="0"/>
      <w:adjustRightInd w:val="0"/>
    </w:pPr>
    <w:rPr>
      <w:rFonts w:ascii="Arial" w:hAnsi="Arial" w:cs="Arial"/>
    </w:rPr>
  </w:style>
  <w:style w:type="paragraph" w:customStyle="1" w:styleId="ConsPlusNormal">
    <w:name w:val="ConsPlusNormal"/>
    <w:rsid w:val="00896CF5"/>
    <w:pPr>
      <w:autoSpaceDE w:val="0"/>
      <w:autoSpaceDN w:val="0"/>
      <w:adjustRightInd w:val="0"/>
    </w:pPr>
    <w:rPr>
      <w:rFonts w:ascii="Arial" w:eastAsia="Calibri" w:hAnsi="Arial" w:cs="Arial"/>
      <w:lang w:eastAsia="en-US"/>
    </w:rPr>
  </w:style>
  <w:style w:type="character" w:customStyle="1" w:styleId="af">
    <w:name w:val="Цветовое выделение"/>
    <w:uiPriority w:val="99"/>
    <w:rsid w:val="00455D49"/>
    <w:rPr>
      <w:b/>
      <w:bCs/>
      <w:color w:val="26282F"/>
    </w:rPr>
  </w:style>
  <w:style w:type="paragraph" w:customStyle="1" w:styleId="Default">
    <w:name w:val="Default"/>
    <w:rsid w:val="001E36FD"/>
    <w:pPr>
      <w:autoSpaceDE w:val="0"/>
      <w:autoSpaceDN w:val="0"/>
      <w:adjustRightInd w:val="0"/>
    </w:pPr>
    <w:rPr>
      <w:rFonts w:eastAsia="Calibri"/>
      <w:color w:val="000000"/>
      <w:sz w:val="24"/>
      <w:szCs w:val="24"/>
      <w:lang w:eastAsia="en-US"/>
    </w:rPr>
  </w:style>
  <w:style w:type="table" w:styleId="af0">
    <w:name w:val="Table Grid"/>
    <w:basedOn w:val="a1"/>
    <w:uiPriority w:val="59"/>
    <w:rsid w:val="00A7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w:basedOn w:val="a"/>
    <w:rsid w:val="00662C92"/>
    <w:pPr>
      <w:spacing w:after="160" w:line="240" w:lineRule="exact"/>
    </w:pPr>
    <w:rPr>
      <w:rFonts w:ascii="Verdana" w:hAnsi="Verdana"/>
      <w:lang w:val="en-US" w:eastAsia="en-US"/>
    </w:rPr>
  </w:style>
  <w:style w:type="character" w:styleId="af1">
    <w:name w:val="Hyperlink"/>
    <w:uiPriority w:val="99"/>
    <w:rsid w:val="00D9210D"/>
    <w:rPr>
      <w:color w:val="0000FF"/>
      <w:u w:val="single"/>
    </w:rPr>
  </w:style>
  <w:style w:type="paragraph" w:customStyle="1" w:styleId="ConsPlusNonformat">
    <w:name w:val="ConsPlusNonformat"/>
    <w:rsid w:val="00BC5A93"/>
    <w:pPr>
      <w:widowControl w:val="0"/>
      <w:autoSpaceDE w:val="0"/>
      <w:autoSpaceDN w:val="0"/>
    </w:pPr>
    <w:rPr>
      <w:rFonts w:ascii="Courier New" w:hAnsi="Courier New" w:cs="Courier New"/>
    </w:rPr>
  </w:style>
  <w:style w:type="character" w:customStyle="1" w:styleId="apple-converted-space">
    <w:name w:val="apple-converted-space"/>
    <w:basedOn w:val="a0"/>
    <w:rsid w:val="00441B73"/>
  </w:style>
  <w:style w:type="paragraph" w:styleId="af2">
    <w:name w:val="No Spacing"/>
    <w:uiPriority w:val="1"/>
    <w:qFormat/>
    <w:rsid w:val="00FD2504"/>
  </w:style>
  <w:style w:type="character" w:customStyle="1" w:styleId="af3">
    <w:name w:val="Текст сноски Знак"/>
    <w:basedOn w:val="a0"/>
    <w:link w:val="af4"/>
    <w:uiPriority w:val="99"/>
    <w:rsid w:val="00CD4EB0"/>
    <w:rPr>
      <w:rFonts w:ascii="Arial" w:hAnsi="Arial" w:cs="Arial"/>
    </w:rPr>
  </w:style>
  <w:style w:type="paragraph" w:styleId="af4">
    <w:name w:val="footnote text"/>
    <w:basedOn w:val="a"/>
    <w:link w:val="af3"/>
    <w:uiPriority w:val="99"/>
    <w:unhideWhenUsed/>
    <w:rsid w:val="00CD4EB0"/>
    <w:pPr>
      <w:widowControl w:val="0"/>
      <w:autoSpaceDE w:val="0"/>
      <w:autoSpaceDN w:val="0"/>
      <w:adjustRightInd w:val="0"/>
      <w:ind w:firstLine="720"/>
      <w:jc w:val="both"/>
    </w:pPr>
    <w:rPr>
      <w:rFonts w:ascii="Arial" w:hAnsi="Arial" w:cs="Arial"/>
      <w:sz w:val="20"/>
      <w:szCs w:val="20"/>
    </w:rPr>
  </w:style>
  <w:style w:type="character" w:customStyle="1" w:styleId="af5">
    <w:name w:val="Гипертекстовая ссылка"/>
    <w:basedOn w:val="af"/>
    <w:uiPriority w:val="99"/>
    <w:rsid w:val="00CD4EB0"/>
    <w:rPr>
      <w:rFonts w:cs="Times New Roman"/>
      <w:b/>
      <w:bCs/>
      <w:color w:val="106BBE"/>
    </w:rPr>
  </w:style>
  <w:style w:type="paragraph" w:customStyle="1" w:styleId="af6">
    <w:name w:val="Комментарий"/>
    <w:basedOn w:val="af7"/>
    <w:next w:val="a"/>
    <w:uiPriority w:val="99"/>
    <w:rsid w:val="00CD4EB0"/>
    <w:pPr>
      <w:spacing w:before="75"/>
      <w:ind w:right="0"/>
      <w:jc w:val="both"/>
    </w:pPr>
    <w:rPr>
      <w:color w:val="353842"/>
      <w:shd w:val="clear" w:color="auto" w:fill="F0F0F0"/>
    </w:rPr>
  </w:style>
  <w:style w:type="paragraph" w:customStyle="1" w:styleId="af7">
    <w:name w:val="Текст (справка)"/>
    <w:basedOn w:val="a"/>
    <w:next w:val="a"/>
    <w:uiPriority w:val="99"/>
    <w:rsid w:val="00CD4EB0"/>
    <w:pPr>
      <w:widowControl w:val="0"/>
      <w:autoSpaceDE w:val="0"/>
      <w:autoSpaceDN w:val="0"/>
      <w:adjustRightInd w:val="0"/>
      <w:ind w:left="170" w:right="170"/>
    </w:pPr>
    <w:rPr>
      <w:rFonts w:ascii="Arial" w:hAnsi="Arial" w:cs="Arial"/>
      <w:sz w:val="26"/>
      <w:szCs w:val="26"/>
    </w:rPr>
  </w:style>
  <w:style w:type="paragraph" w:styleId="af8">
    <w:name w:val="Normal (Web)"/>
    <w:basedOn w:val="a"/>
    <w:unhideWhenUsed/>
    <w:rsid w:val="0014136D"/>
    <w:pPr>
      <w:spacing w:before="100" w:beforeAutospacing="1" w:after="100" w:afterAutospacing="1"/>
    </w:pPr>
  </w:style>
  <w:style w:type="character" w:styleId="af9">
    <w:name w:val="Emphasis"/>
    <w:basedOn w:val="a0"/>
    <w:uiPriority w:val="20"/>
    <w:qFormat/>
    <w:rsid w:val="00FA6479"/>
    <w:rPr>
      <w:i/>
      <w:iCs/>
    </w:rPr>
  </w:style>
  <w:style w:type="paragraph" w:customStyle="1" w:styleId="s1">
    <w:name w:val="s_1"/>
    <w:basedOn w:val="a"/>
    <w:rsid w:val="004D7DEE"/>
    <w:pPr>
      <w:spacing w:before="100" w:beforeAutospacing="1" w:after="100" w:afterAutospacing="1"/>
    </w:pPr>
  </w:style>
  <w:style w:type="character" w:styleId="afa">
    <w:name w:val="annotation reference"/>
    <w:basedOn w:val="a0"/>
    <w:semiHidden/>
    <w:unhideWhenUsed/>
    <w:rsid w:val="00430DBF"/>
    <w:rPr>
      <w:sz w:val="16"/>
      <w:szCs w:val="16"/>
    </w:rPr>
  </w:style>
  <w:style w:type="paragraph" w:styleId="afb">
    <w:name w:val="annotation text"/>
    <w:basedOn w:val="a"/>
    <w:link w:val="afc"/>
    <w:semiHidden/>
    <w:unhideWhenUsed/>
    <w:rsid w:val="00430DBF"/>
    <w:rPr>
      <w:sz w:val="20"/>
      <w:szCs w:val="20"/>
    </w:rPr>
  </w:style>
  <w:style w:type="character" w:customStyle="1" w:styleId="afc">
    <w:name w:val="Текст примечания Знак"/>
    <w:basedOn w:val="a0"/>
    <w:link w:val="afb"/>
    <w:semiHidden/>
    <w:rsid w:val="00430DBF"/>
  </w:style>
  <w:style w:type="paragraph" w:styleId="afd">
    <w:name w:val="annotation subject"/>
    <w:basedOn w:val="afb"/>
    <w:next w:val="afb"/>
    <w:link w:val="afe"/>
    <w:semiHidden/>
    <w:unhideWhenUsed/>
    <w:rsid w:val="00430DBF"/>
    <w:rPr>
      <w:b/>
      <w:bCs/>
    </w:rPr>
  </w:style>
  <w:style w:type="character" w:customStyle="1" w:styleId="afe">
    <w:name w:val="Тема примечания Знак"/>
    <w:basedOn w:val="afc"/>
    <w:link w:val="afd"/>
    <w:semiHidden/>
    <w:rsid w:val="00430DBF"/>
    <w:rPr>
      <w:b/>
      <w:bCs/>
    </w:rPr>
  </w:style>
  <w:style w:type="paragraph" w:customStyle="1" w:styleId="formattext">
    <w:name w:val="formattext"/>
    <w:basedOn w:val="a"/>
    <w:rsid w:val="004F70C4"/>
    <w:pPr>
      <w:spacing w:before="100" w:beforeAutospacing="1" w:after="100" w:afterAutospacing="1"/>
    </w:pPr>
  </w:style>
  <w:style w:type="paragraph" w:customStyle="1" w:styleId="ConsPlusTitle">
    <w:name w:val="ConsPlusTitle"/>
    <w:rsid w:val="00883787"/>
    <w:pPr>
      <w:widowControl w:val="0"/>
      <w:autoSpaceDE w:val="0"/>
      <w:autoSpaceDN w:val="0"/>
    </w:pPr>
    <w:rPr>
      <w:rFonts w:ascii="Calibri" w:hAnsi="Calibri" w:cs="Calibri"/>
      <w:b/>
      <w:sz w:val="22"/>
    </w:rPr>
  </w:style>
  <w:style w:type="character" w:styleId="aff">
    <w:name w:val="FollowedHyperlink"/>
    <w:basedOn w:val="a0"/>
    <w:uiPriority w:val="99"/>
    <w:semiHidden/>
    <w:unhideWhenUsed/>
    <w:rsid w:val="003414AB"/>
    <w:rPr>
      <w:color w:val="800080"/>
      <w:u w:val="single"/>
    </w:rPr>
  </w:style>
  <w:style w:type="paragraph" w:customStyle="1" w:styleId="msonormal0">
    <w:name w:val="msonormal"/>
    <w:basedOn w:val="a"/>
    <w:rsid w:val="003414AB"/>
    <w:pPr>
      <w:spacing w:before="100" w:beforeAutospacing="1" w:after="100" w:afterAutospacing="1"/>
    </w:pPr>
  </w:style>
  <w:style w:type="paragraph" w:customStyle="1" w:styleId="xl65">
    <w:name w:val="xl65"/>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66">
    <w:name w:val="xl66"/>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0"/>
      <w:szCs w:val="20"/>
    </w:rPr>
  </w:style>
  <w:style w:type="paragraph" w:customStyle="1" w:styleId="xl67">
    <w:name w:val="xl67"/>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68">
    <w:name w:val="xl68"/>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69">
    <w:name w:val="xl69"/>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70">
    <w:name w:val="xl70"/>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71">
    <w:name w:val="xl71"/>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72">
    <w:name w:val="xl72"/>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3">
    <w:name w:val="xl73"/>
    <w:basedOn w:val="a"/>
    <w:rsid w:val="003414AB"/>
    <w:pPr>
      <w:spacing w:before="100" w:beforeAutospacing="1" w:after="100" w:afterAutospacing="1"/>
    </w:pPr>
  </w:style>
  <w:style w:type="paragraph" w:customStyle="1" w:styleId="xl74">
    <w:name w:val="xl74"/>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75">
    <w:name w:val="xl75"/>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76">
    <w:name w:val="xl76"/>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0"/>
      <w:szCs w:val="20"/>
    </w:rPr>
  </w:style>
  <w:style w:type="paragraph" w:customStyle="1" w:styleId="xl77">
    <w:name w:val="xl77"/>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8">
    <w:name w:val="xl78"/>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styleId="aff0">
    <w:name w:val="caption"/>
    <w:basedOn w:val="a"/>
    <w:next w:val="a"/>
    <w:unhideWhenUsed/>
    <w:qFormat/>
    <w:rsid w:val="00332C1A"/>
    <w:pPr>
      <w:spacing w:after="200"/>
    </w:pPr>
    <w:rPr>
      <w:b/>
      <w:bCs/>
      <w:color w:val="4F81BD" w:themeColor="accent1"/>
      <w:sz w:val="18"/>
      <w:szCs w:val="18"/>
    </w:rPr>
  </w:style>
  <w:style w:type="table" w:customStyle="1" w:styleId="TableNormal">
    <w:name w:val="Table Normal"/>
    <w:uiPriority w:val="2"/>
    <w:semiHidden/>
    <w:unhideWhenUsed/>
    <w:qFormat/>
    <w:rsid w:val="005B78C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paragraph" w:styleId="1">
    <w:name w:val="heading 1"/>
    <w:basedOn w:val="a"/>
    <w:next w:val="a"/>
    <w:link w:val="10"/>
    <w:uiPriority w:val="99"/>
    <w:qFormat/>
    <w:rsid w:val="00455D49"/>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D4EB0"/>
    <w:pPr>
      <w:outlineLvl w:val="1"/>
    </w:pPr>
    <w:rPr>
      <w:rFonts w:cs="Arial"/>
      <w:sz w:val="26"/>
      <w:szCs w:val="26"/>
    </w:rPr>
  </w:style>
  <w:style w:type="paragraph" w:styleId="3">
    <w:name w:val="heading 3"/>
    <w:basedOn w:val="2"/>
    <w:next w:val="a"/>
    <w:link w:val="30"/>
    <w:uiPriority w:val="99"/>
    <w:qFormat/>
    <w:rsid w:val="00CD4EB0"/>
    <w:pPr>
      <w:outlineLvl w:val="2"/>
    </w:pPr>
  </w:style>
  <w:style w:type="paragraph" w:styleId="4">
    <w:name w:val="heading 4"/>
    <w:basedOn w:val="3"/>
    <w:next w:val="a"/>
    <w:link w:val="40"/>
    <w:uiPriority w:val="99"/>
    <w:qFormat/>
    <w:rsid w:val="00CD4EB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55D49"/>
    <w:rPr>
      <w:rFonts w:ascii="Arial" w:hAnsi="Arial" w:cs="Arial"/>
      <w:b/>
      <w:bCs/>
      <w:color w:val="26282F"/>
      <w:sz w:val="24"/>
      <w:szCs w:val="24"/>
    </w:rPr>
  </w:style>
  <w:style w:type="character" w:customStyle="1" w:styleId="20">
    <w:name w:val="Заголовок 2 Знак"/>
    <w:basedOn w:val="a0"/>
    <w:link w:val="2"/>
    <w:uiPriority w:val="99"/>
    <w:rsid w:val="00CD4EB0"/>
    <w:rPr>
      <w:rFonts w:ascii="Arial" w:hAnsi="Arial" w:cs="Arial"/>
      <w:b/>
      <w:bCs/>
      <w:color w:val="26282F"/>
      <w:sz w:val="26"/>
      <w:szCs w:val="26"/>
    </w:rPr>
  </w:style>
  <w:style w:type="character" w:customStyle="1" w:styleId="30">
    <w:name w:val="Заголовок 3 Знак"/>
    <w:basedOn w:val="a0"/>
    <w:link w:val="3"/>
    <w:uiPriority w:val="99"/>
    <w:rsid w:val="00CD4EB0"/>
    <w:rPr>
      <w:rFonts w:ascii="Arial" w:hAnsi="Arial" w:cs="Arial"/>
      <w:b/>
      <w:bCs/>
      <w:color w:val="26282F"/>
      <w:sz w:val="26"/>
      <w:szCs w:val="26"/>
    </w:rPr>
  </w:style>
  <w:style w:type="character" w:customStyle="1" w:styleId="40">
    <w:name w:val="Заголовок 4 Знак"/>
    <w:basedOn w:val="a0"/>
    <w:link w:val="4"/>
    <w:uiPriority w:val="99"/>
    <w:rsid w:val="00CD4EB0"/>
    <w:rPr>
      <w:rFonts w:ascii="Arial" w:hAnsi="Arial" w:cs="Arial"/>
      <w:b/>
      <w:bCs/>
      <w:color w:val="26282F"/>
      <w:sz w:val="26"/>
      <w:szCs w:val="26"/>
    </w:rPr>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character" w:customStyle="1" w:styleId="a5">
    <w:name w:val="Основной текст с отступом Знак"/>
    <w:link w:val="a4"/>
    <w:rsid w:val="00CE416C"/>
    <w:rPr>
      <w:sz w:val="28"/>
    </w:rPr>
  </w:style>
  <w:style w:type="paragraph" w:styleId="a6">
    <w:name w:val="footer"/>
    <w:basedOn w:val="a"/>
    <w:link w:val="a7"/>
    <w:uiPriority w:val="99"/>
    <w:rsid w:val="001606CE"/>
    <w:pPr>
      <w:tabs>
        <w:tab w:val="center" w:pos="4153"/>
        <w:tab w:val="right" w:pos="8306"/>
      </w:tabs>
    </w:pPr>
    <w:rPr>
      <w:sz w:val="20"/>
      <w:szCs w:val="20"/>
    </w:rPr>
  </w:style>
  <w:style w:type="character" w:customStyle="1" w:styleId="a7">
    <w:name w:val="Нижний колонтитул Знак"/>
    <w:basedOn w:val="a0"/>
    <w:link w:val="a6"/>
    <w:uiPriority w:val="99"/>
    <w:rsid w:val="00455D49"/>
  </w:style>
  <w:style w:type="paragraph" w:styleId="a8">
    <w:name w:val="header"/>
    <w:basedOn w:val="a"/>
    <w:link w:val="a9"/>
    <w:uiPriority w:val="99"/>
    <w:rsid w:val="00D526D3"/>
    <w:pPr>
      <w:tabs>
        <w:tab w:val="center" w:pos="4677"/>
        <w:tab w:val="right" w:pos="9355"/>
      </w:tabs>
    </w:pPr>
  </w:style>
  <w:style w:type="character" w:customStyle="1" w:styleId="a9">
    <w:name w:val="Верхний колонтитул Знак"/>
    <w:link w:val="a8"/>
    <w:uiPriority w:val="99"/>
    <w:rsid w:val="00455D49"/>
    <w:rPr>
      <w:sz w:val="24"/>
      <w:szCs w:val="24"/>
    </w:rPr>
  </w:style>
  <w:style w:type="paragraph" w:styleId="aa">
    <w:name w:val="Balloon Text"/>
    <w:basedOn w:val="a"/>
    <w:link w:val="ab"/>
    <w:uiPriority w:val="99"/>
    <w:rsid w:val="009731C0"/>
    <w:rPr>
      <w:rFonts w:ascii="Tahoma" w:hAnsi="Tahoma"/>
      <w:sz w:val="16"/>
      <w:szCs w:val="16"/>
    </w:rPr>
  </w:style>
  <w:style w:type="character" w:customStyle="1" w:styleId="ab">
    <w:name w:val="Текст выноски Знак"/>
    <w:link w:val="aa"/>
    <w:uiPriority w:val="99"/>
    <w:rsid w:val="009731C0"/>
    <w:rPr>
      <w:rFonts w:ascii="Tahoma" w:hAnsi="Tahoma" w:cs="Tahoma"/>
      <w:sz w:val="16"/>
      <w:szCs w:val="16"/>
    </w:rPr>
  </w:style>
  <w:style w:type="paragraph" w:customStyle="1" w:styleId="Pro-Gramma">
    <w:name w:val="Pro-Gramma"/>
    <w:basedOn w:val="a"/>
    <w:link w:val="Pro-Gramma0"/>
    <w:qFormat/>
    <w:rsid w:val="009731C0"/>
    <w:pPr>
      <w:spacing w:before="60" w:after="120" w:line="360" w:lineRule="auto"/>
      <w:ind w:firstLine="709"/>
      <w:jc w:val="both"/>
    </w:pPr>
    <w:rPr>
      <w:sz w:val="28"/>
      <w:szCs w:val="28"/>
    </w:rPr>
  </w:style>
  <w:style w:type="character" w:customStyle="1" w:styleId="Pro-Gramma0">
    <w:name w:val="Pro-Gramma Знак"/>
    <w:link w:val="Pro-Gramma"/>
    <w:rsid w:val="009731C0"/>
    <w:rPr>
      <w:sz w:val="28"/>
      <w:szCs w:val="28"/>
    </w:rPr>
  </w:style>
  <w:style w:type="paragraph" w:styleId="ac">
    <w:name w:val="List Paragraph"/>
    <w:basedOn w:val="a"/>
    <w:uiPriority w:val="34"/>
    <w:qFormat/>
    <w:rsid w:val="009731C0"/>
    <w:pPr>
      <w:spacing w:after="200" w:line="276" w:lineRule="auto"/>
      <w:ind w:left="720"/>
      <w:contextualSpacing/>
    </w:pPr>
    <w:rPr>
      <w:rFonts w:ascii="Calibri" w:eastAsia="Calibri" w:hAnsi="Calibri"/>
      <w:sz w:val="22"/>
      <w:szCs w:val="22"/>
      <w:lang w:eastAsia="en-US"/>
    </w:rPr>
  </w:style>
  <w:style w:type="paragraph" w:customStyle="1" w:styleId="ad">
    <w:name w:val="Нормальный (таблица)"/>
    <w:basedOn w:val="a"/>
    <w:next w:val="a"/>
    <w:uiPriority w:val="99"/>
    <w:rsid w:val="009731C0"/>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9731C0"/>
    <w:pPr>
      <w:widowControl w:val="0"/>
      <w:autoSpaceDE w:val="0"/>
      <w:autoSpaceDN w:val="0"/>
      <w:adjustRightInd w:val="0"/>
    </w:pPr>
    <w:rPr>
      <w:rFonts w:ascii="Arial" w:hAnsi="Arial" w:cs="Arial"/>
    </w:rPr>
  </w:style>
  <w:style w:type="paragraph" w:customStyle="1" w:styleId="ConsPlusNormal">
    <w:name w:val="ConsPlusNormal"/>
    <w:rsid w:val="00896CF5"/>
    <w:pPr>
      <w:autoSpaceDE w:val="0"/>
      <w:autoSpaceDN w:val="0"/>
      <w:adjustRightInd w:val="0"/>
    </w:pPr>
    <w:rPr>
      <w:rFonts w:ascii="Arial" w:eastAsia="Calibri" w:hAnsi="Arial" w:cs="Arial"/>
      <w:lang w:eastAsia="en-US"/>
    </w:rPr>
  </w:style>
  <w:style w:type="character" w:customStyle="1" w:styleId="af">
    <w:name w:val="Цветовое выделение"/>
    <w:uiPriority w:val="99"/>
    <w:rsid w:val="00455D49"/>
    <w:rPr>
      <w:b/>
      <w:bCs/>
      <w:color w:val="26282F"/>
    </w:rPr>
  </w:style>
  <w:style w:type="paragraph" w:customStyle="1" w:styleId="Default">
    <w:name w:val="Default"/>
    <w:rsid w:val="001E36FD"/>
    <w:pPr>
      <w:autoSpaceDE w:val="0"/>
      <w:autoSpaceDN w:val="0"/>
      <w:adjustRightInd w:val="0"/>
    </w:pPr>
    <w:rPr>
      <w:rFonts w:eastAsia="Calibri"/>
      <w:color w:val="000000"/>
      <w:sz w:val="24"/>
      <w:szCs w:val="24"/>
      <w:lang w:eastAsia="en-US"/>
    </w:rPr>
  </w:style>
  <w:style w:type="table" w:styleId="af0">
    <w:name w:val="Table Grid"/>
    <w:basedOn w:val="a1"/>
    <w:uiPriority w:val="59"/>
    <w:rsid w:val="00A7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w:basedOn w:val="a"/>
    <w:rsid w:val="00662C92"/>
    <w:pPr>
      <w:spacing w:after="160" w:line="240" w:lineRule="exact"/>
    </w:pPr>
    <w:rPr>
      <w:rFonts w:ascii="Verdana" w:hAnsi="Verdana"/>
      <w:lang w:val="en-US" w:eastAsia="en-US"/>
    </w:rPr>
  </w:style>
  <w:style w:type="character" w:styleId="af1">
    <w:name w:val="Hyperlink"/>
    <w:uiPriority w:val="99"/>
    <w:rsid w:val="00D9210D"/>
    <w:rPr>
      <w:color w:val="0000FF"/>
      <w:u w:val="single"/>
    </w:rPr>
  </w:style>
  <w:style w:type="paragraph" w:customStyle="1" w:styleId="ConsPlusNonformat">
    <w:name w:val="ConsPlusNonformat"/>
    <w:rsid w:val="00BC5A93"/>
    <w:pPr>
      <w:widowControl w:val="0"/>
      <w:autoSpaceDE w:val="0"/>
      <w:autoSpaceDN w:val="0"/>
    </w:pPr>
    <w:rPr>
      <w:rFonts w:ascii="Courier New" w:hAnsi="Courier New" w:cs="Courier New"/>
    </w:rPr>
  </w:style>
  <w:style w:type="character" w:customStyle="1" w:styleId="apple-converted-space">
    <w:name w:val="apple-converted-space"/>
    <w:basedOn w:val="a0"/>
    <w:rsid w:val="00441B73"/>
  </w:style>
  <w:style w:type="paragraph" w:styleId="af2">
    <w:name w:val="No Spacing"/>
    <w:uiPriority w:val="1"/>
    <w:qFormat/>
    <w:rsid w:val="00FD2504"/>
  </w:style>
  <w:style w:type="character" w:customStyle="1" w:styleId="af3">
    <w:name w:val="Текст сноски Знак"/>
    <w:basedOn w:val="a0"/>
    <w:link w:val="af4"/>
    <w:uiPriority w:val="99"/>
    <w:rsid w:val="00CD4EB0"/>
    <w:rPr>
      <w:rFonts w:ascii="Arial" w:hAnsi="Arial" w:cs="Arial"/>
    </w:rPr>
  </w:style>
  <w:style w:type="paragraph" w:styleId="af4">
    <w:name w:val="footnote text"/>
    <w:basedOn w:val="a"/>
    <w:link w:val="af3"/>
    <w:uiPriority w:val="99"/>
    <w:unhideWhenUsed/>
    <w:rsid w:val="00CD4EB0"/>
    <w:pPr>
      <w:widowControl w:val="0"/>
      <w:autoSpaceDE w:val="0"/>
      <w:autoSpaceDN w:val="0"/>
      <w:adjustRightInd w:val="0"/>
      <w:ind w:firstLine="720"/>
      <w:jc w:val="both"/>
    </w:pPr>
    <w:rPr>
      <w:rFonts w:ascii="Arial" w:hAnsi="Arial" w:cs="Arial"/>
      <w:sz w:val="20"/>
      <w:szCs w:val="20"/>
    </w:rPr>
  </w:style>
  <w:style w:type="character" w:customStyle="1" w:styleId="af5">
    <w:name w:val="Гипертекстовая ссылка"/>
    <w:basedOn w:val="af"/>
    <w:uiPriority w:val="99"/>
    <w:rsid w:val="00CD4EB0"/>
    <w:rPr>
      <w:rFonts w:cs="Times New Roman"/>
      <w:b/>
      <w:bCs/>
      <w:color w:val="106BBE"/>
    </w:rPr>
  </w:style>
  <w:style w:type="paragraph" w:customStyle="1" w:styleId="af6">
    <w:name w:val="Комментарий"/>
    <w:basedOn w:val="af7"/>
    <w:next w:val="a"/>
    <w:uiPriority w:val="99"/>
    <w:rsid w:val="00CD4EB0"/>
    <w:pPr>
      <w:spacing w:before="75"/>
      <w:ind w:right="0"/>
      <w:jc w:val="both"/>
    </w:pPr>
    <w:rPr>
      <w:color w:val="353842"/>
      <w:shd w:val="clear" w:color="auto" w:fill="F0F0F0"/>
    </w:rPr>
  </w:style>
  <w:style w:type="paragraph" w:customStyle="1" w:styleId="af7">
    <w:name w:val="Текст (справка)"/>
    <w:basedOn w:val="a"/>
    <w:next w:val="a"/>
    <w:uiPriority w:val="99"/>
    <w:rsid w:val="00CD4EB0"/>
    <w:pPr>
      <w:widowControl w:val="0"/>
      <w:autoSpaceDE w:val="0"/>
      <w:autoSpaceDN w:val="0"/>
      <w:adjustRightInd w:val="0"/>
      <w:ind w:left="170" w:right="170"/>
    </w:pPr>
    <w:rPr>
      <w:rFonts w:ascii="Arial" w:hAnsi="Arial" w:cs="Arial"/>
      <w:sz w:val="26"/>
      <w:szCs w:val="26"/>
    </w:rPr>
  </w:style>
  <w:style w:type="paragraph" w:styleId="af8">
    <w:name w:val="Normal (Web)"/>
    <w:basedOn w:val="a"/>
    <w:unhideWhenUsed/>
    <w:rsid w:val="0014136D"/>
    <w:pPr>
      <w:spacing w:before="100" w:beforeAutospacing="1" w:after="100" w:afterAutospacing="1"/>
    </w:pPr>
  </w:style>
  <w:style w:type="character" w:styleId="af9">
    <w:name w:val="Emphasis"/>
    <w:basedOn w:val="a0"/>
    <w:uiPriority w:val="20"/>
    <w:qFormat/>
    <w:rsid w:val="00FA6479"/>
    <w:rPr>
      <w:i/>
      <w:iCs/>
    </w:rPr>
  </w:style>
  <w:style w:type="paragraph" w:customStyle="1" w:styleId="s1">
    <w:name w:val="s_1"/>
    <w:basedOn w:val="a"/>
    <w:rsid w:val="004D7DEE"/>
    <w:pPr>
      <w:spacing w:before="100" w:beforeAutospacing="1" w:after="100" w:afterAutospacing="1"/>
    </w:pPr>
  </w:style>
  <w:style w:type="character" w:styleId="afa">
    <w:name w:val="annotation reference"/>
    <w:basedOn w:val="a0"/>
    <w:semiHidden/>
    <w:unhideWhenUsed/>
    <w:rsid w:val="00430DBF"/>
    <w:rPr>
      <w:sz w:val="16"/>
      <w:szCs w:val="16"/>
    </w:rPr>
  </w:style>
  <w:style w:type="paragraph" w:styleId="afb">
    <w:name w:val="annotation text"/>
    <w:basedOn w:val="a"/>
    <w:link w:val="afc"/>
    <w:semiHidden/>
    <w:unhideWhenUsed/>
    <w:rsid w:val="00430DBF"/>
    <w:rPr>
      <w:sz w:val="20"/>
      <w:szCs w:val="20"/>
    </w:rPr>
  </w:style>
  <w:style w:type="character" w:customStyle="1" w:styleId="afc">
    <w:name w:val="Текст примечания Знак"/>
    <w:basedOn w:val="a0"/>
    <w:link w:val="afb"/>
    <w:semiHidden/>
    <w:rsid w:val="00430DBF"/>
  </w:style>
  <w:style w:type="paragraph" w:styleId="afd">
    <w:name w:val="annotation subject"/>
    <w:basedOn w:val="afb"/>
    <w:next w:val="afb"/>
    <w:link w:val="afe"/>
    <w:semiHidden/>
    <w:unhideWhenUsed/>
    <w:rsid w:val="00430DBF"/>
    <w:rPr>
      <w:b/>
      <w:bCs/>
    </w:rPr>
  </w:style>
  <w:style w:type="character" w:customStyle="1" w:styleId="afe">
    <w:name w:val="Тема примечания Знак"/>
    <w:basedOn w:val="afc"/>
    <w:link w:val="afd"/>
    <w:semiHidden/>
    <w:rsid w:val="00430DBF"/>
    <w:rPr>
      <w:b/>
      <w:bCs/>
    </w:rPr>
  </w:style>
  <w:style w:type="paragraph" w:customStyle="1" w:styleId="formattext">
    <w:name w:val="formattext"/>
    <w:basedOn w:val="a"/>
    <w:rsid w:val="004F70C4"/>
    <w:pPr>
      <w:spacing w:before="100" w:beforeAutospacing="1" w:after="100" w:afterAutospacing="1"/>
    </w:pPr>
  </w:style>
  <w:style w:type="paragraph" w:customStyle="1" w:styleId="ConsPlusTitle">
    <w:name w:val="ConsPlusTitle"/>
    <w:rsid w:val="00883787"/>
    <w:pPr>
      <w:widowControl w:val="0"/>
      <w:autoSpaceDE w:val="0"/>
      <w:autoSpaceDN w:val="0"/>
    </w:pPr>
    <w:rPr>
      <w:rFonts w:ascii="Calibri" w:hAnsi="Calibri" w:cs="Calibri"/>
      <w:b/>
      <w:sz w:val="22"/>
    </w:rPr>
  </w:style>
  <w:style w:type="character" w:styleId="aff">
    <w:name w:val="FollowedHyperlink"/>
    <w:basedOn w:val="a0"/>
    <w:uiPriority w:val="99"/>
    <w:semiHidden/>
    <w:unhideWhenUsed/>
    <w:rsid w:val="003414AB"/>
    <w:rPr>
      <w:color w:val="800080"/>
      <w:u w:val="single"/>
    </w:rPr>
  </w:style>
  <w:style w:type="paragraph" w:customStyle="1" w:styleId="msonormal0">
    <w:name w:val="msonormal"/>
    <w:basedOn w:val="a"/>
    <w:rsid w:val="003414AB"/>
    <w:pPr>
      <w:spacing w:before="100" w:beforeAutospacing="1" w:after="100" w:afterAutospacing="1"/>
    </w:pPr>
  </w:style>
  <w:style w:type="paragraph" w:customStyle="1" w:styleId="xl65">
    <w:name w:val="xl65"/>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66">
    <w:name w:val="xl66"/>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0"/>
      <w:szCs w:val="20"/>
    </w:rPr>
  </w:style>
  <w:style w:type="paragraph" w:customStyle="1" w:styleId="xl67">
    <w:name w:val="xl67"/>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68">
    <w:name w:val="xl68"/>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69">
    <w:name w:val="xl69"/>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70">
    <w:name w:val="xl70"/>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71">
    <w:name w:val="xl71"/>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72">
    <w:name w:val="xl72"/>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3">
    <w:name w:val="xl73"/>
    <w:basedOn w:val="a"/>
    <w:rsid w:val="003414AB"/>
    <w:pPr>
      <w:spacing w:before="100" w:beforeAutospacing="1" w:after="100" w:afterAutospacing="1"/>
    </w:pPr>
  </w:style>
  <w:style w:type="paragraph" w:customStyle="1" w:styleId="xl74">
    <w:name w:val="xl74"/>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75">
    <w:name w:val="xl75"/>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rPr>
  </w:style>
  <w:style w:type="paragraph" w:customStyle="1" w:styleId="xl76">
    <w:name w:val="xl76"/>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0"/>
      <w:szCs w:val="20"/>
    </w:rPr>
  </w:style>
  <w:style w:type="paragraph" w:customStyle="1" w:styleId="xl77">
    <w:name w:val="xl77"/>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8">
    <w:name w:val="xl78"/>
    <w:basedOn w:val="a"/>
    <w:rsid w:val="003414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styleId="aff0">
    <w:name w:val="caption"/>
    <w:basedOn w:val="a"/>
    <w:next w:val="a"/>
    <w:unhideWhenUsed/>
    <w:qFormat/>
    <w:rsid w:val="00332C1A"/>
    <w:pPr>
      <w:spacing w:after="200"/>
    </w:pPr>
    <w:rPr>
      <w:b/>
      <w:bCs/>
      <w:color w:val="4F81BD" w:themeColor="accent1"/>
      <w:sz w:val="18"/>
      <w:szCs w:val="18"/>
    </w:rPr>
  </w:style>
  <w:style w:type="table" w:customStyle="1" w:styleId="TableNormal">
    <w:name w:val="Table Normal"/>
    <w:uiPriority w:val="2"/>
    <w:semiHidden/>
    <w:unhideWhenUsed/>
    <w:qFormat/>
    <w:rsid w:val="005B78C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1072">
      <w:bodyDiv w:val="1"/>
      <w:marLeft w:val="0"/>
      <w:marRight w:val="0"/>
      <w:marTop w:val="0"/>
      <w:marBottom w:val="0"/>
      <w:divBdr>
        <w:top w:val="none" w:sz="0" w:space="0" w:color="auto"/>
        <w:left w:val="none" w:sz="0" w:space="0" w:color="auto"/>
        <w:bottom w:val="none" w:sz="0" w:space="0" w:color="auto"/>
        <w:right w:val="none" w:sz="0" w:space="0" w:color="auto"/>
      </w:divBdr>
    </w:div>
    <w:div w:id="359745357">
      <w:bodyDiv w:val="1"/>
      <w:marLeft w:val="0"/>
      <w:marRight w:val="0"/>
      <w:marTop w:val="0"/>
      <w:marBottom w:val="0"/>
      <w:divBdr>
        <w:top w:val="none" w:sz="0" w:space="0" w:color="auto"/>
        <w:left w:val="none" w:sz="0" w:space="0" w:color="auto"/>
        <w:bottom w:val="none" w:sz="0" w:space="0" w:color="auto"/>
        <w:right w:val="none" w:sz="0" w:space="0" w:color="auto"/>
      </w:divBdr>
    </w:div>
    <w:div w:id="535002244">
      <w:bodyDiv w:val="1"/>
      <w:marLeft w:val="0"/>
      <w:marRight w:val="0"/>
      <w:marTop w:val="0"/>
      <w:marBottom w:val="0"/>
      <w:divBdr>
        <w:top w:val="none" w:sz="0" w:space="0" w:color="auto"/>
        <w:left w:val="none" w:sz="0" w:space="0" w:color="auto"/>
        <w:bottom w:val="none" w:sz="0" w:space="0" w:color="auto"/>
        <w:right w:val="none" w:sz="0" w:space="0" w:color="auto"/>
      </w:divBdr>
    </w:div>
    <w:div w:id="864564597">
      <w:bodyDiv w:val="1"/>
      <w:marLeft w:val="0"/>
      <w:marRight w:val="0"/>
      <w:marTop w:val="0"/>
      <w:marBottom w:val="0"/>
      <w:divBdr>
        <w:top w:val="none" w:sz="0" w:space="0" w:color="auto"/>
        <w:left w:val="none" w:sz="0" w:space="0" w:color="auto"/>
        <w:bottom w:val="none" w:sz="0" w:space="0" w:color="auto"/>
        <w:right w:val="none" w:sz="0" w:space="0" w:color="auto"/>
      </w:divBdr>
    </w:div>
    <w:div w:id="972370739">
      <w:bodyDiv w:val="1"/>
      <w:marLeft w:val="0"/>
      <w:marRight w:val="0"/>
      <w:marTop w:val="0"/>
      <w:marBottom w:val="0"/>
      <w:divBdr>
        <w:top w:val="none" w:sz="0" w:space="0" w:color="auto"/>
        <w:left w:val="none" w:sz="0" w:space="0" w:color="auto"/>
        <w:bottom w:val="none" w:sz="0" w:space="0" w:color="auto"/>
        <w:right w:val="none" w:sz="0" w:space="0" w:color="auto"/>
      </w:divBdr>
    </w:div>
    <w:div w:id="1247109204">
      <w:bodyDiv w:val="1"/>
      <w:marLeft w:val="0"/>
      <w:marRight w:val="0"/>
      <w:marTop w:val="0"/>
      <w:marBottom w:val="0"/>
      <w:divBdr>
        <w:top w:val="none" w:sz="0" w:space="0" w:color="auto"/>
        <w:left w:val="none" w:sz="0" w:space="0" w:color="auto"/>
        <w:bottom w:val="none" w:sz="0" w:space="0" w:color="auto"/>
        <w:right w:val="none" w:sz="0" w:space="0" w:color="auto"/>
      </w:divBdr>
    </w:div>
    <w:div w:id="1515341509">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03384044">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D8ED351F119E4E93DE085CCB73111639FC76D819FC9C8EE8F1F7102B35C6271A2B4A5023126E2012568D6E9B31D0097E53FE745890B4A05F9D0581R571F"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7AD8ED351F119E4E93DE1651DD1F4D1939F52AD419F89FDDBDA5F1477465C0725A6B4C05605560281B5DD93ED66F895A3F18F37E438CB4AAR473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F981-CBBB-4BC5-80B6-2E71F2BA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15</Pages>
  <Words>3320</Words>
  <Characters>24786</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28050</CharactersWithSpaces>
  <SharedDoc>false</SharedDoc>
  <HLinks>
    <vt:vector size="96" baseType="variant">
      <vt:variant>
        <vt:i4>65628</vt:i4>
      </vt:variant>
      <vt:variant>
        <vt:i4>45</vt:i4>
      </vt:variant>
      <vt:variant>
        <vt:i4>0</vt:i4>
      </vt:variant>
      <vt:variant>
        <vt:i4>5</vt:i4>
      </vt:variant>
      <vt:variant>
        <vt:lpwstr>consultantplus://offline/ref=A41E0C62BFEF168F8F66143F718F8D9E88D446CBFFFEB601ED86E6BBEC0E6494571B7AA05AD86194DF61DBH9Z1N</vt:lpwstr>
      </vt:variant>
      <vt:variant>
        <vt:lpwstr/>
      </vt:variant>
      <vt:variant>
        <vt:i4>327750</vt:i4>
      </vt:variant>
      <vt:variant>
        <vt:i4>42</vt:i4>
      </vt:variant>
      <vt:variant>
        <vt:i4>0</vt:i4>
      </vt:variant>
      <vt:variant>
        <vt:i4>5</vt:i4>
      </vt:variant>
      <vt:variant>
        <vt:lpwstr/>
      </vt:variant>
      <vt:variant>
        <vt:lpwstr>P164</vt:lpwstr>
      </vt:variant>
      <vt:variant>
        <vt:i4>131142</vt:i4>
      </vt:variant>
      <vt:variant>
        <vt:i4>39</vt:i4>
      </vt:variant>
      <vt:variant>
        <vt:i4>0</vt:i4>
      </vt:variant>
      <vt:variant>
        <vt:i4>5</vt:i4>
      </vt:variant>
      <vt:variant>
        <vt:lpwstr/>
      </vt:variant>
      <vt:variant>
        <vt:lpwstr>P163</vt:lpwstr>
      </vt:variant>
      <vt:variant>
        <vt:i4>7340128</vt:i4>
      </vt:variant>
      <vt:variant>
        <vt:i4>36</vt:i4>
      </vt:variant>
      <vt:variant>
        <vt:i4>0</vt:i4>
      </vt:variant>
      <vt:variant>
        <vt:i4>5</vt:i4>
      </vt:variant>
      <vt:variant>
        <vt:lpwstr>consultantplus://offline/ref=EC539054B575BF09CFD357C84381A1F2CDADF8A5CCE09F4A022BEB05CDCBBD3A747B1F2B5C1FFC359DB90F2B20iDM</vt:lpwstr>
      </vt:variant>
      <vt:variant>
        <vt:lpwstr/>
      </vt:variant>
      <vt:variant>
        <vt:i4>7340088</vt:i4>
      </vt:variant>
      <vt:variant>
        <vt:i4>33</vt:i4>
      </vt:variant>
      <vt:variant>
        <vt:i4>0</vt:i4>
      </vt:variant>
      <vt:variant>
        <vt:i4>5</vt:i4>
      </vt:variant>
      <vt:variant>
        <vt:lpwstr>consultantplus://offline/ref=EC539054B575BF09CFD357C84381A1F2CDADF8A5CCE09F4A022BEB05CDCBBD3A747B1F2B5C1FFC359DB90F2820iFM</vt:lpwstr>
      </vt:variant>
      <vt:variant>
        <vt:lpwstr/>
      </vt:variant>
      <vt:variant>
        <vt:i4>5111812</vt:i4>
      </vt:variant>
      <vt:variant>
        <vt:i4>30</vt:i4>
      </vt:variant>
      <vt:variant>
        <vt:i4>0</vt:i4>
      </vt:variant>
      <vt:variant>
        <vt:i4>5</vt:i4>
      </vt:variant>
      <vt:variant>
        <vt:lpwstr>consultantplus://offline/ref=EC539054B575BF09CFD349C555EDFDFDCBA6A7A8CAE39D1D5F76ED529229iBM</vt:lpwstr>
      </vt:variant>
      <vt:variant>
        <vt:lpwstr/>
      </vt:variant>
      <vt:variant>
        <vt:i4>7340132</vt:i4>
      </vt:variant>
      <vt:variant>
        <vt:i4>27</vt:i4>
      </vt:variant>
      <vt:variant>
        <vt:i4>0</vt:i4>
      </vt:variant>
      <vt:variant>
        <vt:i4>5</vt:i4>
      </vt:variant>
      <vt:variant>
        <vt:lpwstr>consultantplus://offline/ref=EC539054B575BF09CFD357C84381A1F2CDADF8A5CCE09F4A022BEB05CDCBBD3A747B1F2B5C1FFC359DB90F2C20iAM</vt:lpwstr>
      </vt:variant>
      <vt:variant>
        <vt:lpwstr/>
      </vt:variant>
      <vt:variant>
        <vt:i4>3735664</vt:i4>
      </vt:variant>
      <vt:variant>
        <vt:i4>24</vt:i4>
      </vt:variant>
      <vt:variant>
        <vt:i4>0</vt:i4>
      </vt:variant>
      <vt:variant>
        <vt:i4>5</vt:i4>
      </vt:variant>
      <vt:variant>
        <vt:lpwstr/>
      </vt:variant>
      <vt:variant>
        <vt:lpwstr>P97</vt:lpwstr>
      </vt:variant>
      <vt:variant>
        <vt:i4>7209019</vt:i4>
      </vt:variant>
      <vt:variant>
        <vt:i4>21</vt:i4>
      </vt:variant>
      <vt:variant>
        <vt:i4>0</vt:i4>
      </vt:variant>
      <vt:variant>
        <vt:i4>5</vt:i4>
      </vt:variant>
      <vt:variant>
        <vt:lpwstr>consultantplus://offline/ref=BE8C5268359FC7F1541ABD34AF87AB54B155D245B2E8F4F10C672E4A5E4D889F0202C064D6578986A4EE36D1QFN8L</vt:lpwstr>
      </vt:variant>
      <vt:variant>
        <vt:lpwstr/>
      </vt:variant>
      <vt:variant>
        <vt:i4>524359</vt:i4>
      </vt:variant>
      <vt:variant>
        <vt:i4>18</vt:i4>
      </vt:variant>
      <vt:variant>
        <vt:i4>0</vt:i4>
      </vt:variant>
      <vt:variant>
        <vt:i4>5</vt:i4>
      </vt:variant>
      <vt:variant>
        <vt:lpwstr/>
      </vt:variant>
      <vt:variant>
        <vt:lpwstr>P179</vt:lpwstr>
      </vt:variant>
      <vt:variant>
        <vt:i4>524359</vt:i4>
      </vt:variant>
      <vt:variant>
        <vt:i4>15</vt:i4>
      </vt:variant>
      <vt:variant>
        <vt:i4>0</vt:i4>
      </vt:variant>
      <vt:variant>
        <vt:i4>5</vt:i4>
      </vt:variant>
      <vt:variant>
        <vt:lpwstr/>
      </vt:variant>
      <vt:variant>
        <vt:lpwstr>P179</vt:lpwstr>
      </vt:variant>
      <vt:variant>
        <vt:i4>3735664</vt:i4>
      </vt:variant>
      <vt:variant>
        <vt:i4>12</vt:i4>
      </vt:variant>
      <vt:variant>
        <vt:i4>0</vt:i4>
      </vt:variant>
      <vt:variant>
        <vt:i4>5</vt:i4>
      </vt:variant>
      <vt:variant>
        <vt:lpwstr/>
      </vt:variant>
      <vt:variant>
        <vt:lpwstr>P99</vt:lpwstr>
      </vt:variant>
      <vt:variant>
        <vt:i4>3539056</vt:i4>
      </vt:variant>
      <vt:variant>
        <vt:i4>9</vt:i4>
      </vt:variant>
      <vt:variant>
        <vt:i4>0</vt:i4>
      </vt:variant>
      <vt:variant>
        <vt:i4>5</vt:i4>
      </vt:variant>
      <vt:variant>
        <vt:lpwstr/>
      </vt:variant>
      <vt:variant>
        <vt:lpwstr>P68</vt:lpwstr>
      </vt:variant>
      <vt:variant>
        <vt:i4>655444</vt:i4>
      </vt:variant>
      <vt:variant>
        <vt:i4>6</vt:i4>
      </vt:variant>
      <vt:variant>
        <vt:i4>0</vt:i4>
      </vt:variant>
      <vt:variant>
        <vt:i4>5</vt:i4>
      </vt:variant>
      <vt:variant>
        <vt:lpwstr>consultantplus://offline/ref=81233E59547C603D5E7B9A4A0BD511F44B1D86D7AE7A2D080CE67D20050227AC8D7A5A22175E52854A8958W6BEJ</vt:lpwstr>
      </vt:variant>
      <vt:variant>
        <vt:lpwstr/>
      </vt:variant>
      <vt:variant>
        <vt:i4>6488123</vt:i4>
      </vt:variant>
      <vt:variant>
        <vt:i4>3</vt:i4>
      </vt:variant>
      <vt:variant>
        <vt:i4>0</vt:i4>
      </vt:variant>
      <vt:variant>
        <vt:i4>5</vt:i4>
      </vt:variant>
      <vt:variant>
        <vt:lpwstr/>
      </vt:variant>
      <vt:variant>
        <vt:lpwstr>Par5975</vt:lpwstr>
      </vt:variant>
      <vt:variant>
        <vt:i4>7667767</vt:i4>
      </vt:variant>
      <vt:variant>
        <vt:i4>0</vt:i4>
      </vt:variant>
      <vt:variant>
        <vt:i4>0</vt:i4>
      </vt:variant>
      <vt:variant>
        <vt:i4>5</vt:i4>
      </vt:variant>
      <vt:variant>
        <vt:lpwstr>consultantplus://offline/ref=801E79BEF7E2EA3EBCA81FC26545FEAD7C60187F47B2F006193CA70FA5E84A9EF8A80AB4AD6F9472E56AB80EB216O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bakvv</dc:creator>
  <cp:lastModifiedBy>Эльвира Гудкова</cp:lastModifiedBy>
  <cp:revision>109</cp:revision>
  <cp:lastPrinted>2022-08-25T07:46:00Z</cp:lastPrinted>
  <dcterms:created xsi:type="dcterms:W3CDTF">2020-08-11T09:17:00Z</dcterms:created>
  <dcterms:modified xsi:type="dcterms:W3CDTF">2022-08-26T05:48:00Z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{CB3DFF2E-0136-4F4D-AF43-3B2AE77B8D74}</vt:lpwstr>
  </property>
  <property fmtid="{D5CDD505-2E9C-101B-9397-08002B2CF9AE}" pid="3" name="#RegDocId">
    <vt:lpwstr>Вн. Постановление Правительства № вр-1125439</vt:lpwstr>
  </property>
  <property fmtid="{D5CDD505-2E9C-101B-9397-08002B2CF9AE}" pid="4" name="FileDocId">
    <vt:lpwstr>{83009FD7-2491-4708-A54C-9ED91BC0CDC4}</vt:lpwstr>
  </property>
  <property fmtid="{D5CDD505-2E9C-101B-9397-08002B2CF9AE}" pid="5" name="#FileDocId">
    <vt:lpwstr>Файл: Текущая 27.03.2017.docx</vt:lpwstr>
  </property>
  <property fmtid="{D5CDD505-2E9C-101B-9397-08002B2CF9AE}" pid="6" name="Дайждест">
    <vt:lpwstr>Вн. Постановление Правительства № вр-1125439</vt:lpwstr>
  </property>
  <property fmtid="{D5CDD505-2E9C-101B-9397-08002B2CF9AE}" pid="7" name="Содержание">
    <vt:lpwstr>О внесении изменений в постановление Правительства Ивановской области от 13.11.2013 № 458-п "Об утверждении государственной программы Ивановской области "Обеспечение доступным и комфортным жильем, объектами инженерной инфраструктуры и услугами жилищно-ком</vt:lpwstr>
  </property>
  <property fmtid="{D5CDD505-2E9C-101B-9397-08002B2CF9AE}" pid="8" name="Вид_документа">
    <vt:lpwstr>Постановление Правительства</vt:lpwstr>
  </property>
  <property fmtid="{D5CDD505-2E9C-101B-9397-08002B2CF9AE}" pid="9" name="Получатель_ФИО">
    <vt:lpwstr>Смирнова А.В.</vt:lpwstr>
  </property>
  <property fmtid="{D5CDD505-2E9C-101B-9397-08002B2CF9AE}" pid="10" name="Получатель_Фамилия">
    <vt:lpwstr>Смирнова</vt:lpwstr>
  </property>
  <property fmtid="{D5CDD505-2E9C-101B-9397-08002B2CF9AE}" pid="11" name="Получатель_Имя">
    <vt:lpwstr>Анастасия</vt:lpwstr>
  </property>
  <property fmtid="{D5CDD505-2E9C-101B-9397-08002B2CF9AE}" pid="12" name="Получатель_Отчество">
    <vt:lpwstr>Вячеславовна</vt:lpwstr>
  </property>
  <property fmtid="{D5CDD505-2E9C-101B-9397-08002B2CF9AE}" pid="13" name="Получатель_Фамилия_род">
    <vt:lpwstr>Смирнова</vt:lpwstr>
  </property>
  <property fmtid="{D5CDD505-2E9C-101B-9397-08002B2CF9AE}" pid="14" name="Получатель_Фамилия_дат">
    <vt:lpwstr>Смирнова</vt:lpwstr>
  </property>
  <property fmtid="{D5CDD505-2E9C-101B-9397-08002B2CF9AE}" pid="15" name="Получатель_Инициалы">
    <vt:lpwstr>А.В.</vt:lpwstr>
  </property>
  <property fmtid="{D5CDD505-2E9C-101B-9397-08002B2CF9AE}" pid="16" name="Получатель_Должность">
    <vt:lpwstr>начальник отдела</vt:lpwstr>
  </property>
  <property fmtid="{D5CDD505-2E9C-101B-9397-08002B2CF9AE}" pid="17" name="Получатель_Должность_род">
    <vt:lpwstr>начальник отдела</vt:lpwstr>
  </property>
  <property fmtid="{D5CDD505-2E9C-101B-9397-08002B2CF9AE}" pid="18" name="Получатель_Должность_дат">
    <vt:lpwstr>начальник отдела</vt:lpwstr>
  </property>
  <property fmtid="{D5CDD505-2E9C-101B-9397-08002B2CF9AE}" pid="19" name="Получатель_Подразделение">
    <vt:lpwstr>Управление делопроизводства и работы с обращениями граждан</vt:lpwstr>
  </property>
  <property fmtid="{D5CDD505-2E9C-101B-9397-08002B2CF9AE}" pid="20" name="Получатель_Телефон">
    <vt:lpwstr>32-83-99</vt:lpwstr>
  </property>
  <property fmtid="{D5CDD505-2E9C-101B-9397-08002B2CF9AE}" pid="21" name="Отправитель_ФИО">
    <vt:lpwstr>Коньков П.А.</vt:lpwstr>
  </property>
  <property fmtid="{D5CDD505-2E9C-101B-9397-08002B2CF9AE}" pid="22" name="Отправитель_Фамилия">
    <vt:lpwstr>Коньков</vt:lpwstr>
  </property>
  <property fmtid="{D5CDD505-2E9C-101B-9397-08002B2CF9AE}" pid="23" name="Отправитель_Имя">
    <vt:lpwstr>Павел</vt:lpwstr>
  </property>
  <property fmtid="{D5CDD505-2E9C-101B-9397-08002B2CF9AE}" pid="24" name="Отправитель_Отчество">
    <vt:lpwstr>Алексеевич</vt:lpwstr>
  </property>
  <property fmtid="{D5CDD505-2E9C-101B-9397-08002B2CF9AE}" pid="25" name="Отправитель_Фамилия_род">
    <vt:lpwstr>Коньков</vt:lpwstr>
  </property>
  <property fmtid="{D5CDD505-2E9C-101B-9397-08002B2CF9AE}" pid="26" name="Отправитель_Фамилия_дат">
    <vt:lpwstr>Коньков</vt:lpwstr>
  </property>
  <property fmtid="{D5CDD505-2E9C-101B-9397-08002B2CF9AE}" pid="27" name="Отправитель_Инициалы">
    <vt:lpwstr>П.А.</vt:lpwstr>
  </property>
  <property fmtid="{D5CDD505-2E9C-101B-9397-08002B2CF9AE}" pid="28" name="Отправитель_Должность">
    <vt:lpwstr>Губернатор Ивановской области</vt:lpwstr>
  </property>
  <property fmtid="{D5CDD505-2E9C-101B-9397-08002B2CF9AE}" pid="29" name="Отправитель_Должность_род">
    <vt:lpwstr>Губернатор Ивановской области</vt:lpwstr>
  </property>
  <property fmtid="{D5CDD505-2E9C-101B-9397-08002B2CF9AE}" pid="30" name="Отправитель_Должность_дат">
    <vt:lpwstr>Губернатор Ивановской области</vt:lpwstr>
  </property>
  <property fmtid="{D5CDD505-2E9C-101B-9397-08002B2CF9AE}" pid="31" name="Отправитель_Подразделение">
    <vt:lpwstr>Правительство Ивановской области</vt:lpwstr>
  </property>
  <property fmtid="{D5CDD505-2E9C-101B-9397-08002B2CF9AE}" pid="32" name="Отправитель_Телефон">
    <vt:lpwstr> </vt:lpwstr>
  </property>
  <property fmtid="{D5CDD505-2E9C-101B-9397-08002B2CF9AE}" pid="33" name="Исполнитель_ФИО">
    <vt:lpwstr>Волкова А.А.</vt:lpwstr>
  </property>
  <property fmtid="{D5CDD505-2E9C-101B-9397-08002B2CF9AE}" pid="34" name="Исполнитель_Фамилия">
    <vt:lpwstr>Волкова</vt:lpwstr>
  </property>
  <property fmtid="{D5CDD505-2E9C-101B-9397-08002B2CF9AE}" pid="35" name="Исполнитель_Имя">
    <vt:lpwstr>Анна</vt:lpwstr>
  </property>
  <property fmtid="{D5CDD505-2E9C-101B-9397-08002B2CF9AE}" pid="36" name="Исполнитель_Отчество">
    <vt:lpwstr>Александровна</vt:lpwstr>
  </property>
  <property fmtid="{D5CDD505-2E9C-101B-9397-08002B2CF9AE}" pid="37" name="Исполнитель_Фамилия_род">
    <vt:lpwstr>Волкова</vt:lpwstr>
  </property>
  <property fmtid="{D5CDD505-2E9C-101B-9397-08002B2CF9AE}" pid="38" name="Исполнитель_Фамилия_дат">
    <vt:lpwstr>Волкова</vt:lpwstr>
  </property>
  <property fmtid="{D5CDD505-2E9C-101B-9397-08002B2CF9AE}" pid="39" name="Исполнитель_Инициалы">
    <vt:lpwstr>А.А.</vt:lpwstr>
  </property>
  <property fmtid="{D5CDD505-2E9C-101B-9397-08002B2CF9AE}" pid="40" name="Исполнитель_Должность">
    <vt:lpwstr>ведущий консультант</vt:lpwstr>
  </property>
  <property fmtid="{D5CDD505-2E9C-101B-9397-08002B2CF9AE}" pid="41" name="Исполнитель_Должность_род">
    <vt:lpwstr>ведущий консультант</vt:lpwstr>
  </property>
  <property fmtid="{D5CDD505-2E9C-101B-9397-08002B2CF9AE}" pid="42" name="Исполнитель_Должность_дат">
    <vt:lpwstr>ведущий консультант</vt:lpwstr>
  </property>
  <property fmtid="{D5CDD505-2E9C-101B-9397-08002B2CF9AE}" pid="43" name="Исполнитель_Подразделение">
    <vt:lpwstr>Отдел организации капитального строительства</vt:lpwstr>
  </property>
  <property fmtid="{D5CDD505-2E9C-101B-9397-08002B2CF9AE}" pid="44" name="Исполнитель_Телефон">
    <vt:lpwstr> </vt:lpwstr>
  </property>
</Properties>
</file>