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011FC" w14:textId="77777777"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7B5A292" wp14:editId="4E2A9B8C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EC4EC" w14:textId="77777777" w:rsidR="00D65A60" w:rsidRDefault="00D65A60">
      <w:pPr>
        <w:jc w:val="center"/>
        <w:rPr>
          <w:sz w:val="28"/>
        </w:rPr>
      </w:pPr>
    </w:p>
    <w:p w14:paraId="4E353314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69F55995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047AA8BC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70A7F495" w14:textId="77777777" w:rsidR="00D65A60" w:rsidRPr="00AC6B58" w:rsidRDefault="00D65A60">
      <w:pPr>
        <w:pStyle w:val="a3"/>
        <w:jc w:val="center"/>
        <w:rPr>
          <w:spacing w:val="34"/>
          <w:sz w:val="24"/>
          <w:szCs w:val="24"/>
        </w:rPr>
      </w:pPr>
    </w:p>
    <w:p w14:paraId="765EF27C" w14:textId="77777777" w:rsidR="00307B80" w:rsidRPr="00174AA9" w:rsidRDefault="00307B8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6F225734" w14:textId="77777777">
        <w:tc>
          <w:tcPr>
            <w:tcW w:w="9180" w:type="dxa"/>
          </w:tcPr>
          <w:p w14:paraId="338970B7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14:paraId="3AB5E516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13785A68" w14:textId="77777777" w:rsidR="00D65A60" w:rsidRDefault="00D65A60" w:rsidP="005B4883">
      <w:pPr>
        <w:jc w:val="center"/>
        <w:rPr>
          <w:sz w:val="28"/>
        </w:rPr>
      </w:pPr>
    </w:p>
    <w:p w14:paraId="78D78453" w14:textId="4B494066" w:rsidR="0092509B" w:rsidRPr="0092509B" w:rsidRDefault="000E1DE1" w:rsidP="0092509B">
      <w:pPr>
        <w:jc w:val="center"/>
        <w:rPr>
          <w:b/>
          <w:sz w:val="28"/>
        </w:rPr>
      </w:pPr>
      <w:r w:rsidRPr="009E1971">
        <w:rPr>
          <w:b/>
          <w:sz w:val="28"/>
        </w:rPr>
        <w:t>О внесении изменени</w:t>
      </w:r>
      <w:r w:rsidR="007F7260">
        <w:rPr>
          <w:b/>
          <w:sz w:val="28"/>
        </w:rPr>
        <w:t>й</w:t>
      </w:r>
      <w:r w:rsidRPr="009E1971">
        <w:rPr>
          <w:b/>
          <w:sz w:val="28"/>
        </w:rPr>
        <w:t xml:space="preserve"> в </w:t>
      </w:r>
      <w:r w:rsidR="0092509B">
        <w:rPr>
          <w:b/>
          <w:sz w:val="28"/>
        </w:rPr>
        <w:t>постановление П</w:t>
      </w:r>
      <w:r w:rsidR="0092509B" w:rsidRPr="0092509B">
        <w:rPr>
          <w:b/>
          <w:sz w:val="28"/>
        </w:rPr>
        <w:t>равительства</w:t>
      </w:r>
    </w:p>
    <w:p w14:paraId="203E5AF5" w14:textId="24DE67A4" w:rsidR="0061313F" w:rsidRDefault="0092509B" w:rsidP="0061313F">
      <w:pPr>
        <w:jc w:val="center"/>
        <w:rPr>
          <w:b/>
          <w:sz w:val="28"/>
        </w:rPr>
      </w:pPr>
      <w:r w:rsidRPr="0092509B">
        <w:rPr>
          <w:b/>
          <w:sz w:val="28"/>
        </w:rPr>
        <w:t xml:space="preserve">Ивановской области </w:t>
      </w:r>
      <w:r w:rsidR="0061313F" w:rsidRPr="0061313F">
        <w:rPr>
          <w:b/>
          <w:sz w:val="28"/>
        </w:rPr>
        <w:t xml:space="preserve">от 13.12.2021 </w:t>
      </w:r>
      <w:r w:rsidR="0061313F">
        <w:rPr>
          <w:b/>
          <w:sz w:val="28"/>
        </w:rPr>
        <w:t>№</w:t>
      </w:r>
      <w:r w:rsidR="0061313F" w:rsidRPr="0061313F">
        <w:rPr>
          <w:b/>
          <w:sz w:val="28"/>
        </w:rPr>
        <w:t xml:space="preserve"> 60</w:t>
      </w:r>
      <w:r w:rsidR="00BC6601">
        <w:rPr>
          <w:b/>
          <w:sz w:val="28"/>
        </w:rPr>
        <w:t>9</w:t>
      </w:r>
      <w:r w:rsidR="0061313F" w:rsidRPr="0061313F">
        <w:rPr>
          <w:b/>
          <w:sz w:val="28"/>
        </w:rPr>
        <w:t>-п</w:t>
      </w:r>
      <w:r w:rsidR="0061313F">
        <w:rPr>
          <w:b/>
          <w:sz w:val="28"/>
        </w:rPr>
        <w:t xml:space="preserve"> </w:t>
      </w:r>
    </w:p>
    <w:p w14:paraId="460AF53D" w14:textId="0BEA576F" w:rsidR="00D65A60" w:rsidRPr="00AC6B58" w:rsidRDefault="0061313F" w:rsidP="0061313F">
      <w:pPr>
        <w:jc w:val="center"/>
        <w:rPr>
          <w:b/>
        </w:rPr>
      </w:pPr>
      <w:r>
        <w:rPr>
          <w:b/>
          <w:sz w:val="28"/>
        </w:rPr>
        <w:t>«</w:t>
      </w:r>
      <w:r w:rsidRPr="0061313F">
        <w:rPr>
          <w:b/>
          <w:sz w:val="28"/>
        </w:rPr>
        <w:t xml:space="preserve">Об утверждении Положения </w:t>
      </w:r>
      <w:r w:rsidR="0012087F" w:rsidRPr="0012087F">
        <w:rPr>
          <w:b/>
          <w:sz w:val="28"/>
        </w:rPr>
        <w:t xml:space="preserve">о региональном государственном </w:t>
      </w:r>
      <w:r w:rsidR="00BC6601">
        <w:rPr>
          <w:b/>
          <w:sz w:val="28"/>
        </w:rPr>
        <w:t>геологическом</w:t>
      </w:r>
      <w:r w:rsidR="0012087F" w:rsidRPr="0012087F">
        <w:rPr>
          <w:b/>
          <w:sz w:val="28"/>
        </w:rPr>
        <w:t xml:space="preserve"> контроле (надзоре)</w:t>
      </w:r>
      <w:r>
        <w:rPr>
          <w:b/>
          <w:sz w:val="28"/>
        </w:rPr>
        <w:t>»</w:t>
      </w:r>
    </w:p>
    <w:p w14:paraId="3A2A49E2" w14:textId="77777777" w:rsidR="004A136B" w:rsidRDefault="004A136B" w:rsidP="00B74B05">
      <w:pPr>
        <w:pStyle w:val="a4"/>
        <w:rPr>
          <w:szCs w:val="28"/>
        </w:rPr>
      </w:pPr>
    </w:p>
    <w:p w14:paraId="036127F7" w14:textId="77777777" w:rsidR="004A136B" w:rsidRDefault="004A136B" w:rsidP="00B74B05">
      <w:pPr>
        <w:pStyle w:val="a4"/>
        <w:rPr>
          <w:szCs w:val="28"/>
        </w:rPr>
      </w:pPr>
    </w:p>
    <w:p w14:paraId="0A4E2483" w14:textId="4335B243" w:rsidR="0024627F" w:rsidRPr="00CB64E4" w:rsidRDefault="009B0045" w:rsidP="00B74B05">
      <w:pPr>
        <w:pStyle w:val="a4"/>
        <w:rPr>
          <w:szCs w:val="28"/>
        </w:rPr>
      </w:pPr>
      <w:r>
        <w:rPr>
          <w:szCs w:val="28"/>
        </w:rPr>
        <w:t>В</w:t>
      </w:r>
      <w:r w:rsidR="005C2B1A" w:rsidRPr="005C2B1A">
        <w:rPr>
          <w:szCs w:val="28"/>
        </w:rPr>
        <w:t xml:space="preserve"> соответствии с Федеральным закон</w:t>
      </w:r>
      <w:r w:rsidR="0012087F">
        <w:rPr>
          <w:szCs w:val="28"/>
        </w:rPr>
        <w:t>ом</w:t>
      </w:r>
      <w:r w:rsidR="00B74B05">
        <w:rPr>
          <w:szCs w:val="28"/>
        </w:rPr>
        <w:t xml:space="preserve"> </w:t>
      </w:r>
      <w:r w:rsidR="00B74B05" w:rsidRPr="00B74B05">
        <w:rPr>
          <w:szCs w:val="28"/>
        </w:rPr>
        <w:t xml:space="preserve">от 31.07.2020 </w:t>
      </w:r>
      <w:r w:rsidR="00C818C0">
        <w:rPr>
          <w:szCs w:val="28"/>
        </w:rPr>
        <w:t xml:space="preserve">                      </w:t>
      </w:r>
      <w:r w:rsidR="00B74B05">
        <w:rPr>
          <w:szCs w:val="28"/>
        </w:rPr>
        <w:t>№</w:t>
      </w:r>
      <w:r w:rsidR="00B74B05" w:rsidRPr="00B74B05">
        <w:rPr>
          <w:szCs w:val="28"/>
        </w:rPr>
        <w:t xml:space="preserve"> 248-ФЗ</w:t>
      </w:r>
      <w:r w:rsidR="00B74B05">
        <w:rPr>
          <w:szCs w:val="28"/>
        </w:rPr>
        <w:t xml:space="preserve"> «</w:t>
      </w:r>
      <w:r w:rsidR="00B74B05" w:rsidRPr="00B74B05">
        <w:rPr>
          <w:szCs w:val="28"/>
        </w:rPr>
        <w:t>О государственном контроле (надзоре) и муниципальном контроле в Российской Федерации</w:t>
      </w:r>
      <w:r w:rsidR="00B74B05">
        <w:rPr>
          <w:szCs w:val="28"/>
        </w:rPr>
        <w:t>»</w:t>
      </w:r>
      <w:r w:rsidR="00FF7270">
        <w:rPr>
          <w:szCs w:val="28"/>
        </w:rPr>
        <w:t xml:space="preserve">, </w:t>
      </w:r>
      <w:r w:rsidR="00B74B05">
        <w:rPr>
          <w:szCs w:val="28"/>
        </w:rPr>
        <w:t>в</w:t>
      </w:r>
      <w:r w:rsidRPr="005C2B1A">
        <w:rPr>
          <w:szCs w:val="28"/>
        </w:rPr>
        <w:t xml:space="preserve"> целях </w:t>
      </w:r>
      <w:r w:rsidR="003D67F1">
        <w:rPr>
          <w:szCs w:val="28"/>
        </w:rPr>
        <w:t xml:space="preserve">приведения </w:t>
      </w:r>
      <w:r w:rsidR="004A136B">
        <w:rPr>
          <w:szCs w:val="28"/>
        </w:rPr>
        <w:t>нормативного правового акта</w:t>
      </w:r>
      <w:r w:rsidRPr="005C2B1A">
        <w:rPr>
          <w:szCs w:val="28"/>
        </w:rPr>
        <w:t xml:space="preserve"> </w:t>
      </w:r>
      <w:r>
        <w:rPr>
          <w:szCs w:val="28"/>
        </w:rPr>
        <w:t>Ивановской</w:t>
      </w:r>
      <w:r w:rsidRPr="005C2B1A">
        <w:rPr>
          <w:szCs w:val="28"/>
        </w:rPr>
        <w:t xml:space="preserve"> области</w:t>
      </w:r>
      <w:r w:rsidR="003D67F1" w:rsidRPr="003D67F1">
        <w:rPr>
          <w:szCs w:val="28"/>
        </w:rPr>
        <w:t xml:space="preserve"> </w:t>
      </w:r>
      <w:r w:rsidR="003D67F1">
        <w:rPr>
          <w:szCs w:val="28"/>
        </w:rPr>
        <w:t>в соответствие с федеральным законодательством</w:t>
      </w:r>
      <w:r w:rsidRPr="005C2B1A">
        <w:rPr>
          <w:szCs w:val="28"/>
        </w:rPr>
        <w:t xml:space="preserve">, </w:t>
      </w:r>
      <w:r w:rsidR="000E1DE1" w:rsidRPr="00CB64E4">
        <w:rPr>
          <w:szCs w:val="28"/>
        </w:rPr>
        <w:t xml:space="preserve">Правительство Ивановской области </w:t>
      </w:r>
      <w:r w:rsidR="004A136B">
        <w:rPr>
          <w:szCs w:val="28"/>
        </w:rPr>
        <w:t xml:space="preserve">     </w:t>
      </w:r>
      <w:r w:rsidR="00A5280A">
        <w:rPr>
          <w:szCs w:val="28"/>
        </w:rPr>
        <w:t xml:space="preserve">                     </w:t>
      </w:r>
      <w:r w:rsidR="004A136B">
        <w:rPr>
          <w:szCs w:val="28"/>
        </w:rPr>
        <w:t xml:space="preserve">       </w:t>
      </w:r>
      <w:r w:rsidR="0024627F" w:rsidRPr="00CB64E4">
        <w:rPr>
          <w:b/>
          <w:szCs w:val="28"/>
        </w:rPr>
        <w:t>п о с т а н о в л я е т:</w:t>
      </w:r>
    </w:p>
    <w:p w14:paraId="2E26D2BB" w14:textId="2E73E2E3" w:rsidR="005C2B1A" w:rsidRDefault="005C2B1A" w:rsidP="0061313F">
      <w:pPr>
        <w:pStyle w:val="a4"/>
        <w:rPr>
          <w:szCs w:val="28"/>
        </w:rPr>
      </w:pPr>
      <w:r w:rsidRPr="005C2B1A">
        <w:rPr>
          <w:szCs w:val="28"/>
        </w:rPr>
        <w:t xml:space="preserve">Внести в </w:t>
      </w:r>
      <w:r>
        <w:rPr>
          <w:szCs w:val="28"/>
        </w:rPr>
        <w:t xml:space="preserve">постановление </w:t>
      </w:r>
      <w:r w:rsidRPr="005C2B1A">
        <w:rPr>
          <w:szCs w:val="28"/>
        </w:rPr>
        <w:t>Правительства Ивановской области от 13.12.2021 № 60</w:t>
      </w:r>
      <w:r w:rsidR="00BC6601">
        <w:rPr>
          <w:szCs w:val="28"/>
        </w:rPr>
        <w:t>9</w:t>
      </w:r>
      <w:r w:rsidRPr="005C2B1A">
        <w:rPr>
          <w:szCs w:val="28"/>
        </w:rPr>
        <w:t>-п</w:t>
      </w:r>
      <w:r w:rsidR="00BF62FD">
        <w:rPr>
          <w:szCs w:val="28"/>
        </w:rPr>
        <w:t xml:space="preserve"> «</w:t>
      </w:r>
      <w:r w:rsidR="00BF62FD" w:rsidRPr="00BF62FD">
        <w:rPr>
          <w:szCs w:val="28"/>
        </w:rPr>
        <w:t xml:space="preserve">Об утверждении Положения </w:t>
      </w:r>
      <w:r w:rsidR="0012087F" w:rsidRPr="0012087F">
        <w:rPr>
          <w:szCs w:val="28"/>
        </w:rPr>
        <w:t xml:space="preserve">о региональном государственном </w:t>
      </w:r>
      <w:r w:rsidR="00BC6601">
        <w:rPr>
          <w:szCs w:val="28"/>
        </w:rPr>
        <w:t>геологическом</w:t>
      </w:r>
      <w:r w:rsidR="0012087F" w:rsidRPr="0012087F">
        <w:rPr>
          <w:szCs w:val="28"/>
        </w:rPr>
        <w:t xml:space="preserve"> контроле (надзоре)</w:t>
      </w:r>
      <w:r w:rsidR="00BF62FD">
        <w:rPr>
          <w:szCs w:val="28"/>
        </w:rPr>
        <w:t>»</w:t>
      </w:r>
      <w:r w:rsidRPr="005C2B1A">
        <w:rPr>
          <w:szCs w:val="28"/>
        </w:rPr>
        <w:t xml:space="preserve"> следующ</w:t>
      </w:r>
      <w:r w:rsidR="00C818C0">
        <w:rPr>
          <w:szCs w:val="28"/>
        </w:rPr>
        <w:t>и</w:t>
      </w:r>
      <w:r w:rsidRPr="005C2B1A">
        <w:rPr>
          <w:szCs w:val="28"/>
        </w:rPr>
        <w:t>е изменен</w:t>
      </w:r>
      <w:r w:rsidR="00BF62FD">
        <w:rPr>
          <w:szCs w:val="28"/>
        </w:rPr>
        <w:t>и</w:t>
      </w:r>
      <w:r w:rsidR="00C818C0">
        <w:rPr>
          <w:szCs w:val="28"/>
        </w:rPr>
        <w:t>я</w:t>
      </w:r>
      <w:r w:rsidRPr="005C2B1A">
        <w:rPr>
          <w:szCs w:val="28"/>
        </w:rPr>
        <w:t>:</w:t>
      </w:r>
    </w:p>
    <w:p w14:paraId="296BDB11" w14:textId="77777777" w:rsidR="00C818C0" w:rsidRDefault="00C818C0" w:rsidP="004A136B">
      <w:pPr>
        <w:pStyle w:val="a4"/>
        <w:rPr>
          <w:szCs w:val="28"/>
        </w:rPr>
      </w:pPr>
      <w:r>
        <w:rPr>
          <w:szCs w:val="28"/>
        </w:rPr>
        <w:t>В приложении к постановлению:</w:t>
      </w:r>
    </w:p>
    <w:p w14:paraId="05C2FD6E" w14:textId="492462B3" w:rsidR="00D75291" w:rsidRDefault="00D75291" w:rsidP="00850986">
      <w:pPr>
        <w:pStyle w:val="a4"/>
        <w:numPr>
          <w:ilvl w:val="0"/>
          <w:numId w:val="5"/>
        </w:numPr>
        <w:tabs>
          <w:tab w:val="left" w:pos="1134"/>
        </w:tabs>
        <w:ind w:left="0" w:firstLine="720"/>
        <w:rPr>
          <w:szCs w:val="28"/>
        </w:rPr>
      </w:pPr>
      <w:r>
        <w:rPr>
          <w:szCs w:val="28"/>
        </w:rPr>
        <w:t>Абзац 4 пункта 2</w:t>
      </w:r>
      <w:r w:rsidR="00BC6601">
        <w:rPr>
          <w:szCs w:val="28"/>
        </w:rPr>
        <w:t>1</w:t>
      </w:r>
      <w:r>
        <w:rPr>
          <w:szCs w:val="28"/>
        </w:rPr>
        <w:t xml:space="preserve"> изложить в следующей редакции:</w:t>
      </w:r>
    </w:p>
    <w:p w14:paraId="76EB1A16" w14:textId="1362AB99" w:rsidR="00D75291" w:rsidRDefault="00D75291" w:rsidP="00D75291">
      <w:pPr>
        <w:pStyle w:val="a4"/>
        <w:tabs>
          <w:tab w:val="left" w:pos="1134"/>
        </w:tabs>
        <w:rPr>
          <w:szCs w:val="28"/>
        </w:rPr>
      </w:pPr>
      <w:r>
        <w:rPr>
          <w:szCs w:val="28"/>
        </w:rPr>
        <w:t>«</w:t>
      </w:r>
      <w:r w:rsidRPr="00D75291">
        <w:rPr>
          <w:szCs w:val="28"/>
        </w:rPr>
        <w:t xml:space="preserve">1) </w:t>
      </w:r>
      <w:r>
        <w:rPr>
          <w:szCs w:val="28"/>
        </w:rPr>
        <w:t>Д</w:t>
      </w:r>
      <w:r w:rsidRPr="00D75291">
        <w:rPr>
          <w:szCs w:val="28"/>
        </w:rPr>
        <w:t>ля объектов контроля, отнесенных к категории высокого риска</w:t>
      </w:r>
      <w:r w:rsidR="0016128F">
        <w:rPr>
          <w:szCs w:val="28"/>
        </w:rPr>
        <w:t>,</w:t>
      </w:r>
      <w:r w:rsidRPr="00D75291">
        <w:t xml:space="preserve"> </w:t>
      </w:r>
      <w:r>
        <w:t xml:space="preserve">– </w:t>
      </w:r>
      <w:r w:rsidRPr="00D75291">
        <w:rPr>
          <w:szCs w:val="28"/>
        </w:rPr>
        <w:t>один обязательный профилактический визит в год</w:t>
      </w:r>
      <w:r>
        <w:rPr>
          <w:szCs w:val="28"/>
        </w:rPr>
        <w:t xml:space="preserve"> либо одно плановое контрольное (надзорное) мероприятие в два года;».</w:t>
      </w:r>
    </w:p>
    <w:p w14:paraId="5365D48A" w14:textId="77777777" w:rsidR="00BC6601" w:rsidRDefault="00BC6601" w:rsidP="00BC6601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>Абзац 2 пункта 30 изложить в следующей редакции:</w:t>
      </w:r>
    </w:p>
    <w:p w14:paraId="049790EC" w14:textId="6A0D698C" w:rsidR="00BC6601" w:rsidRDefault="00BC6601" w:rsidP="00BC6601">
      <w:pPr>
        <w:pStyle w:val="a4"/>
        <w:rPr>
          <w:szCs w:val="28"/>
        </w:rPr>
      </w:pPr>
      <w:r>
        <w:rPr>
          <w:szCs w:val="28"/>
        </w:rPr>
        <w:t>«</w:t>
      </w:r>
      <w:r w:rsidRPr="00DF6502">
        <w:rPr>
          <w:szCs w:val="28"/>
        </w:rPr>
        <w:t>для объектов контроля, отнесенных к категории высокого риска</w:t>
      </w:r>
      <w:r>
        <w:rPr>
          <w:szCs w:val="28"/>
        </w:rPr>
        <w:t xml:space="preserve"> - </w:t>
      </w:r>
      <w:r w:rsidRPr="00703073">
        <w:rPr>
          <w:szCs w:val="28"/>
        </w:rPr>
        <w:t xml:space="preserve">выездная проверка, или документарная проверка, или инспекционный визит, или рейдовый осмотр проводятся один раз в </w:t>
      </w:r>
      <w:r>
        <w:rPr>
          <w:szCs w:val="28"/>
        </w:rPr>
        <w:t>2 года либо</w:t>
      </w:r>
      <w:r w:rsidR="0016128F">
        <w:rPr>
          <w:szCs w:val="28"/>
        </w:rPr>
        <w:t xml:space="preserve"> проводится</w:t>
      </w:r>
      <w:r>
        <w:rPr>
          <w:szCs w:val="28"/>
        </w:rPr>
        <w:t xml:space="preserve"> обязательный профилактический визит один раз в год;».</w:t>
      </w:r>
    </w:p>
    <w:p w14:paraId="13EB36D6" w14:textId="36652CD9" w:rsidR="00BC6601" w:rsidRDefault="00BC6601" w:rsidP="00BC6601">
      <w:pPr>
        <w:pStyle w:val="a4"/>
        <w:numPr>
          <w:ilvl w:val="0"/>
          <w:numId w:val="5"/>
        </w:numPr>
        <w:tabs>
          <w:tab w:val="left" w:pos="1134"/>
        </w:tabs>
        <w:rPr>
          <w:szCs w:val="28"/>
        </w:rPr>
      </w:pPr>
      <w:r>
        <w:rPr>
          <w:szCs w:val="28"/>
        </w:rPr>
        <w:t>Пункт 22 дополнить абзацем следующего содержания:</w:t>
      </w:r>
    </w:p>
    <w:p w14:paraId="62764A56" w14:textId="00A28159" w:rsidR="00BC6601" w:rsidRDefault="00BC6601" w:rsidP="00BC6601">
      <w:pPr>
        <w:pStyle w:val="a4"/>
        <w:rPr>
          <w:szCs w:val="28"/>
        </w:rPr>
      </w:pPr>
      <w:r>
        <w:rPr>
          <w:szCs w:val="28"/>
        </w:rPr>
        <w:t>«</w:t>
      </w:r>
      <w:r w:rsidRPr="00BC6601">
        <w:rPr>
          <w:szCs w:val="28"/>
        </w:rPr>
        <w:t xml:space="preserve">Профилактический визит по инициативе контролируемого лица проводится в соответствии со статьей 52.2 Закона </w:t>
      </w:r>
      <w:r>
        <w:rPr>
          <w:szCs w:val="28"/>
        </w:rPr>
        <w:t>№</w:t>
      </w:r>
      <w:r w:rsidRPr="00BC6601">
        <w:rPr>
          <w:szCs w:val="28"/>
        </w:rPr>
        <w:t xml:space="preserve"> 248-ФЗ.</w:t>
      </w:r>
      <w:r>
        <w:rPr>
          <w:szCs w:val="28"/>
        </w:rPr>
        <w:t>».</w:t>
      </w:r>
    </w:p>
    <w:p w14:paraId="6A036BDD" w14:textId="6A386E6D" w:rsidR="00C10AE2" w:rsidRDefault="00C10AE2" w:rsidP="00C10AE2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>Пункт 32 изложить в следующей редакции:</w:t>
      </w:r>
    </w:p>
    <w:p w14:paraId="204DE9B5" w14:textId="1485005C" w:rsidR="00C10AE2" w:rsidRDefault="00C10AE2" w:rsidP="00C10AE2">
      <w:pPr>
        <w:pStyle w:val="a4"/>
        <w:rPr>
          <w:szCs w:val="28"/>
        </w:rPr>
      </w:pPr>
      <w:r>
        <w:rPr>
          <w:szCs w:val="28"/>
        </w:rPr>
        <w:t xml:space="preserve">«32. </w:t>
      </w:r>
      <w:r w:rsidRPr="00B1383D">
        <w:rPr>
          <w:szCs w:val="28"/>
        </w:rPr>
        <w:t xml:space="preserve">Внеплановые контрольные (надзорные) мероприятия, за исключением внеплановых контрольных (надзорных) мероприятий без </w:t>
      </w:r>
      <w:r w:rsidRPr="00B1383D">
        <w:rPr>
          <w:szCs w:val="28"/>
        </w:rPr>
        <w:lastRenderedPageBreak/>
        <w:t>взаимодействия</w:t>
      </w:r>
      <w:r>
        <w:rPr>
          <w:szCs w:val="28"/>
        </w:rPr>
        <w:t xml:space="preserve"> с контролируемым лицом</w:t>
      </w:r>
      <w:r w:rsidRPr="00B1383D">
        <w:rPr>
          <w:szCs w:val="28"/>
        </w:rPr>
        <w:t xml:space="preserve">, проводятся по основаниям, </w:t>
      </w:r>
      <w:r>
        <w:rPr>
          <w:szCs w:val="28"/>
        </w:rPr>
        <w:t xml:space="preserve">предусмотренным пунктами 1, 3 - 5, 7 - </w:t>
      </w:r>
      <w:r w:rsidRPr="00B1383D">
        <w:rPr>
          <w:szCs w:val="28"/>
        </w:rPr>
        <w:t xml:space="preserve">9 части 1 </w:t>
      </w:r>
      <w:r>
        <w:rPr>
          <w:szCs w:val="28"/>
        </w:rPr>
        <w:t>статьи</w:t>
      </w:r>
      <w:r w:rsidRPr="00B1383D">
        <w:rPr>
          <w:szCs w:val="28"/>
        </w:rPr>
        <w:t xml:space="preserve"> 57 </w:t>
      </w:r>
      <w:r>
        <w:rPr>
          <w:szCs w:val="28"/>
        </w:rPr>
        <w:t>З</w:t>
      </w:r>
      <w:r w:rsidRPr="00B1383D">
        <w:rPr>
          <w:szCs w:val="28"/>
        </w:rPr>
        <w:t>акона</w:t>
      </w:r>
      <w:r>
        <w:rPr>
          <w:szCs w:val="28"/>
        </w:rPr>
        <w:t xml:space="preserve"> № 248-ФЗ</w:t>
      </w:r>
      <w:r w:rsidRPr="00B1383D">
        <w:rPr>
          <w:szCs w:val="28"/>
        </w:rPr>
        <w:t>.</w:t>
      </w:r>
      <w:r>
        <w:rPr>
          <w:szCs w:val="28"/>
        </w:rPr>
        <w:t>».</w:t>
      </w:r>
    </w:p>
    <w:p w14:paraId="2F6F978E" w14:textId="2F2970AF" w:rsidR="00C10AE2" w:rsidRDefault="00C10AE2" w:rsidP="00C10AE2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>Абзац 1 пункта 38 изложить в следующей редакции:</w:t>
      </w:r>
    </w:p>
    <w:p w14:paraId="1A0F785E" w14:textId="316F05DF" w:rsidR="00C10AE2" w:rsidRDefault="00C10AE2" w:rsidP="00C10AE2">
      <w:pPr>
        <w:pStyle w:val="a4"/>
        <w:rPr>
          <w:szCs w:val="28"/>
        </w:rPr>
      </w:pPr>
      <w:r>
        <w:rPr>
          <w:szCs w:val="28"/>
        </w:rPr>
        <w:t>«</w:t>
      </w:r>
      <w:r w:rsidRPr="00C10AE2">
        <w:rPr>
          <w:szCs w:val="28"/>
        </w:rPr>
        <w:t>38.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визита, завершения контрольного (надзорного) действия.</w:t>
      </w:r>
      <w:r w:rsidR="001B19D4">
        <w:rPr>
          <w:szCs w:val="28"/>
        </w:rPr>
        <w:t>».</w:t>
      </w:r>
    </w:p>
    <w:p w14:paraId="08776D8A" w14:textId="173FFD68" w:rsidR="001B19D4" w:rsidRPr="00C10AE2" w:rsidRDefault="001B19D4" w:rsidP="001B19D4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>Подпункт 5 пункта 38 исключить.</w:t>
      </w:r>
    </w:p>
    <w:p w14:paraId="1733E6EF" w14:textId="2B633464" w:rsidR="00A1335D" w:rsidRDefault="0016128F" w:rsidP="00A1335D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>П</w:t>
      </w:r>
      <w:r w:rsidR="00A1335D">
        <w:rPr>
          <w:szCs w:val="28"/>
        </w:rPr>
        <w:t>ункт</w:t>
      </w:r>
      <w:r>
        <w:rPr>
          <w:szCs w:val="28"/>
        </w:rPr>
        <w:t xml:space="preserve"> 40 изложить в следующей редакции:</w:t>
      </w:r>
    </w:p>
    <w:p w14:paraId="04C329A7" w14:textId="04AD609E" w:rsidR="00C31E8E" w:rsidRPr="00C31E8E" w:rsidRDefault="00A1335D" w:rsidP="00C31E8E">
      <w:pPr>
        <w:pStyle w:val="a4"/>
        <w:rPr>
          <w:szCs w:val="28"/>
        </w:rPr>
      </w:pPr>
      <w:r>
        <w:rPr>
          <w:szCs w:val="28"/>
        </w:rPr>
        <w:t>«</w:t>
      </w:r>
      <w:r w:rsidR="0016128F">
        <w:rPr>
          <w:szCs w:val="28"/>
        </w:rPr>
        <w:t>40.</w:t>
      </w:r>
      <w:r w:rsidR="00C31E8E">
        <w:rPr>
          <w:szCs w:val="28"/>
        </w:rPr>
        <w:t xml:space="preserve"> </w:t>
      </w:r>
      <w:r w:rsidR="00C31E8E" w:rsidRPr="00C31E8E">
        <w:rPr>
          <w:szCs w:val="28"/>
        </w:rPr>
        <w:t xml:space="preserve">Жалоба на решение Контрольного органа, действия (бездействие) его должностных лиц при осуществлении государственного </w:t>
      </w:r>
      <w:r w:rsidR="00C31E8E">
        <w:rPr>
          <w:szCs w:val="28"/>
        </w:rPr>
        <w:t>геологического</w:t>
      </w:r>
      <w:r w:rsidR="00C31E8E" w:rsidRPr="00C31E8E">
        <w:rPr>
          <w:szCs w:val="28"/>
        </w:rPr>
        <w:t xml:space="preserve"> контроля (надзора) рассматривается членом Правительства Ивановской области </w:t>
      </w:r>
      <w:r w:rsidR="00C31E8E">
        <w:rPr>
          <w:szCs w:val="28"/>
        </w:rPr>
        <w:t>–</w:t>
      </w:r>
      <w:r w:rsidR="00C31E8E" w:rsidRPr="00C31E8E">
        <w:rPr>
          <w:szCs w:val="28"/>
        </w:rPr>
        <w:t xml:space="preserve"> директором Контрольного органа (либо лицом, его замещающим).</w:t>
      </w:r>
    </w:p>
    <w:p w14:paraId="76D02F8B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Контрольный орган при рассмотрении жалобы использует информационную систему (подсистему государственной информационной системы) досудебного обжалования контрольной (надзорной) деятельности и обеспечивает передачу в нее сведений о ходе рассмотрения жалоб,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14:paraId="2BBCDBB6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Рассмотрение жалобы осуществляется в следующем порядке:</w:t>
      </w:r>
    </w:p>
    <w:p w14:paraId="0745A478" w14:textId="3834D0EF" w:rsidR="0016128F" w:rsidRDefault="0016128F" w:rsidP="0016128F">
      <w:pPr>
        <w:pStyle w:val="a4"/>
        <w:numPr>
          <w:ilvl w:val="0"/>
          <w:numId w:val="8"/>
        </w:numPr>
        <w:rPr>
          <w:szCs w:val="28"/>
        </w:rPr>
      </w:pPr>
      <w:r w:rsidRPr="0016128F">
        <w:rPr>
          <w:szCs w:val="28"/>
        </w:rPr>
        <w:t>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15C350C9" w14:textId="77777777" w:rsidR="0016128F" w:rsidRPr="0016128F" w:rsidRDefault="0016128F" w:rsidP="0016128F">
      <w:pPr>
        <w:pStyle w:val="a4"/>
        <w:numPr>
          <w:ilvl w:val="0"/>
          <w:numId w:val="8"/>
        </w:numPr>
        <w:rPr>
          <w:szCs w:val="28"/>
        </w:rPr>
      </w:pPr>
      <w:r w:rsidRPr="0016128F">
        <w:rPr>
          <w:szCs w:val="28"/>
        </w:rPr>
        <w:t>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 w14:paraId="00FEE38C" w14:textId="44E41D5B" w:rsidR="0016128F" w:rsidRPr="0016128F" w:rsidRDefault="0016128F" w:rsidP="0016128F">
      <w:pPr>
        <w:pStyle w:val="a4"/>
        <w:numPr>
          <w:ilvl w:val="0"/>
          <w:numId w:val="8"/>
        </w:numPr>
        <w:rPr>
          <w:szCs w:val="28"/>
        </w:rPr>
      </w:pPr>
      <w:r w:rsidRPr="0016128F">
        <w:rPr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органом.</w:t>
      </w:r>
    </w:p>
    <w:p w14:paraId="4D6C31FF" w14:textId="79742A03" w:rsidR="0016128F" w:rsidRPr="0016128F" w:rsidRDefault="0016128F" w:rsidP="0016128F">
      <w:pPr>
        <w:pStyle w:val="a4"/>
        <w:numPr>
          <w:ilvl w:val="0"/>
          <w:numId w:val="8"/>
        </w:numPr>
        <w:rPr>
          <w:szCs w:val="28"/>
        </w:rPr>
      </w:pPr>
      <w:r w:rsidRPr="0016128F">
        <w:rPr>
          <w:szCs w:val="28"/>
        </w:rPr>
        <w:t>Контролируемое лицо подает жалобу в Контрольный орган посредством информационной системы (подсистемы государственной информационной системы) досудебного обжалования контрольной (надзорной) деятельности.</w:t>
      </w:r>
    </w:p>
    <w:p w14:paraId="4AC6F00F" w14:textId="575CC689" w:rsidR="0016128F" w:rsidRPr="0016128F" w:rsidRDefault="0016128F" w:rsidP="0016128F">
      <w:pPr>
        <w:pStyle w:val="a4"/>
        <w:numPr>
          <w:ilvl w:val="0"/>
          <w:numId w:val="8"/>
        </w:numPr>
        <w:rPr>
          <w:szCs w:val="28"/>
        </w:rPr>
      </w:pPr>
      <w:r w:rsidRPr="0016128F">
        <w:rPr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CF44E62" w14:textId="3A60B361" w:rsidR="0016128F" w:rsidRPr="0016128F" w:rsidRDefault="0016128F" w:rsidP="0016128F">
      <w:pPr>
        <w:pStyle w:val="a4"/>
        <w:numPr>
          <w:ilvl w:val="0"/>
          <w:numId w:val="8"/>
        </w:numPr>
        <w:rPr>
          <w:szCs w:val="28"/>
        </w:rPr>
      </w:pPr>
      <w:r w:rsidRPr="0016128F">
        <w:rPr>
          <w:szCs w:val="28"/>
        </w:rPr>
        <w:t>Жалоба может содержать ходатайство о приостановлении исполнения обжалуемого решения Контрольного органа.</w:t>
      </w:r>
    </w:p>
    <w:p w14:paraId="536FE4C2" w14:textId="570A95E5" w:rsidR="0016128F" w:rsidRPr="0016128F" w:rsidRDefault="0016128F" w:rsidP="0016128F">
      <w:pPr>
        <w:pStyle w:val="a4"/>
        <w:rPr>
          <w:szCs w:val="28"/>
        </w:rPr>
      </w:pPr>
      <w:r>
        <w:rPr>
          <w:szCs w:val="28"/>
        </w:rPr>
        <w:lastRenderedPageBreak/>
        <w:t xml:space="preserve">7) </w:t>
      </w:r>
      <w:bookmarkStart w:id="0" w:name="_GoBack"/>
      <w:bookmarkEnd w:id="0"/>
      <w:r w:rsidRPr="0016128F">
        <w:rPr>
          <w:szCs w:val="28"/>
        </w:rPr>
        <w:t>Контрольный орган в срок не позднее 2 рабочих дней со дня регистрации жалобы, содержащей ходатайство о приостановлении исполнения обжалуемого решения Контрольного органа, принимает решение:</w:t>
      </w:r>
    </w:p>
    <w:p w14:paraId="06A7DA8B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- о приостановлении исполнения обжалуемого решения;</w:t>
      </w:r>
    </w:p>
    <w:p w14:paraId="7077C7D5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- об отказе в приостановлении исполнения обжалуемого решения.</w:t>
      </w:r>
    </w:p>
    <w:p w14:paraId="3E3A1F34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Информация о решении, указанном в настоящем пункте, направляется лицу, подавшему жалобу, в течение 1 рабочего дня со дня принятия решения.</w:t>
      </w:r>
    </w:p>
    <w:p w14:paraId="56CBEC39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8) Контрольный орган принимает решение об отказе в рассмотрении жалобы в сроки и в случаях, предусмотренных частью 1 статьи 42 Закона № 248-ФЗ.</w:t>
      </w:r>
    </w:p>
    <w:p w14:paraId="68323AD8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Отказ в рассмотрении жалобы по основаниям, указанным в пунктах 3 - 8 части 1 статьи 42 Закона № 248-ФЗ, не является результатом досудебного обжалования и не может служить основанием для судебного обжалования решений надзорного органа, действий (бездействия) его должностных лиц.</w:t>
      </w:r>
    </w:p>
    <w:p w14:paraId="6A085F23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9) Жалоба подлежит рассмотрению Контрольным органом в течение 15 рабочих дней со дня ее регистрации в подсистеме досудебного обжалования.</w:t>
      </w:r>
    </w:p>
    <w:p w14:paraId="5E36A66B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5 рабочих дней.</w:t>
      </w:r>
    </w:p>
    <w:p w14:paraId="719B3581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10)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рабочих дней с момента направления запроса.</w:t>
      </w:r>
    </w:p>
    <w:p w14:paraId="6A607F83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Контрольным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1308A2ED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4D5F2BDF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5722F8AE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lastRenderedPageBreak/>
        <w:t>11) По итогам рассмотрения жалобы уполномоченное должностное лицо, указанное в пункте 64 настоящего Положения, принимает одно из следующих решений:</w:t>
      </w:r>
    </w:p>
    <w:p w14:paraId="73AB0FE9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- оставляет жалобу без удовлетворения;</w:t>
      </w:r>
    </w:p>
    <w:p w14:paraId="048E62A5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- отменяет решение Контрольного органа полностью или частично;</w:t>
      </w:r>
    </w:p>
    <w:p w14:paraId="656B174D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- отменяет решение Контрольного органа полностью и принимает новое решение;</w:t>
      </w:r>
    </w:p>
    <w:p w14:paraId="5869CA20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-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14:paraId="6D7C0FB4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12) Решение, указанное в подпункте 8 пункта 65 настоящего Положения, содержащее обоснование принятого решения, срок и порядок его исполнения, размещается в личном кабинете контролируемого лица в федеральной государственной информационной системе «Единый портал государственных и муниципальных услуг (функций)» (далее – единый портал) в срок не позднее 1 рабочего дня со дня его принятия.</w:t>
      </w:r>
    </w:p>
    <w:p w14:paraId="4B7363AD" w14:textId="77777777" w:rsidR="0016128F" w:rsidRPr="0016128F" w:rsidRDefault="0016128F" w:rsidP="0016128F">
      <w:pPr>
        <w:pStyle w:val="a4"/>
        <w:rPr>
          <w:szCs w:val="28"/>
        </w:rPr>
      </w:pPr>
      <w:r w:rsidRPr="0016128F">
        <w:rPr>
          <w:szCs w:val="28"/>
        </w:rPr>
        <w:t>13) Жалоба, содержащая сведения и документы, составляющие государственную или иную охраняемую законом тайну, подается в Контрольный орган в сроки, установленные пунктами 1 и 2 пункта 65 настоящего Положения, без использования единого портала и рассматривается в порядке, предусмотренном пунктом 65 настоящего Положения, с учетом требований законодательства Российской Федерации о государственной и иной охраняемой законом тайне.».</w:t>
      </w:r>
    </w:p>
    <w:p w14:paraId="0AB30FA0" w14:textId="77777777" w:rsidR="00C31E8E" w:rsidRPr="00AB013C" w:rsidRDefault="00C31E8E" w:rsidP="00C31E8E">
      <w:pPr>
        <w:pStyle w:val="a4"/>
        <w:rPr>
          <w:szCs w:val="28"/>
        </w:rPr>
      </w:pPr>
    </w:p>
    <w:p w14:paraId="40128F46" w14:textId="77777777" w:rsidR="00AC6B58" w:rsidRPr="00AB013C" w:rsidRDefault="00AC6B58" w:rsidP="00AC6B58">
      <w:pPr>
        <w:pStyle w:val="a4"/>
        <w:rPr>
          <w:szCs w:val="28"/>
        </w:rPr>
      </w:pPr>
    </w:p>
    <w:p w14:paraId="5CC1A624" w14:textId="77777777" w:rsidR="00BE2CEA" w:rsidRPr="00AB013C" w:rsidRDefault="00BE2CEA" w:rsidP="00AC6B58">
      <w:pPr>
        <w:pStyle w:val="a4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371019" w:rsidRPr="00412681" w14:paraId="145A2DD4" w14:textId="77777777" w:rsidTr="00A67551">
        <w:tc>
          <w:tcPr>
            <w:tcW w:w="4590" w:type="dxa"/>
            <w:hideMark/>
          </w:tcPr>
          <w:p w14:paraId="230F4553" w14:textId="77777777" w:rsidR="00371019" w:rsidRPr="00412681" w:rsidRDefault="00371019" w:rsidP="00A67551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14:paraId="1BE35347" w14:textId="77777777" w:rsidR="00371019" w:rsidRPr="00412681" w:rsidRDefault="00371019" w:rsidP="00A67551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7AFE8143" w14:textId="77777777" w:rsidR="00371019" w:rsidRPr="00412681" w:rsidRDefault="00371019" w:rsidP="00A67551">
            <w:pPr>
              <w:pStyle w:val="a4"/>
              <w:ind w:firstLine="0"/>
              <w:jc w:val="right"/>
              <w:rPr>
                <w:b/>
              </w:rPr>
            </w:pPr>
          </w:p>
          <w:p w14:paraId="10B1E992" w14:textId="77777777" w:rsidR="00371019" w:rsidRPr="00412681" w:rsidRDefault="00371019" w:rsidP="00A67551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14:paraId="629CE2CC" w14:textId="77777777" w:rsidR="00371019" w:rsidRPr="00C33692" w:rsidRDefault="00371019" w:rsidP="00133E2C">
      <w:pPr>
        <w:rPr>
          <w:sz w:val="28"/>
          <w:szCs w:val="28"/>
        </w:rPr>
      </w:pPr>
    </w:p>
    <w:sectPr w:rsidR="00371019" w:rsidRPr="00C33692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CB63A" w14:textId="77777777" w:rsidR="00576521" w:rsidRDefault="00576521">
      <w:r>
        <w:separator/>
      </w:r>
    </w:p>
  </w:endnote>
  <w:endnote w:type="continuationSeparator" w:id="0">
    <w:p w14:paraId="4D860D0A" w14:textId="77777777" w:rsidR="00576521" w:rsidRDefault="0057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C3D1E" w14:textId="77777777" w:rsidR="00576521" w:rsidRDefault="00576521">
      <w:r>
        <w:separator/>
      </w:r>
    </w:p>
  </w:footnote>
  <w:footnote w:type="continuationSeparator" w:id="0">
    <w:p w14:paraId="77AE3C79" w14:textId="77777777" w:rsidR="00576521" w:rsidRDefault="00576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14:paraId="3344AFC5" w14:textId="77777777" w:rsidR="00BD5438" w:rsidRDefault="002827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2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17D854" w14:textId="77777777"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F023A"/>
    <w:multiLevelType w:val="hybridMultilevel"/>
    <w:tmpl w:val="8704450C"/>
    <w:lvl w:ilvl="0" w:tplc="9C448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FD1310"/>
    <w:multiLevelType w:val="hybridMultilevel"/>
    <w:tmpl w:val="8704450C"/>
    <w:lvl w:ilvl="0" w:tplc="9C448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81B18"/>
    <w:multiLevelType w:val="hybridMultilevel"/>
    <w:tmpl w:val="68BA0EB2"/>
    <w:lvl w:ilvl="0" w:tplc="5F1C0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04146"/>
    <w:multiLevelType w:val="hybridMultilevel"/>
    <w:tmpl w:val="731A3A8C"/>
    <w:lvl w:ilvl="0" w:tplc="495A66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0F1A06"/>
    <w:multiLevelType w:val="hybridMultilevel"/>
    <w:tmpl w:val="FBD0DD6C"/>
    <w:lvl w:ilvl="0" w:tplc="79C61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F5409A"/>
    <w:multiLevelType w:val="hybridMultilevel"/>
    <w:tmpl w:val="6A52494E"/>
    <w:lvl w:ilvl="0" w:tplc="5C6633D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3F03AF"/>
    <w:multiLevelType w:val="hybridMultilevel"/>
    <w:tmpl w:val="3452A634"/>
    <w:lvl w:ilvl="0" w:tplc="89FE70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019E6"/>
    <w:rsid w:val="000047E6"/>
    <w:rsid w:val="000224D8"/>
    <w:rsid w:val="00022CD9"/>
    <w:rsid w:val="000232F2"/>
    <w:rsid w:val="00030EFE"/>
    <w:rsid w:val="000310A0"/>
    <w:rsid w:val="00074B16"/>
    <w:rsid w:val="00092BCD"/>
    <w:rsid w:val="000B22A5"/>
    <w:rsid w:val="000B2E02"/>
    <w:rsid w:val="000C6E12"/>
    <w:rsid w:val="000E1DE1"/>
    <w:rsid w:val="000E33C9"/>
    <w:rsid w:val="00103D04"/>
    <w:rsid w:val="00115D97"/>
    <w:rsid w:val="0012087F"/>
    <w:rsid w:val="001234D8"/>
    <w:rsid w:val="00133E2C"/>
    <w:rsid w:val="001421B7"/>
    <w:rsid w:val="00152534"/>
    <w:rsid w:val="001606CE"/>
    <w:rsid w:val="0016128F"/>
    <w:rsid w:val="00174AA9"/>
    <w:rsid w:val="00180D55"/>
    <w:rsid w:val="001A1BD1"/>
    <w:rsid w:val="001B09CE"/>
    <w:rsid w:val="001B19D4"/>
    <w:rsid w:val="001B4B2D"/>
    <w:rsid w:val="001B7A69"/>
    <w:rsid w:val="001C0191"/>
    <w:rsid w:val="001D22AC"/>
    <w:rsid w:val="001D2643"/>
    <w:rsid w:val="001E36E1"/>
    <w:rsid w:val="001F07F3"/>
    <w:rsid w:val="001F2A6B"/>
    <w:rsid w:val="002359E9"/>
    <w:rsid w:val="0024627F"/>
    <w:rsid w:val="00251987"/>
    <w:rsid w:val="00253FBA"/>
    <w:rsid w:val="00261275"/>
    <w:rsid w:val="00262324"/>
    <w:rsid w:val="0027242A"/>
    <w:rsid w:val="00273A17"/>
    <w:rsid w:val="00275873"/>
    <w:rsid w:val="002827D0"/>
    <w:rsid w:val="002861F3"/>
    <w:rsid w:val="002B1EFD"/>
    <w:rsid w:val="002D2CFB"/>
    <w:rsid w:val="002E5D27"/>
    <w:rsid w:val="00302208"/>
    <w:rsid w:val="00306F36"/>
    <w:rsid w:val="00307B80"/>
    <w:rsid w:val="003546D4"/>
    <w:rsid w:val="00371019"/>
    <w:rsid w:val="00372DDE"/>
    <w:rsid w:val="0039317F"/>
    <w:rsid w:val="00396B07"/>
    <w:rsid w:val="00396BDE"/>
    <w:rsid w:val="003979F8"/>
    <w:rsid w:val="003B24BE"/>
    <w:rsid w:val="003B33BC"/>
    <w:rsid w:val="003B7043"/>
    <w:rsid w:val="003C5948"/>
    <w:rsid w:val="003D67F1"/>
    <w:rsid w:val="003E48C2"/>
    <w:rsid w:val="004017F7"/>
    <w:rsid w:val="004070C6"/>
    <w:rsid w:val="00412681"/>
    <w:rsid w:val="004133B7"/>
    <w:rsid w:val="00416CE1"/>
    <w:rsid w:val="004328DA"/>
    <w:rsid w:val="00434DFC"/>
    <w:rsid w:val="00447132"/>
    <w:rsid w:val="00453B0D"/>
    <w:rsid w:val="004562EF"/>
    <w:rsid w:val="00476892"/>
    <w:rsid w:val="00493486"/>
    <w:rsid w:val="004A136B"/>
    <w:rsid w:val="004B2B0F"/>
    <w:rsid w:val="004B391E"/>
    <w:rsid w:val="004C5183"/>
    <w:rsid w:val="004D7382"/>
    <w:rsid w:val="004D751C"/>
    <w:rsid w:val="00504D8C"/>
    <w:rsid w:val="00505858"/>
    <w:rsid w:val="00516184"/>
    <w:rsid w:val="00527945"/>
    <w:rsid w:val="005307CC"/>
    <w:rsid w:val="005413CE"/>
    <w:rsid w:val="00555BB3"/>
    <w:rsid w:val="00564B50"/>
    <w:rsid w:val="00567B31"/>
    <w:rsid w:val="00576521"/>
    <w:rsid w:val="00586765"/>
    <w:rsid w:val="00594B5A"/>
    <w:rsid w:val="005A5D3F"/>
    <w:rsid w:val="005A63A5"/>
    <w:rsid w:val="005B1C29"/>
    <w:rsid w:val="005B4883"/>
    <w:rsid w:val="005C2B1A"/>
    <w:rsid w:val="0061313F"/>
    <w:rsid w:val="00616638"/>
    <w:rsid w:val="00616AE9"/>
    <w:rsid w:val="006240AA"/>
    <w:rsid w:val="0065430D"/>
    <w:rsid w:val="0066281F"/>
    <w:rsid w:val="00692676"/>
    <w:rsid w:val="006A75AF"/>
    <w:rsid w:val="006A765C"/>
    <w:rsid w:val="006B2174"/>
    <w:rsid w:val="006B4B98"/>
    <w:rsid w:val="006B4BE7"/>
    <w:rsid w:val="006F7A6E"/>
    <w:rsid w:val="00703073"/>
    <w:rsid w:val="00730732"/>
    <w:rsid w:val="00730B86"/>
    <w:rsid w:val="007531A4"/>
    <w:rsid w:val="007822F4"/>
    <w:rsid w:val="00795E14"/>
    <w:rsid w:val="007974A3"/>
    <w:rsid w:val="007A3310"/>
    <w:rsid w:val="007B53BF"/>
    <w:rsid w:val="007C7547"/>
    <w:rsid w:val="007D293B"/>
    <w:rsid w:val="007F7260"/>
    <w:rsid w:val="00807CC7"/>
    <w:rsid w:val="00821A8B"/>
    <w:rsid w:val="00826F9D"/>
    <w:rsid w:val="00843D26"/>
    <w:rsid w:val="008448C1"/>
    <w:rsid w:val="00850986"/>
    <w:rsid w:val="008A653C"/>
    <w:rsid w:val="008D20BC"/>
    <w:rsid w:val="008D2209"/>
    <w:rsid w:val="008D7D9E"/>
    <w:rsid w:val="008E25F0"/>
    <w:rsid w:val="008F0C71"/>
    <w:rsid w:val="008F0E29"/>
    <w:rsid w:val="008F3E6C"/>
    <w:rsid w:val="008F5AE1"/>
    <w:rsid w:val="0090734A"/>
    <w:rsid w:val="0092509B"/>
    <w:rsid w:val="009414E8"/>
    <w:rsid w:val="00942152"/>
    <w:rsid w:val="00945B68"/>
    <w:rsid w:val="009537F4"/>
    <w:rsid w:val="00986586"/>
    <w:rsid w:val="009B0045"/>
    <w:rsid w:val="009B44D4"/>
    <w:rsid w:val="009B773F"/>
    <w:rsid w:val="009C4090"/>
    <w:rsid w:val="009C44F4"/>
    <w:rsid w:val="009D4D80"/>
    <w:rsid w:val="009E1971"/>
    <w:rsid w:val="009F133D"/>
    <w:rsid w:val="009F1C14"/>
    <w:rsid w:val="00A0617B"/>
    <w:rsid w:val="00A1335D"/>
    <w:rsid w:val="00A14B0E"/>
    <w:rsid w:val="00A15BB2"/>
    <w:rsid w:val="00A2567A"/>
    <w:rsid w:val="00A263DD"/>
    <w:rsid w:val="00A34A0F"/>
    <w:rsid w:val="00A5280A"/>
    <w:rsid w:val="00A532A1"/>
    <w:rsid w:val="00A61C13"/>
    <w:rsid w:val="00A65EA7"/>
    <w:rsid w:val="00A723F9"/>
    <w:rsid w:val="00A76408"/>
    <w:rsid w:val="00A80B0A"/>
    <w:rsid w:val="00A93601"/>
    <w:rsid w:val="00A96FAA"/>
    <w:rsid w:val="00A97F14"/>
    <w:rsid w:val="00AA0782"/>
    <w:rsid w:val="00AA6283"/>
    <w:rsid w:val="00AA6F62"/>
    <w:rsid w:val="00AB013C"/>
    <w:rsid w:val="00AB4C7F"/>
    <w:rsid w:val="00AB700E"/>
    <w:rsid w:val="00AC657E"/>
    <w:rsid w:val="00AC6B58"/>
    <w:rsid w:val="00AD3680"/>
    <w:rsid w:val="00B1383D"/>
    <w:rsid w:val="00B27EB5"/>
    <w:rsid w:val="00B30F4C"/>
    <w:rsid w:val="00B33545"/>
    <w:rsid w:val="00B43C70"/>
    <w:rsid w:val="00B5313F"/>
    <w:rsid w:val="00B60A1E"/>
    <w:rsid w:val="00B64BD8"/>
    <w:rsid w:val="00B74B05"/>
    <w:rsid w:val="00B7787E"/>
    <w:rsid w:val="00B82884"/>
    <w:rsid w:val="00B95F3B"/>
    <w:rsid w:val="00B96AE3"/>
    <w:rsid w:val="00BA4D8B"/>
    <w:rsid w:val="00BA6738"/>
    <w:rsid w:val="00BB39D1"/>
    <w:rsid w:val="00BB48D4"/>
    <w:rsid w:val="00BC6601"/>
    <w:rsid w:val="00BD5438"/>
    <w:rsid w:val="00BD6B78"/>
    <w:rsid w:val="00BE0F98"/>
    <w:rsid w:val="00BE2CEA"/>
    <w:rsid w:val="00BF48FB"/>
    <w:rsid w:val="00BF62FD"/>
    <w:rsid w:val="00BF66DE"/>
    <w:rsid w:val="00C06C79"/>
    <w:rsid w:val="00C10AE2"/>
    <w:rsid w:val="00C21F7E"/>
    <w:rsid w:val="00C31E8E"/>
    <w:rsid w:val="00C33692"/>
    <w:rsid w:val="00C41908"/>
    <w:rsid w:val="00C470DF"/>
    <w:rsid w:val="00C62879"/>
    <w:rsid w:val="00C67C1D"/>
    <w:rsid w:val="00C818C0"/>
    <w:rsid w:val="00C81DA0"/>
    <w:rsid w:val="00C828F1"/>
    <w:rsid w:val="00C831E1"/>
    <w:rsid w:val="00C96EFA"/>
    <w:rsid w:val="00C972C2"/>
    <w:rsid w:val="00C979DD"/>
    <w:rsid w:val="00CA6D4C"/>
    <w:rsid w:val="00CB5D1F"/>
    <w:rsid w:val="00CB64E4"/>
    <w:rsid w:val="00CC006C"/>
    <w:rsid w:val="00CD0E3C"/>
    <w:rsid w:val="00CE416C"/>
    <w:rsid w:val="00D0642A"/>
    <w:rsid w:val="00D10FD9"/>
    <w:rsid w:val="00D303F1"/>
    <w:rsid w:val="00D373DE"/>
    <w:rsid w:val="00D402C0"/>
    <w:rsid w:val="00D4324A"/>
    <w:rsid w:val="00D45ACA"/>
    <w:rsid w:val="00D526D3"/>
    <w:rsid w:val="00D615A9"/>
    <w:rsid w:val="00D65A60"/>
    <w:rsid w:val="00D75291"/>
    <w:rsid w:val="00D75B1C"/>
    <w:rsid w:val="00D956B3"/>
    <w:rsid w:val="00DA2784"/>
    <w:rsid w:val="00DB1CEA"/>
    <w:rsid w:val="00DD2745"/>
    <w:rsid w:val="00DE6187"/>
    <w:rsid w:val="00DF6502"/>
    <w:rsid w:val="00DF68E0"/>
    <w:rsid w:val="00E16FAA"/>
    <w:rsid w:val="00E242DD"/>
    <w:rsid w:val="00E35DF5"/>
    <w:rsid w:val="00E63C38"/>
    <w:rsid w:val="00E902CA"/>
    <w:rsid w:val="00EA512C"/>
    <w:rsid w:val="00EB3DBB"/>
    <w:rsid w:val="00EC4800"/>
    <w:rsid w:val="00EE3062"/>
    <w:rsid w:val="00EE3543"/>
    <w:rsid w:val="00F0031C"/>
    <w:rsid w:val="00F051E5"/>
    <w:rsid w:val="00F1014E"/>
    <w:rsid w:val="00F12644"/>
    <w:rsid w:val="00F14222"/>
    <w:rsid w:val="00F16376"/>
    <w:rsid w:val="00F1719E"/>
    <w:rsid w:val="00F17E48"/>
    <w:rsid w:val="00F2400B"/>
    <w:rsid w:val="00F25166"/>
    <w:rsid w:val="00F37464"/>
    <w:rsid w:val="00F73F21"/>
    <w:rsid w:val="00F748BC"/>
    <w:rsid w:val="00F77B5D"/>
    <w:rsid w:val="00F95560"/>
    <w:rsid w:val="00F96E2F"/>
    <w:rsid w:val="00F975C3"/>
    <w:rsid w:val="00FA5095"/>
    <w:rsid w:val="00FD5706"/>
    <w:rsid w:val="00FD6488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11CF9"/>
  <w15:docId w15:val="{9689D823-9FD9-414F-A79A-4813303F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4D751C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10A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77060-6BFA-449A-AAE7-919496EA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bakvv</dc:creator>
  <cp:lastModifiedBy>DPR</cp:lastModifiedBy>
  <cp:revision>129</cp:revision>
  <cp:lastPrinted>2025-09-30T11:36:00Z</cp:lastPrinted>
  <dcterms:created xsi:type="dcterms:W3CDTF">2019-01-15T14:56:00Z</dcterms:created>
  <dcterms:modified xsi:type="dcterms:W3CDTF">2025-09-30T11:36:00Z</dcterms:modified>
</cp:coreProperties>
</file>