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F6" w:rsidRDefault="00B239B7">
      <w:pPr>
        <w:pStyle w:val="af"/>
        <w:jc w:val="center"/>
      </w:pPr>
      <w:r>
        <w:rPr>
          <w:noProof/>
        </w:rPr>
        <w:drawing>
          <wp:inline distT="0" distB="0" distL="0" distR="0">
            <wp:extent cx="990600" cy="7162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906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1F6" w:rsidRDefault="008501F6">
      <w:pPr>
        <w:jc w:val="center"/>
      </w:pPr>
    </w:p>
    <w:p w:rsidR="008501F6" w:rsidRDefault="00B239B7">
      <w:pPr>
        <w:pStyle w:val="a5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8501F6" w:rsidRDefault="008501F6">
      <w:pPr>
        <w:pStyle w:val="a5"/>
        <w:jc w:val="center"/>
        <w:rPr>
          <w:spacing w:val="20"/>
        </w:rPr>
      </w:pPr>
    </w:p>
    <w:p w:rsidR="008501F6" w:rsidRDefault="00B239B7">
      <w:pPr>
        <w:pStyle w:val="a5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8501F6" w:rsidRDefault="008501F6">
      <w:pPr>
        <w:pStyle w:val="a5"/>
        <w:jc w:val="center"/>
        <w:rPr>
          <w:spacing w:val="34"/>
        </w:rPr>
      </w:pPr>
    </w:p>
    <w:p w:rsidR="008501F6" w:rsidRDefault="008501F6">
      <w:pPr>
        <w:pStyle w:val="a5"/>
        <w:jc w:val="center"/>
        <w:rPr>
          <w:spacing w:val="3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8501F6">
        <w:tc>
          <w:tcPr>
            <w:tcW w:w="9065" w:type="dxa"/>
          </w:tcPr>
          <w:p w:rsidR="008501F6" w:rsidRDefault="00B239B7">
            <w:pPr>
              <w:jc w:val="center"/>
            </w:pPr>
            <w:r>
              <w:t>от _______________ № _______-п</w:t>
            </w:r>
          </w:p>
          <w:p w:rsidR="008501F6" w:rsidRDefault="00B239B7">
            <w:pPr>
              <w:jc w:val="center"/>
            </w:pPr>
            <w:r>
              <w:t>г. Иваново</w:t>
            </w:r>
          </w:p>
        </w:tc>
      </w:tr>
    </w:tbl>
    <w:p w:rsidR="008501F6" w:rsidRDefault="008501F6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5"/>
      </w:tblGrid>
      <w:tr w:rsidR="008501F6">
        <w:tc>
          <w:tcPr>
            <w:tcW w:w="9065" w:type="dxa"/>
          </w:tcPr>
          <w:p w:rsidR="008501F6" w:rsidRDefault="00B239B7">
            <w:pPr>
              <w:jc w:val="center"/>
              <w:rPr>
                <w:b/>
              </w:rPr>
            </w:pPr>
            <w:r>
              <w:rPr>
                <w:b/>
              </w:rPr>
              <w:t>О внесении изменений в постановления Правительства</w:t>
            </w:r>
          </w:p>
          <w:p w:rsidR="0086198D" w:rsidRDefault="00B239B7" w:rsidP="0086198D">
            <w:pPr>
              <w:jc w:val="center"/>
              <w:rPr>
                <w:b/>
              </w:rPr>
            </w:pPr>
            <w:r>
              <w:rPr>
                <w:b/>
              </w:rPr>
              <w:t xml:space="preserve">Ивановской области от 14.04.2022 № 175-п «О порядке разработки </w:t>
            </w:r>
            <w:r>
              <w:rPr>
                <w:b/>
              </w:rPr>
              <w:br/>
              <w:t xml:space="preserve">и реализации государственных программ Ивановской области» </w:t>
            </w:r>
          </w:p>
          <w:p w:rsidR="008501F6" w:rsidRDefault="008501F6">
            <w:pPr>
              <w:jc w:val="center"/>
              <w:rPr>
                <w:b/>
              </w:rPr>
            </w:pPr>
          </w:p>
        </w:tc>
      </w:tr>
    </w:tbl>
    <w:p w:rsidR="008501F6" w:rsidRDefault="008501F6">
      <w:pPr>
        <w:jc w:val="center"/>
      </w:pPr>
    </w:p>
    <w:p w:rsidR="008501F6" w:rsidRPr="009C4970" w:rsidRDefault="00B239B7" w:rsidP="009C4970">
      <w:pPr>
        <w:ind w:firstLine="709"/>
        <w:jc w:val="both"/>
        <w:rPr>
          <w:b/>
          <w:color w:val="auto"/>
          <w:szCs w:val="28"/>
        </w:rPr>
      </w:pPr>
      <w:r w:rsidRPr="009C4970">
        <w:rPr>
          <w:color w:val="auto"/>
          <w:szCs w:val="28"/>
        </w:rPr>
        <w:t xml:space="preserve">В соответствии со статьей 179 Бюджетного кодекса Российской Федерации, Федеральным законом Российской Федерации от 28.06.2014 </w:t>
      </w:r>
      <w:r w:rsidRPr="009C4970">
        <w:rPr>
          <w:color w:val="auto"/>
          <w:szCs w:val="28"/>
        </w:rPr>
        <w:br/>
        <w:t xml:space="preserve">№ 172-ФЗ «О стратегическом планировании в Российской Федерации», в целях совершенствования нормативного правового регулирования работы с государственными программами на территории Ивановской области Правительство Ивановской области </w:t>
      </w:r>
      <w:r w:rsidRPr="009C4970">
        <w:rPr>
          <w:b/>
          <w:color w:val="auto"/>
          <w:szCs w:val="28"/>
        </w:rPr>
        <w:t>п о с т а н о в л я е т:</w:t>
      </w:r>
    </w:p>
    <w:p w:rsidR="008501F6" w:rsidRPr="009C4970" w:rsidRDefault="00B239B7" w:rsidP="009C4970">
      <w:pPr>
        <w:ind w:firstLine="709"/>
        <w:jc w:val="both"/>
        <w:rPr>
          <w:color w:val="auto"/>
          <w:szCs w:val="28"/>
        </w:rPr>
      </w:pPr>
      <w:r w:rsidRPr="009C4970">
        <w:rPr>
          <w:color w:val="auto"/>
          <w:szCs w:val="28"/>
        </w:rPr>
        <w:t>1. Внести в постановление Правительства Ивановской области</w:t>
      </w:r>
      <w:r w:rsidRPr="009C4970">
        <w:rPr>
          <w:color w:val="auto"/>
          <w:szCs w:val="28"/>
        </w:rPr>
        <w:br/>
        <w:t>от 14.04.202</w:t>
      </w:r>
      <w:r w:rsidR="00BC160E" w:rsidRPr="009C4970">
        <w:rPr>
          <w:color w:val="auto"/>
          <w:szCs w:val="28"/>
        </w:rPr>
        <w:t>2</w:t>
      </w:r>
      <w:r w:rsidRPr="009C4970">
        <w:rPr>
          <w:color w:val="auto"/>
          <w:szCs w:val="28"/>
        </w:rPr>
        <w:t xml:space="preserve"> № 175-п «О порядке разработки и реализации государственных программ Ивановской области» следующие изменения:</w:t>
      </w:r>
    </w:p>
    <w:p w:rsidR="008501F6" w:rsidRDefault="00B239B7" w:rsidP="009C4970">
      <w:pPr>
        <w:ind w:firstLine="709"/>
        <w:jc w:val="both"/>
        <w:rPr>
          <w:color w:val="auto"/>
          <w:szCs w:val="28"/>
        </w:rPr>
      </w:pPr>
      <w:r w:rsidRPr="009C4970">
        <w:rPr>
          <w:color w:val="auto"/>
          <w:szCs w:val="28"/>
        </w:rPr>
        <w:t>в приложении к постановлению:</w:t>
      </w:r>
    </w:p>
    <w:p w:rsidR="00D06081" w:rsidRDefault="00561B00" w:rsidP="0086198D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1.1. </w:t>
      </w:r>
      <w:r w:rsidR="00D06081">
        <w:rPr>
          <w:color w:val="auto"/>
          <w:szCs w:val="28"/>
        </w:rPr>
        <w:t>В пункте 7:</w:t>
      </w:r>
    </w:p>
    <w:p w:rsidR="00D06081" w:rsidRPr="007967AB" w:rsidRDefault="00255399" w:rsidP="0074132B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в </w:t>
      </w:r>
      <w:r w:rsidR="00D06081">
        <w:rPr>
          <w:color w:val="auto"/>
          <w:szCs w:val="28"/>
        </w:rPr>
        <w:t>абзац</w:t>
      </w:r>
      <w:r>
        <w:rPr>
          <w:color w:val="auto"/>
          <w:szCs w:val="28"/>
        </w:rPr>
        <w:t>е</w:t>
      </w:r>
      <w:r w:rsidR="00D06081">
        <w:rPr>
          <w:color w:val="auto"/>
          <w:szCs w:val="28"/>
        </w:rPr>
        <w:t xml:space="preserve"> перв</w:t>
      </w:r>
      <w:r>
        <w:rPr>
          <w:color w:val="auto"/>
          <w:szCs w:val="28"/>
        </w:rPr>
        <w:t>ом слова «</w:t>
      </w:r>
      <w:r w:rsidRPr="00255399">
        <w:rPr>
          <w:color w:val="auto"/>
          <w:szCs w:val="28"/>
        </w:rPr>
        <w:t xml:space="preserve">информационной системы </w:t>
      </w:r>
      <w:r>
        <w:rPr>
          <w:color w:val="auto"/>
          <w:szCs w:val="28"/>
        </w:rPr>
        <w:t>«</w:t>
      </w:r>
      <w:r w:rsidRPr="00255399">
        <w:rPr>
          <w:color w:val="auto"/>
          <w:szCs w:val="28"/>
        </w:rPr>
        <w:t>Система управления региональными финансами Ивановской области</w:t>
      </w:r>
      <w:r>
        <w:rPr>
          <w:color w:val="auto"/>
          <w:szCs w:val="28"/>
        </w:rPr>
        <w:t>» заменить словами «</w:t>
      </w:r>
      <w:r w:rsidR="00D06081" w:rsidRPr="007967AB">
        <w:rPr>
          <w:color w:val="auto"/>
          <w:szCs w:val="28"/>
        </w:rPr>
        <w:t>интегрированной информационной системы упра</w:t>
      </w:r>
      <w:r w:rsidR="00241BC2" w:rsidRPr="007967AB">
        <w:rPr>
          <w:color w:val="auto"/>
          <w:szCs w:val="28"/>
        </w:rPr>
        <w:t>вления общественными финансами «</w:t>
      </w:r>
      <w:r w:rsidR="00D06081" w:rsidRPr="007967AB">
        <w:rPr>
          <w:color w:val="auto"/>
          <w:szCs w:val="28"/>
        </w:rPr>
        <w:t>Электронный бюджет</w:t>
      </w:r>
      <w:r w:rsidR="00241BC2" w:rsidRPr="007967AB">
        <w:rPr>
          <w:color w:val="auto"/>
          <w:szCs w:val="28"/>
        </w:rPr>
        <w:t>»</w:t>
      </w:r>
      <w:r w:rsidR="00D06081" w:rsidRPr="007967AB">
        <w:rPr>
          <w:color w:val="auto"/>
          <w:szCs w:val="28"/>
        </w:rPr>
        <w:t xml:space="preserve"> (далее - </w:t>
      </w:r>
      <w:bookmarkStart w:id="0" w:name="_GoBack"/>
      <w:bookmarkEnd w:id="0"/>
      <w:r w:rsidR="0074132B" w:rsidRPr="007967AB">
        <w:rPr>
          <w:color w:val="auto"/>
          <w:szCs w:val="28"/>
        </w:rPr>
        <w:t>подсистема управления государственными программами</w:t>
      </w:r>
      <w:r w:rsidR="00AC72AD" w:rsidRPr="007967AB">
        <w:rPr>
          <w:color w:val="auto"/>
          <w:szCs w:val="28"/>
        </w:rPr>
        <w:t xml:space="preserve">, система </w:t>
      </w:r>
      <w:r w:rsidR="00487B56" w:rsidRPr="007967AB">
        <w:rPr>
          <w:color w:val="auto"/>
          <w:szCs w:val="28"/>
        </w:rPr>
        <w:t>«</w:t>
      </w:r>
      <w:r w:rsidR="0074132B" w:rsidRPr="007967AB">
        <w:rPr>
          <w:color w:val="auto"/>
          <w:szCs w:val="28"/>
        </w:rPr>
        <w:t>Электронный бюджет</w:t>
      </w:r>
      <w:r w:rsidR="00487B56" w:rsidRPr="007967AB">
        <w:rPr>
          <w:color w:val="auto"/>
          <w:szCs w:val="28"/>
        </w:rPr>
        <w:t>»</w:t>
      </w:r>
      <w:r w:rsidR="00B01B2D" w:rsidRPr="007967AB">
        <w:rPr>
          <w:color w:val="auto"/>
          <w:szCs w:val="28"/>
        </w:rPr>
        <w:t>)</w:t>
      </w:r>
      <w:r>
        <w:rPr>
          <w:color w:val="auto"/>
          <w:szCs w:val="28"/>
        </w:rPr>
        <w:t>»;</w:t>
      </w:r>
    </w:p>
    <w:p w:rsidR="00241BC2" w:rsidRPr="007967AB" w:rsidRDefault="00E860A6" w:rsidP="00D06081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 xml:space="preserve">абзацы второй и третий </w:t>
      </w:r>
      <w:r w:rsidR="00255399">
        <w:rPr>
          <w:color w:val="auto"/>
          <w:szCs w:val="28"/>
        </w:rPr>
        <w:t>признать утратившими силу</w:t>
      </w:r>
      <w:r w:rsidR="00D428D8" w:rsidRPr="007967AB">
        <w:rPr>
          <w:color w:val="auto"/>
          <w:szCs w:val="28"/>
        </w:rPr>
        <w:t>;</w:t>
      </w:r>
    </w:p>
    <w:p w:rsidR="00D428D8" w:rsidRPr="007967AB" w:rsidRDefault="00D428D8" w:rsidP="00D06081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>абзац четвертый изложить в следующей редакции:</w:t>
      </w:r>
    </w:p>
    <w:p w:rsidR="00D428D8" w:rsidRPr="007967AB" w:rsidRDefault="00D428D8" w:rsidP="00D06081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>«</w:t>
      </w:r>
      <w:r w:rsidR="00F754C0" w:rsidRPr="007967AB">
        <w:rPr>
          <w:color w:val="auto"/>
          <w:szCs w:val="28"/>
        </w:rPr>
        <w:t xml:space="preserve">Ответственными исполнителями, соисполнителями и участниками государственных программ (комплексных программ) обеспечивается маркировка в </w:t>
      </w:r>
      <w:r w:rsidR="00AB13D8" w:rsidRPr="007967AB">
        <w:rPr>
          <w:color w:val="auto"/>
          <w:szCs w:val="28"/>
        </w:rPr>
        <w:t>системе</w:t>
      </w:r>
      <w:r w:rsidR="00B01B2D" w:rsidRPr="007967AB">
        <w:rPr>
          <w:color w:val="auto"/>
          <w:szCs w:val="28"/>
        </w:rPr>
        <w:t xml:space="preserve"> «Электронный бюджет»</w:t>
      </w:r>
      <w:r w:rsidR="00F754C0" w:rsidRPr="007967AB">
        <w:rPr>
          <w:color w:val="auto"/>
          <w:szCs w:val="28"/>
        </w:rPr>
        <w:t xml:space="preserve"> всех структурных элементов государственных программ (комплексных программ) и их мероприятий (результатов), относящихся:».</w:t>
      </w:r>
    </w:p>
    <w:p w:rsidR="00E40C97" w:rsidRPr="007967AB" w:rsidRDefault="0074132B" w:rsidP="0074132B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lastRenderedPageBreak/>
        <w:t>1.</w:t>
      </w:r>
      <w:r w:rsidR="007967AB" w:rsidRPr="007967AB">
        <w:rPr>
          <w:color w:val="auto"/>
          <w:szCs w:val="28"/>
        </w:rPr>
        <w:t>2</w:t>
      </w:r>
      <w:r w:rsidRPr="007967AB">
        <w:rPr>
          <w:color w:val="auto"/>
          <w:szCs w:val="28"/>
        </w:rPr>
        <w:t xml:space="preserve">. В абзаце десятом </w:t>
      </w:r>
      <w:r w:rsidR="0086198D" w:rsidRPr="007967AB">
        <w:rPr>
          <w:color w:val="auto"/>
          <w:szCs w:val="28"/>
        </w:rPr>
        <w:t>пункт</w:t>
      </w:r>
      <w:r w:rsidRPr="007967AB">
        <w:rPr>
          <w:color w:val="auto"/>
          <w:szCs w:val="28"/>
        </w:rPr>
        <w:t>а</w:t>
      </w:r>
      <w:r w:rsidR="0086198D" w:rsidRPr="007967AB">
        <w:rPr>
          <w:color w:val="auto"/>
          <w:szCs w:val="28"/>
        </w:rPr>
        <w:t xml:space="preserve"> 15</w:t>
      </w:r>
      <w:r w:rsidRPr="007967AB">
        <w:rPr>
          <w:color w:val="auto"/>
          <w:szCs w:val="28"/>
        </w:rPr>
        <w:t xml:space="preserve"> слова «В подсистеме управления государственными программами государственной информационной системы «Система управления региональными финансами Ивановской области» заменить словами «</w:t>
      </w:r>
      <w:r w:rsidR="000615AC" w:rsidRPr="007967AB">
        <w:rPr>
          <w:color w:val="auto"/>
          <w:szCs w:val="28"/>
        </w:rPr>
        <w:t>в системе</w:t>
      </w:r>
      <w:r w:rsidR="00B01B2D" w:rsidRPr="007967AB">
        <w:rPr>
          <w:color w:val="auto"/>
          <w:szCs w:val="28"/>
        </w:rPr>
        <w:t xml:space="preserve"> «Электронный бюджет». </w:t>
      </w:r>
    </w:p>
    <w:p w:rsidR="00194533" w:rsidRPr="007967AB" w:rsidRDefault="00194533" w:rsidP="0086198D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>1.</w:t>
      </w:r>
      <w:r w:rsidR="007967AB" w:rsidRPr="007967AB">
        <w:rPr>
          <w:color w:val="auto"/>
          <w:szCs w:val="28"/>
        </w:rPr>
        <w:t>3</w:t>
      </w:r>
      <w:r w:rsidRPr="007967AB">
        <w:rPr>
          <w:color w:val="auto"/>
          <w:szCs w:val="28"/>
        </w:rPr>
        <w:t xml:space="preserve">. </w:t>
      </w:r>
      <w:r w:rsidR="000E748A" w:rsidRPr="007967AB">
        <w:rPr>
          <w:color w:val="auto"/>
          <w:szCs w:val="28"/>
        </w:rPr>
        <w:t>В а</w:t>
      </w:r>
      <w:r w:rsidR="0086198D" w:rsidRPr="007967AB">
        <w:rPr>
          <w:color w:val="auto"/>
          <w:szCs w:val="28"/>
        </w:rPr>
        <w:t>бзац</w:t>
      </w:r>
      <w:r w:rsidR="000E748A" w:rsidRPr="007967AB">
        <w:rPr>
          <w:color w:val="auto"/>
          <w:szCs w:val="28"/>
        </w:rPr>
        <w:t>е</w:t>
      </w:r>
      <w:r w:rsidRPr="007967AB">
        <w:rPr>
          <w:color w:val="auto"/>
          <w:szCs w:val="28"/>
        </w:rPr>
        <w:t xml:space="preserve"> </w:t>
      </w:r>
      <w:r w:rsidR="0086198D" w:rsidRPr="007967AB">
        <w:rPr>
          <w:color w:val="auto"/>
          <w:szCs w:val="28"/>
        </w:rPr>
        <w:t>перв</w:t>
      </w:r>
      <w:r w:rsidR="000E748A" w:rsidRPr="007967AB">
        <w:rPr>
          <w:color w:val="auto"/>
          <w:szCs w:val="28"/>
        </w:rPr>
        <w:t>ом</w:t>
      </w:r>
      <w:r w:rsidR="0086198D" w:rsidRPr="007967AB">
        <w:rPr>
          <w:color w:val="auto"/>
          <w:szCs w:val="28"/>
        </w:rPr>
        <w:t xml:space="preserve"> пункт</w:t>
      </w:r>
      <w:r w:rsidRPr="007967AB">
        <w:rPr>
          <w:color w:val="auto"/>
          <w:szCs w:val="28"/>
        </w:rPr>
        <w:t>а</w:t>
      </w:r>
      <w:r w:rsidR="0086198D" w:rsidRPr="007967AB">
        <w:rPr>
          <w:color w:val="auto"/>
          <w:szCs w:val="28"/>
        </w:rPr>
        <w:t xml:space="preserve"> 34</w:t>
      </w:r>
      <w:r w:rsidRPr="007967AB">
        <w:rPr>
          <w:color w:val="auto"/>
          <w:szCs w:val="28"/>
        </w:rPr>
        <w:t xml:space="preserve"> </w:t>
      </w:r>
      <w:r w:rsidR="000E748A" w:rsidRPr="007967AB">
        <w:rPr>
          <w:color w:val="auto"/>
          <w:szCs w:val="28"/>
        </w:rPr>
        <w:t>слова «(со дня ввода в опытную эксплуатацию)» исключить.</w:t>
      </w:r>
    </w:p>
    <w:p w:rsidR="00D02549" w:rsidRPr="007967AB" w:rsidRDefault="00791A86" w:rsidP="00474F2C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>1</w:t>
      </w:r>
      <w:r w:rsidR="007967AB" w:rsidRPr="007967AB">
        <w:rPr>
          <w:color w:val="auto"/>
          <w:szCs w:val="28"/>
        </w:rPr>
        <w:t>.4</w:t>
      </w:r>
      <w:r w:rsidRPr="007967AB">
        <w:rPr>
          <w:color w:val="auto"/>
          <w:szCs w:val="28"/>
        </w:rPr>
        <w:t xml:space="preserve">. В абзаце втором пункта 44 слова «, в том числе с использованием подсистемы управления государственными программами государственной информационной системы </w:t>
      </w:r>
      <w:r w:rsidR="00255399">
        <w:rPr>
          <w:color w:val="auto"/>
          <w:szCs w:val="28"/>
        </w:rPr>
        <w:t>«</w:t>
      </w:r>
      <w:r w:rsidRPr="007967AB">
        <w:rPr>
          <w:color w:val="auto"/>
          <w:szCs w:val="28"/>
        </w:rPr>
        <w:t>Система управления региональными финансами Ивановской области</w:t>
      </w:r>
      <w:r w:rsidR="00255399">
        <w:rPr>
          <w:color w:val="auto"/>
          <w:szCs w:val="28"/>
        </w:rPr>
        <w:t>»</w:t>
      </w:r>
      <w:r w:rsidRPr="007967AB">
        <w:rPr>
          <w:color w:val="auto"/>
          <w:szCs w:val="28"/>
        </w:rPr>
        <w:t xml:space="preserve"> по мере ввода в опытную эксплуатацию ее компонентов и модулей» исключить.</w:t>
      </w:r>
    </w:p>
    <w:p w:rsidR="00A56EB4" w:rsidRPr="007967AB" w:rsidRDefault="007967AB" w:rsidP="00A56EB4">
      <w:pPr>
        <w:ind w:firstLine="709"/>
        <w:jc w:val="both"/>
        <w:rPr>
          <w:color w:val="auto"/>
          <w:szCs w:val="28"/>
        </w:rPr>
      </w:pPr>
      <w:r w:rsidRPr="007967AB">
        <w:rPr>
          <w:color w:val="auto"/>
          <w:szCs w:val="28"/>
        </w:rPr>
        <w:t>1.5</w:t>
      </w:r>
      <w:r w:rsidR="00582A88" w:rsidRPr="007967AB">
        <w:rPr>
          <w:color w:val="auto"/>
          <w:szCs w:val="28"/>
        </w:rPr>
        <w:t xml:space="preserve">. </w:t>
      </w:r>
      <w:r w:rsidR="00A56EB4" w:rsidRPr="007967AB">
        <w:rPr>
          <w:color w:val="auto"/>
          <w:szCs w:val="28"/>
        </w:rPr>
        <w:t>В абзаце первом пункта 64 слова «, подсистеме управления государственными программами и иных информационных системах по мере ввода в опытную эксплуатацию ее компонентов и модулей» исключить.</w:t>
      </w:r>
    </w:p>
    <w:p w:rsidR="00582A88" w:rsidRPr="00582A88" w:rsidRDefault="007967AB" w:rsidP="00A56EB4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2. </w:t>
      </w:r>
      <w:r w:rsidRPr="007967AB">
        <w:rPr>
          <w:color w:val="auto"/>
          <w:szCs w:val="28"/>
        </w:rPr>
        <w:t>Настоящее постановление вступает в силу после его официального опубликования и распространяется на правоотношения, возникающие при составлении областного бюджета, начиная с формирования областного бюджета на 20</w:t>
      </w:r>
      <w:r>
        <w:rPr>
          <w:color w:val="auto"/>
          <w:szCs w:val="28"/>
        </w:rPr>
        <w:t>25</w:t>
      </w:r>
      <w:r w:rsidRPr="007967AB">
        <w:rPr>
          <w:color w:val="auto"/>
          <w:szCs w:val="28"/>
        </w:rPr>
        <w:t xml:space="preserve"> год и на плановый период 20</w:t>
      </w:r>
      <w:r>
        <w:rPr>
          <w:color w:val="auto"/>
          <w:szCs w:val="28"/>
        </w:rPr>
        <w:t>26</w:t>
      </w:r>
      <w:r w:rsidRPr="007967AB">
        <w:rPr>
          <w:color w:val="auto"/>
          <w:szCs w:val="28"/>
        </w:rPr>
        <w:t xml:space="preserve"> и 20</w:t>
      </w:r>
      <w:r>
        <w:rPr>
          <w:color w:val="auto"/>
          <w:szCs w:val="28"/>
        </w:rPr>
        <w:t>27</w:t>
      </w:r>
      <w:r w:rsidRPr="007967AB">
        <w:rPr>
          <w:color w:val="auto"/>
          <w:szCs w:val="28"/>
        </w:rPr>
        <w:t xml:space="preserve"> годов</w:t>
      </w:r>
      <w:r>
        <w:rPr>
          <w:color w:val="auto"/>
          <w:szCs w:val="28"/>
        </w:rPr>
        <w:t>.</w:t>
      </w:r>
    </w:p>
    <w:p w:rsidR="0086198D" w:rsidRDefault="0086198D">
      <w:pPr>
        <w:ind w:firstLine="706"/>
        <w:jc w:val="both"/>
      </w:pPr>
    </w:p>
    <w:p w:rsidR="007967AB" w:rsidRDefault="007967AB">
      <w:pPr>
        <w:ind w:firstLine="706"/>
        <w:jc w:val="both"/>
      </w:pPr>
    </w:p>
    <w:p w:rsidR="0086198D" w:rsidRDefault="0086198D">
      <w:pPr>
        <w:ind w:firstLine="706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3"/>
        <w:gridCol w:w="4209"/>
      </w:tblGrid>
      <w:tr w:rsidR="008501F6">
        <w:trPr>
          <w:trHeight w:val="631"/>
        </w:trPr>
        <w:tc>
          <w:tcPr>
            <w:tcW w:w="4863" w:type="dxa"/>
          </w:tcPr>
          <w:p w:rsidR="008501F6" w:rsidRDefault="00B239B7">
            <w:pPr>
              <w:pStyle w:val="a3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8501F6" w:rsidRDefault="00B239B7">
            <w:pPr>
              <w:pStyle w:val="a3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209" w:type="dxa"/>
          </w:tcPr>
          <w:p w:rsidR="008501F6" w:rsidRDefault="008501F6">
            <w:pPr>
              <w:pStyle w:val="a3"/>
              <w:ind w:firstLine="709"/>
              <w:jc w:val="right"/>
              <w:rPr>
                <w:b/>
              </w:rPr>
            </w:pPr>
          </w:p>
          <w:p w:rsidR="008501F6" w:rsidRDefault="00B239B7">
            <w:pPr>
              <w:pStyle w:val="a3"/>
              <w:ind w:firstLine="709"/>
              <w:jc w:val="right"/>
            </w:pPr>
            <w:r>
              <w:rPr>
                <w:b/>
              </w:rPr>
              <w:t>С.С. Воскресенский</w:t>
            </w:r>
          </w:p>
        </w:tc>
      </w:tr>
    </w:tbl>
    <w:p w:rsidR="008501F6" w:rsidRDefault="008501F6">
      <w:pPr>
        <w:jc w:val="right"/>
        <w:outlineLvl w:val="0"/>
        <w:rPr>
          <w:sz w:val="24"/>
        </w:rPr>
      </w:pPr>
    </w:p>
    <w:sectPr w:rsidR="008501F6">
      <w:headerReference w:type="default" r:id="rId8"/>
      <w:headerReference w:type="first" r:id="rId9"/>
      <w:pgSz w:w="11900" w:h="16840"/>
      <w:pgMar w:top="1134" w:right="1276" w:bottom="1134" w:left="1559" w:header="567" w:footer="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F4" w:rsidRDefault="00F07EF4">
      <w:r>
        <w:separator/>
      </w:r>
    </w:p>
  </w:endnote>
  <w:endnote w:type="continuationSeparator" w:id="0">
    <w:p w:rsidR="00F07EF4" w:rsidRDefault="00F0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F4" w:rsidRDefault="00F07EF4">
      <w:r>
        <w:separator/>
      </w:r>
    </w:p>
  </w:footnote>
  <w:footnote w:type="continuationSeparator" w:id="0">
    <w:p w:rsidR="00F07EF4" w:rsidRDefault="00F0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6" w:rsidRPr="009B2975" w:rsidRDefault="00B239B7">
    <w:pPr>
      <w:framePr w:wrap="around" w:vAnchor="text" w:hAnchor="margin" w:xAlign="center" w:y="1"/>
      <w:rPr>
        <w:sz w:val="24"/>
        <w:szCs w:val="24"/>
      </w:rPr>
    </w:pPr>
    <w:r>
      <w:fldChar w:fldCharType="begin"/>
    </w:r>
    <w:r>
      <w:instrText xml:space="preserve">PAGE </w:instrText>
    </w:r>
    <w:r>
      <w:fldChar w:fldCharType="separate"/>
    </w:r>
    <w:r w:rsidR="00265AF9">
      <w:rPr>
        <w:noProof/>
      </w:rPr>
      <w:t>2</w:t>
    </w:r>
    <w:r>
      <w:fldChar w:fldCharType="end"/>
    </w:r>
  </w:p>
  <w:p w:rsidR="008501F6" w:rsidRDefault="008501F6">
    <w:pPr>
      <w:pStyle w:val="af9"/>
      <w:jc w:val="center"/>
    </w:pPr>
  </w:p>
  <w:p w:rsidR="008501F6" w:rsidRDefault="008501F6">
    <w:pPr>
      <w:pStyle w:val="af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1F6" w:rsidRDefault="008501F6">
    <w:pPr>
      <w:pStyle w:val="af9"/>
      <w:jc w:val="center"/>
    </w:pPr>
  </w:p>
  <w:p w:rsidR="008501F6" w:rsidRDefault="008501F6">
    <w:pPr>
      <w:pStyle w:val="af9"/>
      <w:jc w:val="center"/>
    </w:pPr>
  </w:p>
  <w:p w:rsidR="008501F6" w:rsidRDefault="008501F6">
    <w:pPr>
      <w:pStyle w:val="af9"/>
      <w:jc w:val="center"/>
    </w:pPr>
  </w:p>
  <w:p w:rsidR="008501F6" w:rsidRDefault="008501F6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1F6"/>
    <w:rsid w:val="00002BDB"/>
    <w:rsid w:val="000324B7"/>
    <w:rsid w:val="000615AC"/>
    <w:rsid w:val="00065A2D"/>
    <w:rsid w:val="0008167A"/>
    <w:rsid w:val="000C45C5"/>
    <w:rsid w:val="000E748A"/>
    <w:rsid w:val="00144948"/>
    <w:rsid w:val="00161269"/>
    <w:rsid w:val="00164629"/>
    <w:rsid w:val="00194533"/>
    <w:rsid w:val="001C157F"/>
    <w:rsid w:val="00241BC2"/>
    <w:rsid w:val="0024328C"/>
    <w:rsid w:val="00255399"/>
    <w:rsid w:val="00255C78"/>
    <w:rsid w:val="00265557"/>
    <w:rsid w:val="00265AF9"/>
    <w:rsid w:val="002B1FC6"/>
    <w:rsid w:val="002D346C"/>
    <w:rsid w:val="00324CA5"/>
    <w:rsid w:val="00343D89"/>
    <w:rsid w:val="00387E9E"/>
    <w:rsid w:val="003C2DAF"/>
    <w:rsid w:val="003E79A2"/>
    <w:rsid w:val="003F2888"/>
    <w:rsid w:val="004311AB"/>
    <w:rsid w:val="00474F2C"/>
    <w:rsid w:val="00487B56"/>
    <w:rsid w:val="004B47B6"/>
    <w:rsid w:val="005468A3"/>
    <w:rsid w:val="00554B96"/>
    <w:rsid w:val="00561B00"/>
    <w:rsid w:val="00582A88"/>
    <w:rsid w:val="00587CD2"/>
    <w:rsid w:val="0059733A"/>
    <w:rsid w:val="005A3A44"/>
    <w:rsid w:val="005C276B"/>
    <w:rsid w:val="00634CC5"/>
    <w:rsid w:val="006572ED"/>
    <w:rsid w:val="006818F2"/>
    <w:rsid w:val="006D03C8"/>
    <w:rsid w:val="006E7F73"/>
    <w:rsid w:val="00714E33"/>
    <w:rsid w:val="0074132B"/>
    <w:rsid w:val="007506B1"/>
    <w:rsid w:val="00791A86"/>
    <w:rsid w:val="007967AB"/>
    <w:rsid w:val="00806669"/>
    <w:rsid w:val="00807844"/>
    <w:rsid w:val="008501F6"/>
    <w:rsid w:val="0086198D"/>
    <w:rsid w:val="00894485"/>
    <w:rsid w:val="008C0965"/>
    <w:rsid w:val="00904219"/>
    <w:rsid w:val="00905D28"/>
    <w:rsid w:val="0095455B"/>
    <w:rsid w:val="00964422"/>
    <w:rsid w:val="00991C73"/>
    <w:rsid w:val="009952C9"/>
    <w:rsid w:val="009A0F00"/>
    <w:rsid w:val="009B2975"/>
    <w:rsid w:val="009C4970"/>
    <w:rsid w:val="009E55AC"/>
    <w:rsid w:val="00A16020"/>
    <w:rsid w:val="00A56EB4"/>
    <w:rsid w:val="00A74549"/>
    <w:rsid w:val="00A9359E"/>
    <w:rsid w:val="00A9746C"/>
    <w:rsid w:val="00AA0B3A"/>
    <w:rsid w:val="00AB13D8"/>
    <w:rsid w:val="00AC72AD"/>
    <w:rsid w:val="00B011F6"/>
    <w:rsid w:val="00B01B2D"/>
    <w:rsid w:val="00B239B7"/>
    <w:rsid w:val="00B247A8"/>
    <w:rsid w:val="00B85C98"/>
    <w:rsid w:val="00BC160E"/>
    <w:rsid w:val="00BD1A43"/>
    <w:rsid w:val="00C44BD0"/>
    <w:rsid w:val="00C71405"/>
    <w:rsid w:val="00CA08A4"/>
    <w:rsid w:val="00CF0E5C"/>
    <w:rsid w:val="00D01E9E"/>
    <w:rsid w:val="00D02549"/>
    <w:rsid w:val="00D06081"/>
    <w:rsid w:val="00D357E2"/>
    <w:rsid w:val="00D428D8"/>
    <w:rsid w:val="00D56E17"/>
    <w:rsid w:val="00D7623A"/>
    <w:rsid w:val="00D771BB"/>
    <w:rsid w:val="00DC7FB9"/>
    <w:rsid w:val="00E315FC"/>
    <w:rsid w:val="00E40C97"/>
    <w:rsid w:val="00E6245E"/>
    <w:rsid w:val="00E76403"/>
    <w:rsid w:val="00E860A6"/>
    <w:rsid w:val="00E95A37"/>
    <w:rsid w:val="00EC4326"/>
    <w:rsid w:val="00EC743F"/>
    <w:rsid w:val="00EE4A99"/>
    <w:rsid w:val="00EE6AB8"/>
    <w:rsid w:val="00EF274A"/>
    <w:rsid w:val="00F07EF4"/>
    <w:rsid w:val="00F236C4"/>
    <w:rsid w:val="00F23D5D"/>
    <w:rsid w:val="00F62762"/>
    <w:rsid w:val="00F754C0"/>
    <w:rsid w:val="00F764C4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4EFB"/>
  <w15:docId w15:val="{88F377C8-F108-4D11-B84E-369A2475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720"/>
      <w:jc w:val="both"/>
    </w:pPr>
  </w:style>
  <w:style w:type="character" w:customStyle="1" w:styleId="a4">
    <w:name w:val="Основной текст с отступом Знак"/>
    <w:basedOn w:val="1"/>
    <w:link w:val="a3"/>
  </w:style>
  <w:style w:type="paragraph" w:styleId="a5">
    <w:name w:val="Body Text"/>
    <w:basedOn w:val="a"/>
    <w:link w:val="a6"/>
  </w:style>
  <w:style w:type="character" w:customStyle="1" w:styleId="a6">
    <w:name w:val="Основной текст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Основной текст A"/>
    <w:link w:val="A8"/>
    <w:rPr>
      <w:sz w:val="44"/>
      <w:u w:color="000000"/>
    </w:rPr>
  </w:style>
  <w:style w:type="character" w:customStyle="1" w:styleId="A8">
    <w:name w:val="Основной текст A"/>
    <w:link w:val="A7"/>
    <w:rPr>
      <w:color w:val="000000"/>
      <w:sz w:val="44"/>
      <w:u w:color="00000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</w:style>
  <w:style w:type="paragraph" w:customStyle="1" w:styleId="23">
    <w:name w:val="Заголовок №2"/>
    <w:basedOn w:val="a"/>
    <w:link w:val="24"/>
    <w:pPr>
      <w:spacing w:line="328" w:lineRule="exact"/>
      <w:jc w:val="right"/>
      <w:outlineLvl w:val="1"/>
    </w:pPr>
    <w:rPr>
      <w:b/>
      <w:sz w:val="26"/>
    </w:rPr>
  </w:style>
  <w:style w:type="character" w:customStyle="1" w:styleId="24">
    <w:name w:val="Заголовок №2"/>
    <w:basedOn w:val="1"/>
    <w:link w:val="23"/>
    <w:rPr>
      <w:b/>
      <w:sz w:val="26"/>
    </w:rPr>
  </w:style>
  <w:style w:type="paragraph" w:customStyle="1" w:styleId="12">
    <w:name w:val="Основной текст + Курсив1"/>
    <w:basedOn w:val="13"/>
    <w:link w:val="14"/>
    <w:rPr>
      <w:i/>
      <w:sz w:val="26"/>
      <w:highlight w:val="white"/>
    </w:rPr>
  </w:style>
  <w:style w:type="character" w:customStyle="1" w:styleId="14">
    <w:name w:val="Основной текст + Курсив1"/>
    <w:basedOn w:val="a0"/>
    <w:link w:val="12"/>
    <w:rPr>
      <w:rFonts w:ascii="Times New Roman" w:hAnsi="Times New Roman"/>
      <w:i/>
      <w:sz w:val="26"/>
      <w:highlight w:val="whit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примечания1"/>
    <w:basedOn w:val="13"/>
    <w:link w:val="ab"/>
    <w:rPr>
      <w:sz w:val="16"/>
    </w:rPr>
  </w:style>
  <w:style w:type="character" w:styleId="ab">
    <w:name w:val="annotation reference"/>
    <w:basedOn w:val="a0"/>
    <w:link w:val="15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List Paragraph"/>
    <w:basedOn w:val="a"/>
    <w:link w:val="ad"/>
    <w:pPr>
      <w:ind w:left="720"/>
      <w:contextualSpacing/>
    </w:pPr>
    <w:rPr>
      <w:sz w:val="24"/>
    </w:r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11">
    <w:name w:val="Заголовок 1 Знак"/>
    <w:basedOn w:val="1"/>
    <w:link w:val="10"/>
  </w:style>
  <w:style w:type="paragraph" w:customStyle="1" w:styleId="3pt">
    <w:name w:val="Основной текст + Интервал 3 pt"/>
    <w:basedOn w:val="13"/>
    <w:link w:val="3pt0"/>
    <w:rPr>
      <w:spacing w:val="70"/>
      <w:sz w:val="26"/>
      <w:highlight w:val="white"/>
    </w:rPr>
  </w:style>
  <w:style w:type="character" w:customStyle="1" w:styleId="3pt0">
    <w:name w:val="Основной текст + Интервал 3 pt"/>
    <w:basedOn w:val="a0"/>
    <w:link w:val="3pt"/>
    <w:rPr>
      <w:rFonts w:ascii="Times New Roman" w:hAnsi="Times New Roman"/>
      <w:spacing w:val="70"/>
      <w:sz w:val="26"/>
      <w:highlight w:val="white"/>
    </w:rPr>
  </w:style>
  <w:style w:type="paragraph" w:customStyle="1" w:styleId="16">
    <w:name w:val="Гиперссылка1"/>
    <w:basedOn w:val="13"/>
    <w:link w:val="ae"/>
    <w:rPr>
      <w:color w:val="0000FF" w:themeColor="hyperlink"/>
      <w:u w:val="single"/>
    </w:rPr>
  </w:style>
  <w:style w:type="character" w:styleId="ae">
    <w:name w:val="Hyperlink"/>
    <w:basedOn w:val="a0"/>
    <w:link w:val="16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No Spacing"/>
    <w:link w:val="af0"/>
  </w:style>
  <w:style w:type="character" w:customStyle="1" w:styleId="af0">
    <w:name w:val="Без интервала Знак"/>
    <w:link w:val="af"/>
  </w:style>
  <w:style w:type="paragraph" w:customStyle="1" w:styleId="13">
    <w:name w:val="Основной шрифт абзаца1"/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b/>
      <w:sz w:val="20"/>
    </w:rPr>
  </w:style>
  <w:style w:type="paragraph" w:styleId="af2">
    <w:name w:val="annotation text"/>
    <w:basedOn w:val="a"/>
    <w:link w:val="af4"/>
    <w:rPr>
      <w:sz w:val="20"/>
    </w:rPr>
  </w:style>
  <w:style w:type="character" w:customStyle="1" w:styleId="af4">
    <w:name w:val="Текст примечания Знак"/>
    <w:basedOn w:val="1"/>
    <w:link w:val="af2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d">
    <w:name w:val="Основной текст + Курсив"/>
    <w:basedOn w:val="13"/>
    <w:link w:val="afe"/>
    <w:rPr>
      <w:i/>
      <w:sz w:val="26"/>
      <w:highlight w:val="white"/>
    </w:rPr>
  </w:style>
  <w:style w:type="character" w:customStyle="1" w:styleId="afe">
    <w:name w:val="Основной текст + Курсив"/>
    <w:basedOn w:val="a0"/>
    <w:link w:val="afd"/>
    <w:rPr>
      <w:rFonts w:ascii="Times New Roman" w:hAnsi="Times New Roman"/>
      <w:i/>
      <w:sz w:val="26"/>
      <w:highlight w:val="whit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38D6-6872-4330-A1FB-0623CFFD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79</cp:revision>
  <cp:lastPrinted>2024-08-28T09:09:00Z</cp:lastPrinted>
  <dcterms:created xsi:type="dcterms:W3CDTF">2024-07-15T12:57:00Z</dcterms:created>
  <dcterms:modified xsi:type="dcterms:W3CDTF">2024-08-28T09:09:00Z</dcterms:modified>
</cp:coreProperties>
</file>