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A7148F" w:rsidRDefault="00B64D15">
      <w:pPr>
        <w:widowControl w:val="0"/>
        <w:jc w:val="center"/>
        <w:rPr>
          <w:b/>
          <w:sz w:val="28"/>
        </w:rPr>
      </w:pPr>
      <w:bookmarkStart w:id="0" w:name="Par190"/>
      <w:bookmarkStart w:id="1" w:name="Par193"/>
      <w:bookmarkEnd w:id="0"/>
      <w:bookmarkEnd w:id="1"/>
      <w:r>
        <w:rPr>
          <w:b/>
          <w:sz w:val="28"/>
        </w:rPr>
        <w:t>Уведомление о проведении общественного обсуждения</w:t>
      </w:r>
    </w:p>
    <w:p w14:paraId="02000000" w14:textId="77777777" w:rsidR="00A7148F" w:rsidRDefault="00B64D1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проекта документа стратегического планирования Ивановской области</w:t>
      </w:r>
    </w:p>
    <w:p w14:paraId="03000000" w14:textId="77777777" w:rsidR="00A7148F" w:rsidRDefault="00A7148F">
      <w:pPr>
        <w:widowControl w:val="0"/>
        <w:rPr>
          <w:b/>
          <w:sz w:val="28"/>
        </w:rPr>
      </w:pPr>
    </w:p>
    <w:p w14:paraId="04000000" w14:textId="77777777" w:rsidR="00A7148F" w:rsidRDefault="00B64D15">
      <w:pPr>
        <w:widowControl w:val="0"/>
        <w:ind w:firstLine="708"/>
        <w:jc w:val="both"/>
        <w:rPr>
          <w:b/>
          <w:sz w:val="28"/>
        </w:rPr>
      </w:pPr>
      <w:r>
        <w:rPr>
          <w:b/>
          <w:sz w:val="28"/>
        </w:rPr>
        <w:t>Наименование проекта документа стратегического планирования Ивановской области</w:t>
      </w:r>
    </w:p>
    <w:p w14:paraId="05000000" w14:textId="36294408" w:rsidR="00A7148F" w:rsidRDefault="00B64D15">
      <w:pPr>
        <w:jc w:val="both"/>
        <w:rPr>
          <w:sz w:val="28"/>
        </w:rPr>
      </w:pPr>
      <w:r>
        <w:rPr>
          <w:sz w:val="28"/>
        </w:rPr>
        <w:t xml:space="preserve">проект постановления Правительства Ивановской области </w:t>
      </w:r>
      <w:r>
        <w:rPr>
          <w:sz w:val="28"/>
        </w:rPr>
        <w:br/>
        <w:t>«О прогнозе социально-экономического развития Ивановской области на 202</w:t>
      </w:r>
      <w:r w:rsidR="009705EC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9705EC">
        <w:rPr>
          <w:sz w:val="28"/>
        </w:rPr>
        <w:t>6 и 2027</w:t>
      </w:r>
      <w:r>
        <w:rPr>
          <w:sz w:val="28"/>
        </w:rPr>
        <w:t xml:space="preserve"> годов»</w:t>
      </w:r>
    </w:p>
    <w:p w14:paraId="06000000" w14:textId="77777777" w:rsidR="00A7148F" w:rsidRDefault="00A7148F">
      <w:pPr>
        <w:widowControl w:val="0"/>
        <w:ind w:firstLine="708"/>
        <w:jc w:val="both"/>
        <w:rPr>
          <w:b/>
          <w:sz w:val="28"/>
        </w:rPr>
      </w:pPr>
    </w:p>
    <w:p w14:paraId="07000000" w14:textId="77777777" w:rsidR="00A7148F" w:rsidRDefault="00B64D15">
      <w:pPr>
        <w:ind w:firstLine="708"/>
        <w:rPr>
          <w:b/>
          <w:sz w:val="28"/>
        </w:rPr>
      </w:pPr>
      <w:r>
        <w:rPr>
          <w:b/>
          <w:sz w:val="28"/>
        </w:rPr>
        <w:t>Наименование Разработчика проекта нормативного правового акта</w:t>
      </w:r>
    </w:p>
    <w:p w14:paraId="08000000" w14:textId="77777777" w:rsidR="00A7148F" w:rsidRDefault="00B64D15">
      <w:pPr>
        <w:jc w:val="both"/>
        <w:rPr>
          <w:sz w:val="28"/>
        </w:rPr>
      </w:pPr>
      <w:r>
        <w:rPr>
          <w:sz w:val="28"/>
        </w:rPr>
        <w:t>Департамент экономического развития и торговли Ивановской области</w:t>
      </w:r>
    </w:p>
    <w:p w14:paraId="09000000" w14:textId="77777777" w:rsidR="00A7148F" w:rsidRDefault="00A7148F">
      <w:pPr>
        <w:widowControl w:val="0"/>
        <w:ind w:firstLine="720"/>
        <w:jc w:val="both"/>
        <w:rPr>
          <w:b/>
          <w:sz w:val="28"/>
        </w:rPr>
      </w:pPr>
    </w:p>
    <w:p w14:paraId="0A000000" w14:textId="77777777" w:rsidR="00A7148F" w:rsidRDefault="00B64D15">
      <w:pPr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Вид документа</w:t>
      </w:r>
    </w:p>
    <w:p w14:paraId="0B000000" w14:textId="77777777" w:rsidR="00A7148F" w:rsidRDefault="00B64D15">
      <w:pPr>
        <w:jc w:val="both"/>
        <w:rPr>
          <w:sz w:val="28"/>
        </w:rPr>
      </w:pPr>
      <w:r>
        <w:rPr>
          <w:sz w:val="28"/>
        </w:rPr>
        <w:t>проект постановления Правительства Ивановской области</w:t>
      </w:r>
    </w:p>
    <w:p w14:paraId="0C000000" w14:textId="77777777" w:rsidR="00A7148F" w:rsidRDefault="00A7148F">
      <w:pPr>
        <w:widowControl w:val="0"/>
        <w:ind w:firstLine="720"/>
        <w:jc w:val="both"/>
        <w:rPr>
          <w:sz w:val="28"/>
        </w:rPr>
      </w:pPr>
    </w:p>
    <w:p w14:paraId="0D000000" w14:textId="77777777" w:rsidR="00A7148F" w:rsidRDefault="00B64D15">
      <w:pPr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Срок проведения общественного обсуждения</w:t>
      </w:r>
    </w:p>
    <w:p w14:paraId="0E000000" w14:textId="7AB8C806" w:rsidR="00A7148F" w:rsidRDefault="00C75B6F">
      <w:pPr>
        <w:widowControl w:val="0"/>
        <w:ind w:firstLine="720"/>
        <w:jc w:val="both"/>
        <w:rPr>
          <w:sz w:val="28"/>
        </w:rPr>
      </w:pPr>
      <w:r>
        <w:rPr>
          <w:sz w:val="28"/>
          <w:lang w:val="en-US"/>
        </w:rPr>
        <w:t>30</w:t>
      </w:r>
      <w:r w:rsidR="00B64D15" w:rsidRPr="002C2BC8">
        <w:rPr>
          <w:sz w:val="28"/>
        </w:rPr>
        <w:t>.07.202</w:t>
      </w:r>
      <w:r w:rsidR="009705EC" w:rsidRPr="002C2BC8">
        <w:rPr>
          <w:sz w:val="28"/>
        </w:rPr>
        <w:t>4</w:t>
      </w:r>
      <w:r w:rsidR="00B64D15" w:rsidRPr="002C2BC8">
        <w:rPr>
          <w:sz w:val="28"/>
        </w:rPr>
        <w:t xml:space="preserve"> – </w:t>
      </w:r>
      <w:r>
        <w:rPr>
          <w:sz w:val="28"/>
          <w:lang w:val="en-US"/>
        </w:rPr>
        <w:t>1</w:t>
      </w:r>
      <w:r w:rsidR="0086195C">
        <w:rPr>
          <w:sz w:val="28"/>
          <w:lang w:val="en-US"/>
        </w:rPr>
        <w:t>4</w:t>
      </w:r>
      <w:bookmarkStart w:id="2" w:name="_GoBack"/>
      <w:bookmarkEnd w:id="2"/>
      <w:r w:rsidR="00B64D15" w:rsidRPr="002C2BC8">
        <w:rPr>
          <w:sz w:val="28"/>
        </w:rPr>
        <w:t>.0</w:t>
      </w:r>
      <w:r w:rsidR="002C2BC8" w:rsidRPr="002C2BC8">
        <w:rPr>
          <w:sz w:val="28"/>
        </w:rPr>
        <w:t>8</w:t>
      </w:r>
      <w:r w:rsidR="00B64D15" w:rsidRPr="002C2BC8">
        <w:rPr>
          <w:sz w:val="28"/>
        </w:rPr>
        <w:t>.202</w:t>
      </w:r>
      <w:r w:rsidR="009705EC" w:rsidRPr="002C2BC8">
        <w:rPr>
          <w:sz w:val="28"/>
        </w:rPr>
        <w:t>4</w:t>
      </w:r>
    </w:p>
    <w:p w14:paraId="0F000000" w14:textId="77777777" w:rsidR="00A7148F" w:rsidRDefault="00A7148F">
      <w:pPr>
        <w:widowControl w:val="0"/>
        <w:ind w:firstLine="720"/>
        <w:jc w:val="both"/>
        <w:rPr>
          <w:sz w:val="28"/>
        </w:rPr>
      </w:pPr>
    </w:p>
    <w:p w14:paraId="10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 xml:space="preserve">Общественное обсуждение проводится в соответствии с постановлением Правительства Ивановской области от 08.06.2017 № 233-п «Об утверждении </w:t>
      </w:r>
      <w:r>
        <w:rPr>
          <w:sz w:val="28"/>
        </w:rPr>
        <w:br/>
        <w:t>Порядка проведения общественного обсуждения проектов документов стратегического планирования Ивановской области».</w:t>
      </w:r>
    </w:p>
    <w:p w14:paraId="11000000" w14:textId="77777777" w:rsidR="00A7148F" w:rsidRDefault="00A7148F">
      <w:pPr>
        <w:ind w:firstLine="720"/>
        <w:jc w:val="both"/>
        <w:rPr>
          <w:sz w:val="28"/>
          <w:highlight w:val="yellow"/>
        </w:rPr>
      </w:pPr>
    </w:p>
    <w:p w14:paraId="12000000" w14:textId="77777777" w:rsidR="00A7148F" w:rsidRDefault="00B64D15">
      <w:pPr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Телефон и адрес электронной почты контактного лица по вопросам подачи замечаний и предложений</w:t>
      </w:r>
    </w:p>
    <w:p w14:paraId="13000000" w14:textId="76906605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главный консультант управления стратегического планирования и государственных программ Департамента экономического развития и торговли Ивановской области Волкова Наталья Алексеевна, телефон 32-40-36;</w:t>
      </w:r>
    </w:p>
    <w:p w14:paraId="14000000" w14:textId="1CA6B419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советник управления стратегического планирования и государственных программ Департамента экономического развития и торговли Ивановской области Клюхина Елена Александровна, телефон 32-52-50.</w:t>
      </w:r>
    </w:p>
    <w:p w14:paraId="15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 xml:space="preserve">Адрес электронной почты: </w:t>
      </w:r>
      <w:hyperlink r:id="rId5" w:history="1">
        <w:r>
          <w:rPr>
            <w:rStyle w:val="a3"/>
            <w:color w:val="000000"/>
            <w:sz w:val="28"/>
          </w:rPr>
          <w:t>deriteconom@ivreg.ru</w:t>
        </w:r>
      </w:hyperlink>
      <w:r>
        <w:rPr>
          <w:sz w:val="28"/>
        </w:rPr>
        <w:t xml:space="preserve"> или на бумажном носителе по адресу: 153000, г. Иваново, пл. Революции, д. 2/1, кабинет 351.</w:t>
      </w:r>
    </w:p>
    <w:p w14:paraId="16000000" w14:textId="77777777" w:rsidR="00A7148F" w:rsidRDefault="00B64D1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 должны содержать реквизиты заявителя (фамилия, имя, отчество, почтовый адрес заявителя, контактный телефон), суть предложения или замечания, дату. Замечания и предложения, направленные в электронной форме, должны быть оформлены в формате .</w:t>
      </w:r>
      <w:proofErr w:type="spellStart"/>
      <w:r>
        <w:rPr>
          <w:rFonts w:ascii="Times New Roman" w:hAnsi="Times New Roman"/>
          <w:sz w:val="28"/>
        </w:rPr>
        <w:t>doc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docx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rtf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pdf</w:t>
      </w:r>
      <w:proofErr w:type="spellEnd"/>
      <w:r>
        <w:rPr>
          <w:rFonts w:ascii="Times New Roman" w:hAnsi="Times New Roman"/>
          <w:sz w:val="28"/>
        </w:rPr>
        <w:t>/.</w:t>
      </w:r>
      <w:proofErr w:type="spellStart"/>
      <w:r>
        <w:rPr>
          <w:rFonts w:ascii="Times New Roman" w:hAnsi="Times New Roman"/>
          <w:sz w:val="28"/>
        </w:rPr>
        <w:t>tif</w:t>
      </w:r>
      <w:proofErr w:type="spellEnd"/>
      <w:r>
        <w:rPr>
          <w:rFonts w:ascii="Times New Roman" w:hAnsi="Times New Roman"/>
          <w:sz w:val="28"/>
        </w:rPr>
        <w:t>.</w:t>
      </w:r>
    </w:p>
    <w:p w14:paraId="17000000" w14:textId="77777777" w:rsidR="00A7148F" w:rsidRDefault="00A7148F">
      <w:pPr>
        <w:ind w:firstLine="720"/>
        <w:jc w:val="both"/>
        <w:rPr>
          <w:sz w:val="28"/>
        </w:rPr>
      </w:pPr>
    </w:p>
    <w:p w14:paraId="18000000" w14:textId="77777777" w:rsidR="00A7148F" w:rsidRDefault="00B64D15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Дополнительная информация, относящаяся к сведениям о подготовке проекта нормативного правового акта</w:t>
      </w:r>
    </w:p>
    <w:p w14:paraId="19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 xml:space="preserve">Настоящий проект постановления Правительства Ивановской области разработан в соответствии со статьями 169, 172 и 173 Бюджетного кодекса Российской Федерации в целях формирования оценки социально-экономического состояния Ивановской области на прогнозный период с учетом возможных тенденций развития для получения исполнительными органами государственной </w:t>
      </w:r>
      <w:r>
        <w:rPr>
          <w:sz w:val="28"/>
        </w:rPr>
        <w:lastRenderedPageBreak/>
        <w:t>власти Ивановской области дополнительной информации при выработке управленческих решений и определения направлений политики в сфере социально-экономического развития Ивановской области.</w:t>
      </w:r>
    </w:p>
    <w:p w14:paraId="1A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Прогноз социально-экономического развития Ивановской области может также использоваться органами местного самоуправления муниципальных образований Ивановской области при определении направлений социально-экономического развития отдельных муниципальных образований Ивановской области.</w:t>
      </w:r>
    </w:p>
    <w:p w14:paraId="1B000000" w14:textId="77777777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Проект постановления разработан во исполнение постановления Правительства Ивановской области от 30.12.2015 № 639-п «Об утверждении порядка разработки, корректировки, осуществления мониторинга и контроля реализации прогнозов социально-экономического развития Ивановской области на среднесрочный и долгосрочный периоды».</w:t>
      </w:r>
    </w:p>
    <w:p w14:paraId="1C000000" w14:textId="5DE75D06" w:rsidR="00A7148F" w:rsidRDefault="00B64D15">
      <w:pPr>
        <w:ind w:firstLine="720"/>
        <w:jc w:val="both"/>
        <w:rPr>
          <w:sz w:val="28"/>
        </w:rPr>
      </w:pPr>
      <w:r>
        <w:rPr>
          <w:sz w:val="28"/>
        </w:rPr>
        <w:t>Прогноз социально-экономического развития Ивановской области на 202</w:t>
      </w:r>
      <w:r w:rsidR="009705EC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9705EC">
        <w:rPr>
          <w:sz w:val="28"/>
        </w:rPr>
        <w:t>6</w:t>
      </w:r>
      <w:r>
        <w:rPr>
          <w:sz w:val="28"/>
        </w:rPr>
        <w:t xml:space="preserve"> и 202</w:t>
      </w:r>
      <w:r w:rsidR="009705EC">
        <w:rPr>
          <w:sz w:val="28"/>
        </w:rPr>
        <w:t>7</w:t>
      </w:r>
      <w:r>
        <w:rPr>
          <w:sz w:val="28"/>
        </w:rPr>
        <w:t xml:space="preserve"> годов является основой для составления проекта областного бюджета на очередной финансовый год и плановый период до 202</w:t>
      </w:r>
      <w:r w:rsidR="009705EC">
        <w:rPr>
          <w:sz w:val="28"/>
        </w:rPr>
        <w:t>7</w:t>
      </w:r>
      <w:r>
        <w:rPr>
          <w:sz w:val="28"/>
        </w:rPr>
        <w:t xml:space="preserve"> года.</w:t>
      </w:r>
    </w:p>
    <w:sectPr w:rsidR="00A7148F">
      <w:pgSz w:w="11905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8F"/>
    <w:rsid w:val="00083856"/>
    <w:rsid w:val="002C2BC8"/>
    <w:rsid w:val="0086195C"/>
    <w:rsid w:val="009705EC"/>
    <w:rsid w:val="00A7148F"/>
    <w:rsid w:val="00B64D15"/>
    <w:rsid w:val="00C7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C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23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3">
    <w:name w:val="Знак2"/>
    <w:basedOn w:val="a"/>
    <w:link w:val="24"/>
    <w:pPr>
      <w:spacing w:beforeAutospacing="1" w:afterAutospacing="1"/>
    </w:pPr>
    <w:rPr>
      <w:rFonts w:ascii="Tahoma" w:hAnsi="Tahoma"/>
      <w:sz w:val="20"/>
    </w:rPr>
  </w:style>
  <w:style w:type="character" w:customStyle="1" w:styleId="24">
    <w:name w:val="Знак2"/>
    <w:basedOn w:val="1"/>
    <w:link w:val="23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iteconom@iv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Клюхина Елена Александровна</cp:lastModifiedBy>
  <cp:revision>7</cp:revision>
  <dcterms:created xsi:type="dcterms:W3CDTF">2024-06-27T09:39:00Z</dcterms:created>
  <dcterms:modified xsi:type="dcterms:W3CDTF">2024-07-29T08:43:00Z</dcterms:modified>
</cp:coreProperties>
</file>