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A60" w:rsidRDefault="004126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_______-</w:t>
            </w:r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224EF9" w:rsidRDefault="00224EF9" w:rsidP="00224EF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внесении изменени</w:t>
            </w:r>
            <w:r w:rsidR="00075A99">
              <w:rPr>
                <w:b/>
                <w:sz w:val="28"/>
              </w:rPr>
              <w:t>й</w:t>
            </w:r>
            <w:r>
              <w:rPr>
                <w:b/>
                <w:sz w:val="28"/>
              </w:rPr>
              <w:t xml:space="preserve"> в постановление</w:t>
            </w:r>
          </w:p>
          <w:p w:rsidR="007E3EE1" w:rsidRDefault="00224EF9" w:rsidP="007E3EE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Правительства Ивановской области </w:t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 xml:space="preserve">от 24.11.2021 № 568-п </w:t>
            </w:r>
            <w:r w:rsidR="00075A99">
              <w:rPr>
                <w:b/>
                <w:color w:val="000000" w:themeColor="text1"/>
                <w:sz w:val="28"/>
                <w:szCs w:val="28"/>
              </w:rPr>
              <w:br/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>«Об утверждении Положения о региональном государственном контроле (надзоре) в сфере социального обслуживания</w:t>
            </w:r>
            <w:r w:rsidR="008510D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D65A60" w:rsidRDefault="008510D6" w:rsidP="007E3EE1">
            <w:pPr>
              <w:jc w:val="center"/>
              <w:rPr>
                <w:b/>
                <w:sz w:val="28"/>
              </w:rPr>
            </w:pPr>
            <w:r w:rsidRPr="008510D6">
              <w:rPr>
                <w:b/>
                <w:color w:val="000000" w:themeColor="text1"/>
                <w:sz w:val="28"/>
                <w:szCs w:val="28"/>
              </w:rPr>
              <w:t>и признании утратившими силу некоторых постановлений Правительства Ивановской области</w:t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65A60" w:rsidRPr="007C7547" w:rsidRDefault="00D65A60">
      <w:pPr>
        <w:jc w:val="center"/>
        <w:rPr>
          <w:sz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4F3F8F" w:rsidRPr="00912AFD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05C47">
              <w:rPr>
                <w:color w:val="000000" w:themeColor="text1"/>
                <w:sz w:val="28"/>
                <w:szCs w:val="28"/>
              </w:rPr>
              <w:t xml:space="preserve">В соответствии с Федеральным </w:t>
            </w:r>
            <w:hyperlink r:id="rId9" w:history="1">
              <w:r w:rsidRPr="00805C47">
                <w:rPr>
                  <w:color w:val="000000" w:themeColor="text1"/>
                  <w:sz w:val="28"/>
                  <w:szCs w:val="28"/>
                </w:rPr>
                <w:t>законом</w:t>
              </w:r>
            </w:hyperlink>
            <w:r w:rsidRPr="00805C47">
              <w:rPr>
                <w:color w:val="000000" w:themeColor="text1"/>
                <w:sz w:val="28"/>
                <w:szCs w:val="28"/>
              </w:rPr>
              <w:t xml:space="preserve"> от 31.07.2020 </w:t>
            </w:r>
            <w:r>
              <w:rPr>
                <w:color w:val="000000" w:themeColor="text1"/>
                <w:sz w:val="28"/>
                <w:szCs w:val="28"/>
              </w:rPr>
              <w:t>№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 248-ФЗ </w:t>
            </w: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   «</w:t>
            </w:r>
            <w:proofErr w:type="gramEnd"/>
            <w:r w:rsidRPr="00805C47">
              <w:rPr>
                <w:color w:val="000000" w:themeColor="text1"/>
                <w:sz w:val="28"/>
                <w:szCs w:val="28"/>
              </w:rPr>
              <w:t xml:space="preserve">О государственном контроле (надзоре) и муниципальном </w:t>
            </w:r>
            <w:r>
              <w:rPr>
                <w:color w:val="000000" w:themeColor="text1"/>
                <w:sz w:val="28"/>
                <w:szCs w:val="28"/>
              </w:rPr>
              <w:t xml:space="preserve">контроле </w:t>
            </w:r>
            <w:r w:rsidR="00075A99">
              <w:rPr>
                <w:color w:val="000000" w:themeColor="text1"/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в Российской Федерации»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912AFD">
              <w:rPr>
                <w:color w:val="000000" w:themeColor="text1"/>
                <w:sz w:val="28"/>
                <w:szCs w:val="28"/>
              </w:rPr>
              <w:t>в целях приведения нормативного правового акта Ивановской области в соответстви</w:t>
            </w:r>
            <w:r w:rsidR="00363917" w:rsidRPr="00912AFD">
              <w:rPr>
                <w:color w:val="000000" w:themeColor="text1"/>
                <w:sz w:val="28"/>
                <w:szCs w:val="28"/>
              </w:rPr>
              <w:t>е</w:t>
            </w:r>
            <w:r w:rsidRPr="00912AFD">
              <w:rPr>
                <w:color w:val="000000" w:themeColor="text1"/>
                <w:sz w:val="28"/>
                <w:szCs w:val="28"/>
              </w:rPr>
              <w:t xml:space="preserve"> с законодательством Российской Федерации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 Правительство Ивановской области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12AFD">
              <w:rPr>
                <w:b/>
                <w:color w:val="000000" w:themeColor="text1"/>
                <w:sz w:val="28"/>
                <w:szCs w:val="28"/>
              </w:rPr>
              <w:t>п о с т а н о в л я е т:</w:t>
            </w:r>
          </w:p>
          <w:p w:rsidR="004F3F8F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DA0CFD">
              <w:rPr>
                <w:color w:val="000000" w:themeColor="text1"/>
                <w:sz w:val="28"/>
                <w:szCs w:val="28"/>
              </w:rPr>
              <w:t xml:space="preserve">Внести в </w:t>
            </w:r>
            <w:hyperlink r:id="rId10" w:history="1">
              <w:r w:rsidRPr="00DA0CFD">
                <w:rPr>
                  <w:color w:val="000000" w:themeColor="text1"/>
                  <w:sz w:val="28"/>
                  <w:szCs w:val="28"/>
                </w:rPr>
                <w:t>постановление</w:t>
              </w:r>
            </w:hyperlink>
            <w:r w:rsidRPr="00DA0CFD">
              <w:rPr>
                <w:color w:val="000000" w:themeColor="text1"/>
                <w:sz w:val="28"/>
                <w:szCs w:val="28"/>
              </w:rPr>
              <w:t xml:space="preserve"> Правительства Ивановской области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  </w:t>
            </w:r>
            <w:r w:rsidRPr="00DA0CFD">
              <w:rPr>
                <w:color w:val="000000" w:themeColor="text1"/>
                <w:sz w:val="28"/>
                <w:szCs w:val="28"/>
              </w:rPr>
              <w:t xml:space="preserve">от 24.11.2021 № 568-п «Об утверждении Положения о региональном государственном контроле (надзоре) в сфере социального обслуживания </w:t>
            </w:r>
            <w:r w:rsidR="00075A99">
              <w:rPr>
                <w:color w:val="000000" w:themeColor="text1"/>
                <w:sz w:val="28"/>
                <w:szCs w:val="28"/>
              </w:rPr>
              <w:br/>
            </w:r>
            <w:r w:rsidRPr="00DA0CFD">
              <w:rPr>
                <w:color w:val="000000" w:themeColor="text1"/>
                <w:sz w:val="28"/>
                <w:szCs w:val="28"/>
              </w:rPr>
              <w:t xml:space="preserve">и признании утратившими силу некоторых постановлений Правительства Ивановской области» </w:t>
            </w:r>
            <w:r>
              <w:rPr>
                <w:color w:val="000000" w:themeColor="text1"/>
                <w:sz w:val="28"/>
                <w:szCs w:val="28"/>
              </w:rPr>
              <w:t>следующи</w:t>
            </w:r>
            <w:r w:rsidRPr="00DA0CFD">
              <w:rPr>
                <w:color w:val="000000" w:themeColor="text1"/>
                <w:sz w:val="28"/>
                <w:szCs w:val="28"/>
              </w:rPr>
              <w:t>е изменени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 w:rsidRPr="00DA0CFD">
              <w:rPr>
                <w:color w:val="000000" w:themeColor="text1"/>
                <w:sz w:val="28"/>
                <w:szCs w:val="28"/>
              </w:rPr>
              <w:t>:</w:t>
            </w:r>
          </w:p>
          <w:p w:rsidR="004F3F8F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63F35">
              <w:rPr>
                <w:color w:val="000000" w:themeColor="text1"/>
                <w:sz w:val="28"/>
                <w:szCs w:val="28"/>
              </w:rPr>
              <w:t xml:space="preserve">в </w:t>
            </w:r>
            <w:hyperlink r:id="rId11" w:history="1">
              <w:r w:rsidRPr="00163F35">
                <w:rPr>
                  <w:color w:val="000000" w:themeColor="text1"/>
                  <w:sz w:val="28"/>
                  <w:szCs w:val="28"/>
                </w:rPr>
                <w:t>приложении</w:t>
              </w:r>
            </w:hyperlink>
            <w:r w:rsidRPr="00163F35">
              <w:rPr>
                <w:color w:val="000000" w:themeColor="text1"/>
                <w:sz w:val="28"/>
                <w:szCs w:val="28"/>
              </w:rPr>
              <w:t xml:space="preserve"> к постановлению:</w:t>
            </w:r>
          </w:p>
          <w:p w:rsidR="006B6DA7" w:rsidRDefault="006B6DA7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 Пункт 1.7 </w:t>
            </w:r>
            <w:r w:rsidR="00C03F09">
              <w:rPr>
                <w:color w:val="000000" w:themeColor="text1"/>
                <w:sz w:val="28"/>
                <w:szCs w:val="28"/>
              </w:rPr>
              <w:t xml:space="preserve">раздела </w:t>
            </w:r>
            <w:r w:rsidR="00C03F09" w:rsidRPr="00363917">
              <w:rPr>
                <w:color w:val="000000" w:themeColor="text1"/>
                <w:sz w:val="28"/>
                <w:szCs w:val="28"/>
              </w:rPr>
              <w:t xml:space="preserve">I </w:t>
            </w:r>
            <w:r w:rsidR="00C03F09">
              <w:rPr>
                <w:color w:val="000000" w:themeColor="text1"/>
                <w:sz w:val="28"/>
                <w:szCs w:val="28"/>
              </w:rPr>
              <w:t xml:space="preserve">«Общие положения» </w:t>
            </w:r>
            <w:r>
              <w:rPr>
                <w:color w:val="000000" w:themeColor="text1"/>
                <w:sz w:val="28"/>
                <w:szCs w:val="28"/>
              </w:rPr>
              <w:t>изложить в следующей редакции:</w:t>
            </w:r>
          </w:p>
          <w:p w:rsidR="00747829" w:rsidRPr="006B6DA7" w:rsidRDefault="006B6DA7" w:rsidP="006B6DA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bookmarkStart w:id="0" w:name="Par64"/>
            <w:bookmarkEnd w:id="0"/>
            <w:r w:rsidR="00747829" w:rsidRPr="006B6DA7">
              <w:rPr>
                <w:color w:val="000000" w:themeColor="text1"/>
                <w:sz w:val="28"/>
                <w:szCs w:val="28"/>
              </w:rPr>
              <w:t>1.</w:t>
            </w:r>
            <w:r w:rsidR="00C03F09">
              <w:rPr>
                <w:color w:val="000000" w:themeColor="text1"/>
                <w:sz w:val="28"/>
                <w:szCs w:val="28"/>
              </w:rPr>
              <w:t>7</w:t>
            </w:r>
            <w:r w:rsidR="00747829" w:rsidRPr="006B6DA7">
              <w:rPr>
                <w:color w:val="000000" w:themeColor="text1"/>
                <w:sz w:val="28"/>
                <w:szCs w:val="28"/>
              </w:rPr>
              <w:t xml:space="preserve">. Объектами </w:t>
            </w:r>
            <w:r w:rsidR="00077682">
              <w:rPr>
                <w:color w:val="000000" w:themeColor="text1"/>
                <w:sz w:val="28"/>
                <w:szCs w:val="28"/>
              </w:rPr>
              <w:t xml:space="preserve">регионального государственного </w:t>
            </w:r>
            <w:r w:rsidR="00747829" w:rsidRPr="006B6DA7">
              <w:rPr>
                <w:color w:val="000000" w:themeColor="text1"/>
                <w:sz w:val="28"/>
                <w:szCs w:val="28"/>
              </w:rPr>
              <w:t>контроля (надзора) являются:</w:t>
            </w:r>
          </w:p>
          <w:p w:rsidR="00747829" w:rsidRPr="006B6DA7" w:rsidRDefault="00747829" w:rsidP="006B6DA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6B6DA7">
              <w:rPr>
                <w:color w:val="000000" w:themeColor="text1"/>
                <w:sz w:val="28"/>
                <w:szCs w:val="28"/>
              </w:rPr>
              <w:t>1) деятельность, действия (бездействие) контролируемых лиц, в рамках которых должны соблюдаться обязательные требования;</w:t>
            </w:r>
          </w:p>
          <w:p w:rsidR="00747829" w:rsidRPr="006B6DA7" w:rsidRDefault="00747829" w:rsidP="006B6DA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6B6DA7">
              <w:rPr>
                <w:color w:val="000000" w:themeColor="text1"/>
                <w:sz w:val="28"/>
                <w:szCs w:val="28"/>
              </w:rPr>
              <w:t>2) результаты деятельности контролируемых лиц, в том числе услуги, к которым предъявляются обязательные требования;</w:t>
            </w:r>
          </w:p>
          <w:p w:rsidR="00747829" w:rsidRPr="006B6DA7" w:rsidRDefault="00747829" w:rsidP="006B6DA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6B6DA7">
              <w:rPr>
                <w:color w:val="000000" w:themeColor="text1"/>
                <w:sz w:val="28"/>
                <w:szCs w:val="28"/>
              </w:rPr>
              <w:t>3) объекты, которыми контролируемые лица владеют и (или) пользуются в рамках осуществления деятельности по предоставлению социальных услуг и к которым предъявляются обязательные требования.</w:t>
            </w:r>
            <w:r w:rsidR="00C03F09">
              <w:rPr>
                <w:color w:val="000000" w:themeColor="text1"/>
                <w:sz w:val="28"/>
                <w:szCs w:val="28"/>
              </w:rPr>
              <w:t>».</w:t>
            </w:r>
          </w:p>
          <w:p w:rsidR="00047DAF" w:rsidRDefault="00C03F09" w:rsidP="006411C1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</w:t>
            </w:r>
            <w:r w:rsidR="00047DAF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>В пункте 2.10 р</w:t>
            </w:r>
            <w:r w:rsidR="00363917">
              <w:rPr>
                <w:color w:val="000000" w:themeColor="text1"/>
                <w:sz w:val="28"/>
                <w:szCs w:val="28"/>
              </w:rPr>
              <w:t>аздел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="00363917">
              <w:rPr>
                <w:color w:val="000000" w:themeColor="text1"/>
                <w:sz w:val="28"/>
                <w:szCs w:val="28"/>
              </w:rPr>
              <w:t xml:space="preserve"> </w:t>
            </w:r>
            <w:r w:rsidR="00363917" w:rsidRPr="00363917">
              <w:rPr>
                <w:color w:val="000000" w:themeColor="text1"/>
                <w:sz w:val="28"/>
                <w:szCs w:val="28"/>
              </w:rPr>
              <w:t xml:space="preserve">II </w:t>
            </w:r>
            <w:r w:rsidR="00363917">
              <w:rPr>
                <w:color w:val="000000" w:themeColor="text1"/>
                <w:sz w:val="28"/>
                <w:szCs w:val="28"/>
              </w:rPr>
              <w:t>«</w:t>
            </w:r>
            <w:r w:rsidR="00363917" w:rsidRPr="00363917">
              <w:rPr>
                <w:color w:val="000000" w:themeColor="text1"/>
                <w:sz w:val="28"/>
                <w:szCs w:val="28"/>
              </w:rPr>
              <w:t>Управление рисками причинения вреда (ущерба) охраняемым законом ценностям при осуществлении регионального государственного контроля (надзора)</w:t>
            </w:r>
            <w:r w:rsidR="00363917">
              <w:rPr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color w:val="000000" w:themeColor="text1"/>
                <w:sz w:val="28"/>
                <w:szCs w:val="28"/>
              </w:rPr>
              <w:t>после слов «</w:t>
            </w:r>
            <w:r w:rsidR="00077682">
              <w:rPr>
                <w:color w:val="000000" w:themeColor="text1"/>
                <w:sz w:val="28"/>
                <w:szCs w:val="28"/>
              </w:rPr>
              <w:t xml:space="preserve">контрольные (надзорные) </w:t>
            </w:r>
            <w:r>
              <w:rPr>
                <w:color w:val="000000" w:themeColor="text1"/>
                <w:sz w:val="28"/>
                <w:szCs w:val="28"/>
              </w:rPr>
              <w:t>мероприятия» до</w:t>
            </w:r>
            <w:r w:rsidR="00363917">
              <w:rPr>
                <w:color w:val="000000" w:themeColor="text1"/>
                <w:sz w:val="28"/>
                <w:szCs w:val="28"/>
              </w:rPr>
              <w:t xml:space="preserve">полнить </w:t>
            </w:r>
            <w:r>
              <w:rPr>
                <w:color w:val="000000" w:themeColor="text1"/>
                <w:sz w:val="28"/>
                <w:szCs w:val="28"/>
              </w:rPr>
              <w:t xml:space="preserve">словами </w:t>
            </w:r>
            <w:r w:rsidR="007D4C9A">
              <w:rPr>
                <w:color w:val="000000" w:themeColor="text1"/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«, обязательные профилактические визиты».</w:t>
            </w:r>
          </w:p>
          <w:p w:rsidR="006411C1" w:rsidRPr="006411C1" w:rsidRDefault="00C03F09" w:rsidP="005B3944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6411C1">
              <w:rPr>
                <w:color w:val="000000" w:themeColor="text1"/>
                <w:sz w:val="28"/>
                <w:szCs w:val="28"/>
              </w:rPr>
              <w:t xml:space="preserve">. В разделе </w:t>
            </w:r>
            <w:r w:rsidR="006411C1" w:rsidRPr="006411C1">
              <w:rPr>
                <w:color w:val="000000" w:themeColor="text1"/>
                <w:sz w:val="28"/>
                <w:szCs w:val="28"/>
              </w:rPr>
              <w:t xml:space="preserve">III </w:t>
            </w:r>
            <w:r w:rsidR="006411C1">
              <w:rPr>
                <w:color w:val="000000" w:themeColor="text1"/>
                <w:sz w:val="28"/>
                <w:szCs w:val="28"/>
              </w:rPr>
              <w:t>«</w:t>
            </w:r>
            <w:r w:rsidR="006411C1" w:rsidRPr="006411C1">
              <w:rPr>
                <w:color w:val="000000" w:themeColor="text1"/>
                <w:sz w:val="28"/>
                <w:szCs w:val="28"/>
              </w:rPr>
              <w:t>Профилактика рисков причинения вреда (ущерба) охраняемым законом ценностям</w:t>
            </w:r>
            <w:r w:rsidR="006411C1">
              <w:rPr>
                <w:color w:val="000000" w:themeColor="text1"/>
                <w:sz w:val="28"/>
                <w:szCs w:val="28"/>
              </w:rPr>
              <w:t>»:</w:t>
            </w:r>
          </w:p>
          <w:p w:rsidR="00743DF2" w:rsidRDefault="00C03F09" w:rsidP="005B3944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6411C1">
              <w:rPr>
                <w:color w:val="000000" w:themeColor="text1"/>
                <w:sz w:val="28"/>
                <w:szCs w:val="28"/>
              </w:rPr>
              <w:t xml:space="preserve">.1. </w:t>
            </w:r>
            <w:r w:rsidR="005B3944">
              <w:rPr>
                <w:color w:val="000000" w:themeColor="text1"/>
                <w:sz w:val="28"/>
                <w:szCs w:val="28"/>
              </w:rPr>
              <w:t>В пункте 3.1 слова «</w:t>
            </w:r>
            <w:r w:rsidR="005B3944" w:rsidRPr="005B3944">
              <w:rPr>
                <w:color w:val="000000" w:themeColor="text1"/>
                <w:sz w:val="28"/>
                <w:szCs w:val="28"/>
              </w:rPr>
              <w:t>разработки и утверждения</w:t>
            </w:r>
            <w:r w:rsidR="005B3944">
              <w:rPr>
                <w:color w:val="000000" w:themeColor="text1"/>
                <w:sz w:val="28"/>
                <w:szCs w:val="28"/>
              </w:rPr>
              <w:t>» заменить словами «</w:t>
            </w:r>
            <w:r w:rsidR="005B3944" w:rsidRPr="005B3944">
              <w:rPr>
                <w:color w:val="000000" w:themeColor="text1"/>
                <w:sz w:val="28"/>
                <w:szCs w:val="28"/>
              </w:rPr>
              <w:t>разработки, утверждения и актуализации</w:t>
            </w:r>
            <w:r w:rsidR="005B3944">
              <w:rPr>
                <w:color w:val="000000" w:themeColor="text1"/>
                <w:sz w:val="28"/>
                <w:szCs w:val="28"/>
              </w:rPr>
              <w:t>».</w:t>
            </w:r>
          </w:p>
          <w:p w:rsidR="005B3944" w:rsidRDefault="008B3887" w:rsidP="005B3944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3.2. В абзаце третьем пункта 3.4 слова «Проект доклада» заменить словом «Доклад».</w:t>
            </w:r>
          </w:p>
          <w:p w:rsidR="008B3887" w:rsidRDefault="008B3887" w:rsidP="005B3944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3.3. </w:t>
            </w:r>
            <w:r w:rsidR="00077682">
              <w:rPr>
                <w:color w:val="000000" w:themeColor="text1"/>
                <w:sz w:val="28"/>
                <w:szCs w:val="28"/>
              </w:rPr>
              <w:t xml:space="preserve">В абзаце втором и подпункте 1 </w:t>
            </w:r>
            <w:r>
              <w:rPr>
                <w:color w:val="000000" w:themeColor="text1"/>
                <w:sz w:val="28"/>
                <w:szCs w:val="28"/>
              </w:rPr>
              <w:t>пункт</w:t>
            </w:r>
            <w:r w:rsidR="00077682"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 xml:space="preserve"> 3.5 слова «или регионального портала государственных и муниципальных услуг» исключить.</w:t>
            </w:r>
          </w:p>
          <w:p w:rsidR="008B3887" w:rsidRDefault="008B3887" w:rsidP="005B3944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3.4. </w:t>
            </w:r>
            <w:r w:rsidR="00624C47">
              <w:rPr>
                <w:color w:val="000000" w:themeColor="text1"/>
                <w:sz w:val="28"/>
                <w:szCs w:val="28"/>
              </w:rPr>
              <w:t>В пункте 3.7:</w:t>
            </w:r>
          </w:p>
          <w:p w:rsidR="005B3944" w:rsidRDefault="00624C47" w:rsidP="005B3944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3.4.1 Абзац четвертый дополнить словами «, и проводит оценку уровня соблюдения контролируемым лицом </w:t>
            </w:r>
            <w:r w:rsidR="00077682">
              <w:rPr>
                <w:color w:val="000000" w:themeColor="text1"/>
                <w:sz w:val="28"/>
                <w:szCs w:val="28"/>
              </w:rPr>
              <w:t>обязательных требований</w:t>
            </w:r>
            <w:r>
              <w:rPr>
                <w:color w:val="000000" w:themeColor="text1"/>
                <w:sz w:val="28"/>
                <w:szCs w:val="28"/>
              </w:rPr>
              <w:t>».</w:t>
            </w:r>
          </w:p>
          <w:p w:rsidR="0065499D" w:rsidRPr="0065499D" w:rsidRDefault="00624C47" w:rsidP="0065499D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3.4.2. </w:t>
            </w:r>
            <w:r w:rsidR="0065499D">
              <w:rPr>
                <w:color w:val="000000" w:themeColor="text1"/>
                <w:sz w:val="28"/>
                <w:szCs w:val="28"/>
              </w:rPr>
              <w:t>В абзаце третьем подпункта 3.7.1 слова «</w:t>
            </w:r>
            <w:r w:rsidR="0065499D" w:rsidRPr="0065499D">
              <w:rPr>
                <w:color w:val="000000" w:themeColor="text1"/>
                <w:sz w:val="28"/>
                <w:szCs w:val="28"/>
              </w:rPr>
              <w:t>или поставщиков социальных услуг, сведения о которых включены в реестр классифицированных средств размещения,</w:t>
            </w:r>
            <w:r w:rsidR="0065499D">
              <w:rPr>
                <w:color w:val="000000" w:themeColor="text1"/>
                <w:sz w:val="28"/>
                <w:szCs w:val="28"/>
              </w:rPr>
              <w:t>» исключить.</w:t>
            </w:r>
          </w:p>
          <w:p w:rsidR="00E620C5" w:rsidRDefault="0065499D" w:rsidP="00E620C5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3.4.3 В абзаце втором подпункта 3.7.2 слова</w:t>
            </w:r>
            <w:r w:rsidR="00E620C5">
              <w:rPr>
                <w:color w:val="000000" w:themeColor="text1"/>
                <w:sz w:val="28"/>
                <w:szCs w:val="28"/>
              </w:rPr>
              <w:t xml:space="preserve"> «или регионального портала государственных и муниципальных услуг» исключить.</w:t>
            </w:r>
          </w:p>
          <w:p w:rsidR="005B3944" w:rsidRDefault="00E620C5" w:rsidP="0065499D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4. В разделе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IV</w:t>
            </w:r>
            <w:r w:rsidRPr="00E620C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«Осуществление регионального государственного контроля (надзора)»:</w:t>
            </w:r>
          </w:p>
          <w:p w:rsidR="00E620C5" w:rsidRPr="00E620C5" w:rsidRDefault="00E620C5" w:rsidP="0065499D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4.1. В абзаце втором пункта 4.6 слова «</w:t>
            </w:r>
            <w:r w:rsidR="00077682">
              <w:rPr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</w:rPr>
              <w:t>регионального портала государственных и муниципальных услуг» исключить.</w:t>
            </w:r>
          </w:p>
          <w:p w:rsidR="00FA6D3B" w:rsidRDefault="00FA6D3B" w:rsidP="00FA6D3B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4.2. В пункте 4.7:</w:t>
            </w:r>
          </w:p>
          <w:p w:rsidR="00FA6D3B" w:rsidRDefault="00FA6D3B" w:rsidP="00FA6D3B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4.2.1. Абзац шестой дополнить </w:t>
            </w:r>
            <w:r w:rsidR="00077682">
              <w:rPr>
                <w:color w:val="000000" w:themeColor="text1"/>
                <w:sz w:val="28"/>
                <w:szCs w:val="28"/>
              </w:rPr>
              <w:t>предложением следующего содержания:</w:t>
            </w:r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r w:rsidRPr="00FA6D3B">
              <w:rPr>
                <w:color w:val="000000" w:themeColor="text1"/>
                <w:sz w:val="28"/>
                <w:szCs w:val="28"/>
              </w:rPr>
              <w:t xml:space="preserve">Действие положений настоящего абзаца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      </w:r>
            <w:hyperlink r:id="rId12" w:history="1">
              <w:r w:rsidRPr="00FA6D3B">
                <w:rPr>
                  <w:color w:val="000000" w:themeColor="text1"/>
                  <w:sz w:val="28"/>
                  <w:szCs w:val="28"/>
                </w:rPr>
                <w:t>подпунктом 19.6 пункта 1 статьи 265</w:t>
              </w:r>
            </w:hyperlink>
            <w:r w:rsidRPr="00FA6D3B">
              <w:rPr>
                <w:color w:val="000000" w:themeColor="text1"/>
                <w:sz w:val="28"/>
                <w:szCs w:val="28"/>
              </w:rPr>
              <w:t xml:space="preserve"> Налогового кодекса Российской Федерации.</w:t>
            </w:r>
            <w:r>
              <w:rPr>
                <w:color w:val="000000" w:themeColor="text1"/>
                <w:sz w:val="28"/>
                <w:szCs w:val="28"/>
              </w:rPr>
              <w:t>».</w:t>
            </w:r>
          </w:p>
          <w:p w:rsidR="00FA6D3B" w:rsidRDefault="00FA6D3B" w:rsidP="00FA6D3B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4.2.2. Абзац седьмой </w:t>
            </w:r>
            <w:r w:rsidR="00077682">
              <w:rPr>
                <w:color w:val="000000" w:themeColor="text1"/>
                <w:sz w:val="28"/>
                <w:szCs w:val="28"/>
              </w:rPr>
              <w:t>признать утратившим силу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FA6D3B" w:rsidRDefault="00FA6D3B" w:rsidP="00FA6D3B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5. В разделе </w:t>
            </w:r>
            <w:r w:rsidRPr="00FA6D3B">
              <w:rPr>
                <w:color w:val="000000" w:themeColor="text1"/>
                <w:sz w:val="28"/>
                <w:szCs w:val="28"/>
              </w:rPr>
              <w:t xml:space="preserve">VI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FA6D3B">
              <w:rPr>
                <w:color w:val="000000" w:themeColor="text1"/>
                <w:sz w:val="28"/>
                <w:szCs w:val="28"/>
              </w:rPr>
              <w:t>Обжалование решений уполномоченного органа, действий (бездействия) его должностных лиц</w:t>
            </w:r>
            <w:r>
              <w:rPr>
                <w:color w:val="000000" w:themeColor="text1"/>
                <w:sz w:val="28"/>
                <w:szCs w:val="28"/>
              </w:rPr>
              <w:t>»:</w:t>
            </w:r>
          </w:p>
          <w:p w:rsidR="00FA6D3B" w:rsidRPr="00E620C5" w:rsidRDefault="00FA6D3B" w:rsidP="00FA6D3B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5.1. В пункте 6.2 слова «и (или) регионального портала государственных и муниципальных услуг» исключить.</w:t>
            </w:r>
          </w:p>
          <w:p w:rsidR="0014702F" w:rsidRPr="00912AFD" w:rsidRDefault="00FA6D3B" w:rsidP="00077682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5.2. В пункте 6.5 слова «и (или) регионального портала государственных и муниципальных услуг» исключить.</w:t>
            </w:r>
          </w:p>
        </w:tc>
      </w:tr>
    </w:tbl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  <w:bookmarkStart w:id="1" w:name="_GoBack"/>
      <w:bookmarkEnd w:id="1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:rsidTr="00C33692">
        <w:tc>
          <w:tcPr>
            <w:tcW w:w="4590" w:type="dxa"/>
            <w:hideMark/>
          </w:tcPr>
          <w:p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lastRenderedPageBreak/>
              <w:t>Ивановской области</w:t>
            </w:r>
          </w:p>
        </w:tc>
        <w:tc>
          <w:tcPr>
            <w:tcW w:w="4638" w:type="dxa"/>
          </w:tcPr>
          <w:p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412681" w:rsidRDefault="00C33692" w:rsidP="003B24BE">
            <w:pPr>
              <w:pStyle w:val="a4"/>
              <w:ind w:firstLine="0"/>
              <w:jc w:val="right"/>
              <w:rPr>
                <w:b/>
                <w:lang w:val="en-US"/>
              </w:rPr>
            </w:pPr>
            <w:r w:rsidRPr="00412681">
              <w:rPr>
                <w:b/>
              </w:rPr>
              <w:lastRenderedPageBreak/>
              <w:t>С.С. Воскресенский</w:t>
            </w:r>
          </w:p>
        </w:tc>
      </w:tr>
    </w:tbl>
    <w:p w:rsidR="00D65A60" w:rsidRPr="00C33692" w:rsidRDefault="00D65A60" w:rsidP="00C21F7E">
      <w:pPr>
        <w:rPr>
          <w:sz w:val="28"/>
          <w:szCs w:val="28"/>
        </w:rPr>
      </w:pPr>
    </w:p>
    <w:sectPr w:rsidR="00D65A60" w:rsidRPr="00C33692" w:rsidSect="00536DC0">
      <w:headerReference w:type="default" r:id="rId13"/>
      <w:footerReference w:type="default" r:id="rId14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91E" w:rsidRDefault="004B391E">
      <w:r>
        <w:separator/>
      </w:r>
    </w:p>
  </w:endnote>
  <w:endnote w:type="continuationSeparator" w:id="0">
    <w:p w:rsidR="004B391E" w:rsidRDefault="004B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A1E" w:rsidRDefault="00FD5706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 w:rsidR="00B60A1E">
      <w:rPr>
        <w:rFonts w:ascii="Courier New" w:hAnsi="Courier New"/>
        <w:i/>
        <w:sz w:val="16"/>
      </w:rPr>
      <w:instrText xml:space="preserve"> </w:instrText>
    </w:r>
    <w:r w:rsidR="00B60A1E">
      <w:rPr>
        <w:rFonts w:ascii="Courier New" w:hAnsi="Courier New"/>
        <w:i/>
        <w:sz w:val="16"/>
        <w:lang w:val="en-US"/>
      </w:rPr>
      <w:instrText>Create</w:instrText>
    </w:r>
    <w:r w:rsidR="00B60A1E"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BF59FD">
      <w:rPr>
        <w:rFonts w:ascii="Courier New" w:hAnsi="Courier New"/>
        <w:i/>
        <w:noProof/>
        <w:sz w:val="16"/>
        <w:lang w:val="en-US"/>
      </w:rPr>
      <w:t>11.03.26</w:t>
    </w:r>
    <w:r>
      <w:rPr>
        <w:rFonts w:ascii="Courier New" w:hAnsi="Courier New"/>
        <w:i/>
        <w:sz w:val="16"/>
      </w:rPr>
      <w:fldChar w:fldCharType="end"/>
    </w:r>
    <w:r w:rsidR="00B60A1E"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FILENAME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BF59FD" w:rsidRPr="00BF59FD">
      <w:rPr>
        <w:rFonts w:ascii="Courier New" w:hAnsi="Courier New"/>
        <w:i/>
        <w:noProof/>
        <w:snapToGrid w:val="0"/>
        <w:sz w:val="16"/>
      </w:rPr>
      <w:t>Постановление Правительства Ивановской области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userinitials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BF59FD" w:rsidRPr="00BF59FD">
      <w:rPr>
        <w:rFonts w:ascii="Courier New" w:hAnsi="Courier New"/>
        <w:i/>
        <w:noProof/>
        <w:snapToGrid w:val="0"/>
        <w:sz w:val="16"/>
      </w:rPr>
      <w:t>ЛЛА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BF59FD">
      <w:rPr>
        <w:rFonts w:ascii="Courier New" w:hAnsi="Courier New"/>
        <w:i/>
        <w:noProof/>
        <w:snapToGrid w:val="0"/>
        <w:sz w:val="16"/>
        <w:lang w:val="en-US"/>
      </w:rPr>
      <w:t>7/22/2026 1:45:00 PM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91E" w:rsidRDefault="004B391E">
      <w:r>
        <w:separator/>
      </w:r>
    </w:p>
  </w:footnote>
  <w:footnote w:type="continuationSeparator" w:id="0">
    <w:p w:rsidR="004B391E" w:rsidRDefault="004B3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59398"/>
      <w:docPartObj>
        <w:docPartGallery w:val="Page Numbers (Top of Page)"/>
        <w:docPartUnique/>
      </w:docPartObj>
    </w:sdtPr>
    <w:sdtEndPr/>
    <w:sdtContent>
      <w:p w:rsidR="00BD5438" w:rsidRDefault="00D7782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9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3B9"/>
    <w:multiLevelType w:val="hybridMultilevel"/>
    <w:tmpl w:val="40F8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143D4"/>
    <w:multiLevelType w:val="hybridMultilevel"/>
    <w:tmpl w:val="0096ECBE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>
    <w:nsid w:val="2F116224"/>
    <w:multiLevelType w:val="hybridMultilevel"/>
    <w:tmpl w:val="E6A60D5E"/>
    <w:lvl w:ilvl="0" w:tplc="C81EC5F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4C995619"/>
    <w:multiLevelType w:val="hybridMultilevel"/>
    <w:tmpl w:val="C8C268D4"/>
    <w:lvl w:ilvl="0" w:tplc="9BBAD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D1"/>
    <w:rsid w:val="000129B8"/>
    <w:rsid w:val="0001593C"/>
    <w:rsid w:val="000232F2"/>
    <w:rsid w:val="000310A0"/>
    <w:rsid w:val="00031475"/>
    <w:rsid w:val="00046347"/>
    <w:rsid w:val="00047DAF"/>
    <w:rsid w:val="0007558C"/>
    <w:rsid w:val="00075A99"/>
    <w:rsid w:val="00077682"/>
    <w:rsid w:val="000B2E02"/>
    <w:rsid w:val="000C3B1D"/>
    <w:rsid w:val="000C6E12"/>
    <w:rsid w:val="000E594D"/>
    <w:rsid w:val="00111D49"/>
    <w:rsid w:val="00132DE8"/>
    <w:rsid w:val="0014702F"/>
    <w:rsid w:val="001606CE"/>
    <w:rsid w:val="00161469"/>
    <w:rsid w:val="00174AA9"/>
    <w:rsid w:val="001A1BD1"/>
    <w:rsid w:val="001D30CA"/>
    <w:rsid w:val="001D5672"/>
    <w:rsid w:val="00224EF9"/>
    <w:rsid w:val="00227A51"/>
    <w:rsid w:val="00253FBA"/>
    <w:rsid w:val="00290256"/>
    <w:rsid w:val="00302208"/>
    <w:rsid w:val="0031672C"/>
    <w:rsid w:val="003546D4"/>
    <w:rsid w:val="00363917"/>
    <w:rsid w:val="003835D2"/>
    <w:rsid w:val="00396B07"/>
    <w:rsid w:val="003B24BE"/>
    <w:rsid w:val="003C5948"/>
    <w:rsid w:val="004017F7"/>
    <w:rsid w:val="004044DA"/>
    <w:rsid w:val="00412681"/>
    <w:rsid w:val="00434DFC"/>
    <w:rsid w:val="00453B0D"/>
    <w:rsid w:val="004651D9"/>
    <w:rsid w:val="00466917"/>
    <w:rsid w:val="004B226F"/>
    <w:rsid w:val="004B391E"/>
    <w:rsid w:val="004C5183"/>
    <w:rsid w:val="004D7382"/>
    <w:rsid w:val="004F3F8F"/>
    <w:rsid w:val="00536DC0"/>
    <w:rsid w:val="00555BB3"/>
    <w:rsid w:val="0056378F"/>
    <w:rsid w:val="00564B50"/>
    <w:rsid w:val="005B0CAD"/>
    <w:rsid w:val="005B1C29"/>
    <w:rsid w:val="005B3944"/>
    <w:rsid w:val="005B4883"/>
    <w:rsid w:val="006056C7"/>
    <w:rsid w:val="00616AE9"/>
    <w:rsid w:val="00624C47"/>
    <w:rsid w:val="00637DB7"/>
    <w:rsid w:val="006411C1"/>
    <w:rsid w:val="0065430D"/>
    <w:rsid w:val="0065499D"/>
    <w:rsid w:val="00673319"/>
    <w:rsid w:val="00694809"/>
    <w:rsid w:val="006B6DA7"/>
    <w:rsid w:val="006C48CE"/>
    <w:rsid w:val="00730732"/>
    <w:rsid w:val="00730B86"/>
    <w:rsid w:val="00743DF2"/>
    <w:rsid w:val="00747829"/>
    <w:rsid w:val="00757AE8"/>
    <w:rsid w:val="00776401"/>
    <w:rsid w:val="00795E14"/>
    <w:rsid w:val="007B53BF"/>
    <w:rsid w:val="007C14C8"/>
    <w:rsid w:val="007C7547"/>
    <w:rsid w:val="007D4C9A"/>
    <w:rsid w:val="007E3EE1"/>
    <w:rsid w:val="007F1F54"/>
    <w:rsid w:val="008346BB"/>
    <w:rsid w:val="008510D6"/>
    <w:rsid w:val="00895706"/>
    <w:rsid w:val="008B33C5"/>
    <w:rsid w:val="008B3887"/>
    <w:rsid w:val="008B58E9"/>
    <w:rsid w:val="008B644F"/>
    <w:rsid w:val="008C4533"/>
    <w:rsid w:val="008D20BC"/>
    <w:rsid w:val="008D2209"/>
    <w:rsid w:val="008F5AE1"/>
    <w:rsid w:val="0090734A"/>
    <w:rsid w:val="00912AFD"/>
    <w:rsid w:val="00942152"/>
    <w:rsid w:val="009636C9"/>
    <w:rsid w:val="00986586"/>
    <w:rsid w:val="00995036"/>
    <w:rsid w:val="00996884"/>
    <w:rsid w:val="009A47EA"/>
    <w:rsid w:val="009E0342"/>
    <w:rsid w:val="00A02EF7"/>
    <w:rsid w:val="00A05177"/>
    <w:rsid w:val="00A0617B"/>
    <w:rsid w:val="00A1409C"/>
    <w:rsid w:val="00A14B0E"/>
    <w:rsid w:val="00A15BB2"/>
    <w:rsid w:val="00A2567A"/>
    <w:rsid w:val="00A34A0F"/>
    <w:rsid w:val="00A532A1"/>
    <w:rsid w:val="00A723F9"/>
    <w:rsid w:val="00A76408"/>
    <w:rsid w:val="00A80B0A"/>
    <w:rsid w:val="00AA6283"/>
    <w:rsid w:val="00AB558D"/>
    <w:rsid w:val="00AC45A5"/>
    <w:rsid w:val="00AE3BC6"/>
    <w:rsid w:val="00AF3E72"/>
    <w:rsid w:val="00AF5194"/>
    <w:rsid w:val="00B07A13"/>
    <w:rsid w:val="00B30F4C"/>
    <w:rsid w:val="00B33545"/>
    <w:rsid w:val="00B60A1E"/>
    <w:rsid w:val="00BA4251"/>
    <w:rsid w:val="00BC24C4"/>
    <w:rsid w:val="00BD5438"/>
    <w:rsid w:val="00BD6B78"/>
    <w:rsid w:val="00BF59FD"/>
    <w:rsid w:val="00C03F09"/>
    <w:rsid w:val="00C21F7E"/>
    <w:rsid w:val="00C266EF"/>
    <w:rsid w:val="00C33692"/>
    <w:rsid w:val="00C470DF"/>
    <w:rsid w:val="00C63001"/>
    <w:rsid w:val="00C67C1D"/>
    <w:rsid w:val="00C76E7E"/>
    <w:rsid w:val="00C979DD"/>
    <w:rsid w:val="00CE416C"/>
    <w:rsid w:val="00D05489"/>
    <w:rsid w:val="00D0642A"/>
    <w:rsid w:val="00D07B7B"/>
    <w:rsid w:val="00D10FD9"/>
    <w:rsid w:val="00D526D3"/>
    <w:rsid w:val="00D54386"/>
    <w:rsid w:val="00D65A60"/>
    <w:rsid w:val="00D7782A"/>
    <w:rsid w:val="00DA2784"/>
    <w:rsid w:val="00DB19D7"/>
    <w:rsid w:val="00DE6187"/>
    <w:rsid w:val="00E242DD"/>
    <w:rsid w:val="00E35DF5"/>
    <w:rsid w:val="00E52C56"/>
    <w:rsid w:val="00E620C5"/>
    <w:rsid w:val="00EA3DF6"/>
    <w:rsid w:val="00EC4800"/>
    <w:rsid w:val="00F12644"/>
    <w:rsid w:val="00F1551D"/>
    <w:rsid w:val="00F37464"/>
    <w:rsid w:val="00F47135"/>
    <w:rsid w:val="00F73F21"/>
    <w:rsid w:val="00FA6D3B"/>
    <w:rsid w:val="00FB1811"/>
    <w:rsid w:val="00FD5706"/>
    <w:rsid w:val="00F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4A3201-C291-4495-B419-C2DBA8E6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character" w:customStyle="1" w:styleId="FontStyle21">
    <w:name w:val="Font Style21"/>
    <w:uiPriority w:val="99"/>
    <w:rsid w:val="00224EF9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07558C"/>
    <w:pPr>
      <w:ind w:left="720"/>
      <w:contextualSpacing/>
    </w:pPr>
  </w:style>
  <w:style w:type="paragraph" w:customStyle="1" w:styleId="ConsPlusNormal">
    <w:name w:val="ConsPlusNormal"/>
    <w:rsid w:val="0074782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38691&amp;dst=2809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24&amp;n=179547&amp;dst=1000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12FBFF2078FB179E144D22880EA39EDC9EF457D04E40A6656D90021E21CCA62C9054FA31BC313020B67557064E603A666O2H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710722C11C13D93482D9CE9DC08A03ADBB9EC2A30D109CECA39B6373B18FE0F6FDDFAA3402F6819D3C9BBC27l5E6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F6355-8C26-40F2-A6B1-CB859B0B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456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Линева Лариса Анатольевна</cp:lastModifiedBy>
  <cp:revision>27</cp:revision>
  <cp:lastPrinted>2026-07-22T10:45:00Z</cp:lastPrinted>
  <dcterms:created xsi:type="dcterms:W3CDTF">2026-03-11T07:54:00Z</dcterms:created>
  <dcterms:modified xsi:type="dcterms:W3CDTF">2026-07-22T10:45:00Z</dcterms:modified>
</cp:coreProperties>
</file>