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2B" w:rsidRDefault="00F33EB3">
      <w:pPr>
        <w:pStyle w:val="ConsPlusNormal"/>
        <w:widowControl/>
        <w:ind w:firstLine="0"/>
        <w:jc w:val="right"/>
        <w:outlineLvl w:val="2"/>
        <w:rPr>
          <w:rFonts w:ascii="Times New Roman" w:hAnsi="Times New Roman"/>
          <w:sz w:val="28"/>
          <w:szCs w:val="28"/>
        </w:rPr>
      </w:pPr>
      <w:r>
        <w:rPr>
          <w:noProof/>
        </w:rPr>
        <mc:AlternateContent>
          <mc:Choice Requires="wps">
            <w:drawing>
              <wp:anchor distT="0" distB="0" distL="114300" distR="114300" simplePos="0" relativeHeight="2" behindDoc="1" locked="0" layoutInCell="1" allowOverlap="1" wp14:anchorId="245795F5">
                <wp:simplePos x="0" y="0"/>
                <wp:positionH relativeFrom="column">
                  <wp:posOffset>2857500</wp:posOffset>
                </wp:positionH>
                <wp:positionV relativeFrom="paragraph">
                  <wp:posOffset>-340995</wp:posOffset>
                </wp:positionV>
                <wp:extent cx="229870" cy="344170"/>
                <wp:effectExtent l="0" t="0" r="0" b="0"/>
                <wp:wrapNone/>
                <wp:docPr id="1" name="Rectangle 1"/>
                <wp:cNvGraphicFramePr/>
                <a:graphic xmlns:a="http://schemas.openxmlformats.org/drawingml/2006/main">
                  <a:graphicData uri="http://schemas.microsoft.com/office/word/2010/wordprocessingShape">
                    <wps:wsp>
                      <wps:cNvSpPr/>
                      <wps:spPr>
                        <a:xfrm>
                          <a:off x="0" y="0"/>
                          <a:ext cx="229320" cy="34344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291361B" id="Rectangle 1" o:spid="_x0000_s1026" style="position:absolute;margin-left:225pt;margin-top:-26.85pt;width:18.1pt;height:27.1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" stroked="f"/>
            </w:pict>
          </mc:Fallback>
        </mc:AlternateContent>
      </w:r>
      <w:r>
        <w:rPr>
          <w:rFonts w:ascii="Times New Roman" w:hAnsi="Times New Roman" w:cs="Times New Roman"/>
          <w:bCs/>
          <w:sz w:val="28"/>
          <w:szCs w:val="28"/>
        </w:rPr>
        <w:t>Проект</w:t>
      </w:r>
    </w:p>
    <w:p w:rsidR="00893F2B" w:rsidRDefault="00893F2B">
      <w:pPr>
        <w:pStyle w:val="ConsPlusNormal"/>
        <w:widowControl/>
        <w:ind w:firstLine="0"/>
        <w:jc w:val="right"/>
        <w:outlineLvl w:val="2"/>
        <w:rPr>
          <w:rFonts w:cs="Times New Roman"/>
          <w:bCs/>
        </w:rPr>
      </w:pPr>
    </w:p>
    <w:p w:rsidR="00893F2B" w:rsidRDefault="00F33EB3" w:rsidP="00AA6ECE">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ПРАВИТЕЛЬСТВО </w:t>
      </w:r>
      <w:r w:rsidR="0016768D">
        <w:rPr>
          <w:rFonts w:ascii="Times New Roman" w:hAnsi="Times New Roman" w:cs="Times New Roman"/>
          <w:sz w:val="28"/>
          <w:szCs w:val="28"/>
        </w:rPr>
        <w:t>ИВАНОВСКОЙ ОБЛАСТИ</w:t>
      </w:r>
    </w:p>
    <w:p w:rsidR="00893F2B" w:rsidRDefault="00893F2B">
      <w:pPr>
        <w:pStyle w:val="ConsPlusTitle"/>
        <w:widowControl/>
        <w:jc w:val="center"/>
        <w:rPr>
          <w:rFonts w:ascii="Times New Roman" w:hAnsi="Times New Roman" w:cs="Times New Roman"/>
          <w:sz w:val="28"/>
          <w:szCs w:val="28"/>
        </w:rPr>
      </w:pPr>
    </w:p>
    <w:p w:rsidR="00893F2B" w:rsidRDefault="00F33EB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93F2B" w:rsidRDefault="00893F2B">
      <w:pPr>
        <w:pStyle w:val="ConsPlusTitle"/>
        <w:widowControl/>
        <w:jc w:val="center"/>
        <w:rPr>
          <w:rFonts w:ascii="Times New Roman" w:hAnsi="Times New Roman" w:cs="Times New Roman"/>
          <w:sz w:val="28"/>
          <w:szCs w:val="28"/>
        </w:rPr>
      </w:pPr>
    </w:p>
    <w:p w:rsidR="00893F2B" w:rsidRDefault="00F33EB3">
      <w:pPr>
        <w:pStyle w:val="ConsPlusTitle"/>
        <w:widowControl/>
        <w:jc w:val="center"/>
        <w:rPr>
          <w:rFonts w:ascii="Times New Roman" w:hAnsi="Times New Roman"/>
          <w:sz w:val="28"/>
          <w:szCs w:val="28"/>
        </w:rPr>
      </w:pPr>
      <w:r>
        <w:rPr>
          <w:rFonts w:ascii="Times New Roman" w:hAnsi="Times New Roman" w:cs="Times New Roman"/>
          <w:b w:val="0"/>
          <w:bCs w:val="0"/>
          <w:sz w:val="28"/>
          <w:szCs w:val="28"/>
        </w:rPr>
        <w:t>от________________ №____</w:t>
      </w:r>
    </w:p>
    <w:p w:rsidR="00893F2B" w:rsidRDefault="00893F2B">
      <w:pPr>
        <w:pStyle w:val="ConsPlusTitle"/>
        <w:widowControl/>
        <w:jc w:val="center"/>
        <w:rPr>
          <w:rFonts w:ascii="Times New Roman" w:hAnsi="Times New Roman"/>
          <w:sz w:val="28"/>
          <w:szCs w:val="28"/>
        </w:rPr>
      </w:pPr>
    </w:p>
    <w:p w:rsidR="00893F2B" w:rsidRDefault="00893F2B">
      <w:pPr>
        <w:pStyle w:val="ConsPlusTitle"/>
        <w:widowControl/>
        <w:jc w:val="center"/>
        <w:rPr>
          <w:rFonts w:ascii="Times New Roman" w:hAnsi="Times New Roman"/>
          <w:sz w:val="28"/>
          <w:szCs w:val="28"/>
        </w:rPr>
      </w:pPr>
      <w:bookmarkStart w:id="0" w:name="sub_21031"/>
      <w:bookmarkStart w:id="1" w:name="sub_3000"/>
      <w:bookmarkEnd w:id="0"/>
      <w:bookmarkEnd w:id="1"/>
    </w:p>
    <w:p w:rsidR="00DA6432" w:rsidRDefault="00F33EB3">
      <w:pPr>
        <w:spacing w:after="96"/>
        <w:jc w:val="center"/>
        <w:rPr>
          <w:b/>
          <w:bCs/>
          <w:sz w:val="28"/>
          <w:szCs w:val="28"/>
        </w:rPr>
      </w:pPr>
      <w:r>
        <w:rPr>
          <w:b/>
          <w:bCs/>
          <w:sz w:val="28"/>
          <w:szCs w:val="28"/>
        </w:rPr>
        <w:t>О</w:t>
      </w:r>
      <w:r w:rsidR="0016768D">
        <w:rPr>
          <w:b/>
          <w:bCs/>
          <w:sz w:val="28"/>
          <w:szCs w:val="28"/>
        </w:rPr>
        <w:t>б утверждении</w:t>
      </w:r>
      <w:r w:rsidR="00F0103B">
        <w:rPr>
          <w:b/>
          <w:bCs/>
          <w:sz w:val="28"/>
          <w:szCs w:val="28"/>
        </w:rPr>
        <w:t xml:space="preserve"> Положени</w:t>
      </w:r>
      <w:r w:rsidR="0016768D">
        <w:rPr>
          <w:b/>
          <w:bCs/>
          <w:sz w:val="28"/>
          <w:szCs w:val="28"/>
        </w:rPr>
        <w:t>я</w:t>
      </w:r>
      <w:r w:rsidR="009F66B8">
        <w:rPr>
          <w:b/>
          <w:bCs/>
          <w:sz w:val="28"/>
          <w:szCs w:val="28"/>
        </w:rPr>
        <w:t xml:space="preserve"> о региональном</w:t>
      </w:r>
      <w:r w:rsidR="00D61D18">
        <w:rPr>
          <w:b/>
          <w:bCs/>
          <w:sz w:val="28"/>
          <w:szCs w:val="28"/>
        </w:rPr>
        <w:t xml:space="preserve"> го</w:t>
      </w:r>
      <w:r w:rsidR="001D0E23">
        <w:rPr>
          <w:b/>
          <w:bCs/>
          <w:sz w:val="28"/>
          <w:szCs w:val="28"/>
        </w:rPr>
        <w:t>сударств</w:t>
      </w:r>
      <w:r w:rsidR="00F0103B">
        <w:rPr>
          <w:b/>
          <w:bCs/>
          <w:sz w:val="28"/>
          <w:szCs w:val="28"/>
        </w:rPr>
        <w:t>енном строительном надзоре</w:t>
      </w:r>
      <w:r w:rsidR="00D61D18">
        <w:rPr>
          <w:b/>
          <w:bCs/>
          <w:sz w:val="28"/>
          <w:szCs w:val="28"/>
        </w:rPr>
        <w:t xml:space="preserve"> </w:t>
      </w:r>
    </w:p>
    <w:p w:rsidR="0028213B" w:rsidRPr="004432E7" w:rsidRDefault="0028213B" w:rsidP="0016768D">
      <w:pPr>
        <w:widowControl w:val="0"/>
        <w:autoSpaceDE w:val="0"/>
        <w:autoSpaceDN w:val="0"/>
        <w:adjustRightInd w:val="0"/>
        <w:ind w:firstLine="709"/>
        <w:jc w:val="both"/>
        <w:rPr>
          <w:rFonts w:eastAsia="Calibri"/>
          <w:b/>
          <w:sz w:val="28"/>
          <w:szCs w:val="28"/>
        </w:rPr>
      </w:pPr>
      <w:r w:rsidRPr="0079733C">
        <w:rPr>
          <w:sz w:val="28"/>
          <w:szCs w:val="28"/>
        </w:rPr>
        <w:t xml:space="preserve">В соответствии </w:t>
      </w:r>
      <w:r>
        <w:rPr>
          <w:sz w:val="28"/>
          <w:szCs w:val="28"/>
        </w:rPr>
        <w:t>с Градостроительным кодексом Российской Федерации</w:t>
      </w:r>
      <w:r w:rsidRPr="0079733C">
        <w:rPr>
          <w:sz w:val="28"/>
          <w:szCs w:val="28"/>
        </w:rPr>
        <w:t>, Федеральным законом о</w:t>
      </w:r>
      <w:r w:rsidR="00AA6ECE">
        <w:rPr>
          <w:sz w:val="28"/>
          <w:szCs w:val="28"/>
        </w:rPr>
        <w:t xml:space="preserve">т </w:t>
      </w:r>
      <w:r w:rsidR="008B4F21">
        <w:rPr>
          <w:sz w:val="28"/>
          <w:szCs w:val="28"/>
        </w:rPr>
        <w:t>31.07.</w:t>
      </w:r>
      <w:r w:rsidR="00AA6ECE">
        <w:rPr>
          <w:sz w:val="28"/>
          <w:szCs w:val="28"/>
        </w:rPr>
        <w:t xml:space="preserve">2020 </w:t>
      </w:r>
      <w:r w:rsidR="00417987">
        <w:rPr>
          <w:sz w:val="28"/>
          <w:szCs w:val="28"/>
        </w:rPr>
        <w:t xml:space="preserve">№ 248-ФЗ </w:t>
      </w:r>
      <w:r w:rsidR="00AA6ECE">
        <w:rPr>
          <w:sz w:val="28"/>
          <w:szCs w:val="28"/>
        </w:rPr>
        <w:t xml:space="preserve">«О </w:t>
      </w:r>
      <w:r w:rsidRPr="0079733C">
        <w:rPr>
          <w:sz w:val="28"/>
          <w:szCs w:val="28"/>
        </w:rPr>
        <w:t>государственном контроле (надзоре) и муниципальном контроле в Российской Федерации</w:t>
      </w:r>
      <w:proofErr w:type="gramStart"/>
      <w:r w:rsidRPr="0079733C">
        <w:rPr>
          <w:sz w:val="28"/>
          <w:szCs w:val="28"/>
        </w:rPr>
        <w:t xml:space="preserve">», </w:t>
      </w:r>
      <w:r w:rsidR="003D51AC">
        <w:rPr>
          <w:rFonts w:eastAsia="Calibri"/>
          <w:sz w:val="28"/>
          <w:szCs w:val="28"/>
        </w:rPr>
        <w:t xml:space="preserve"> Правительство</w:t>
      </w:r>
      <w:proofErr w:type="gramEnd"/>
      <w:r w:rsidR="003D51AC">
        <w:rPr>
          <w:rFonts w:eastAsia="Calibri"/>
          <w:sz w:val="28"/>
          <w:szCs w:val="28"/>
        </w:rPr>
        <w:t xml:space="preserve"> </w:t>
      </w:r>
      <w:r w:rsidR="0016768D">
        <w:rPr>
          <w:rFonts w:eastAsia="Calibri"/>
          <w:sz w:val="28"/>
          <w:szCs w:val="28"/>
        </w:rPr>
        <w:t xml:space="preserve">Ивановской области </w:t>
      </w:r>
      <w:r w:rsidR="0016768D" w:rsidRPr="004432E7">
        <w:rPr>
          <w:b/>
          <w:sz w:val="28"/>
          <w:szCs w:val="28"/>
        </w:rPr>
        <w:t>п</w:t>
      </w:r>
      <w:r w:rsidR="004432E7" w:rsidRPr="004432E7">
        <w:rPr>
          <w:b/>
          <w:sz w:val="28"/>
          <w:szCs w:val="28"/>
        </w:rPr>
        <w:t xml:space="preserve"> </w:t>
      </w:r>
      <w:r w:rsidR="0016768D" w:rsidRPr="004432E7">
        <w:rPr>
          <w:b/>
          <w:sz w:val="28"/>
          <w:szCs w:val="28"/>
        </w:rPr>
        <w:t>о</w:t>
      </w:r>
      <w:r w:rsidR="004432E7" w:rsidRPr="004432E7">
        <w:rPr>
          <w:b/>
          <w:sz w:val="28"/>
          <w:szCs w:val="28"/>
        </w:rPr>
        <w:t xml:space="preserve"> </w:t>
      </w:r>
      <w:r w:rsidR="0016768D" w:rsidRPr="004432E7">
        <w:rPr>
          <w:b/>
          <w:sz w:val="28"/>
          <w:szCs w:val="28"/>
        </w:rPr>
        <w:t>с</w:t>
      </w:r>
      <w:r w:rsidR="004432E7" w:rsidRPr="004432E7">
        <w:rPr>
          <w:b/>
          <w:sz w:val="28"/>
          <w:szCs w:val="28"/>
        </w:rPr>
        <w:t xml:space="preserve"> </w:t>
      </w:r>
      <w:r w:rsidR="0016768D" w:rsidRPr="004432E7">
        <w:rPr>
          <w:b/>
          <w:sz w:val="28"/>
          <w:szCs w:val="28"/>
        </w:rPr>
        <w:t>т</w:t>
      </w:r>
      <w:r w:rsidR="004432E7" w:rsidRPr="004432E7">
        <w:rPr>
          <w:b/>
          <w:sz w:val="28"/>
          <w:szCs w:val="28"/>
        </w:rPr>
        <w:t xml:space="preserve"> </w:t>
      </w:r>
      <w:r w:rsidR="0016768D" w:rsidRPr="004432E7">
        <w:rPr>
          <w:b/>
          <w:sz w:val="28"/>
          <w:szCs w:val="28"/>
        </w:rPr>
        <w:t>а</w:t>
      </w:r>
      <w:r w:rsidR="004432E7" w:rsidRPr="004432E7">
        <w:rPr>
          <w:b/>
          <w:sz w:val="28"/>
          <w:szCs w:val="28"/>
        </w:rPr>
        <w:t xml:space="preserve"> </w:t>
      </w:r>
      <w:r w:rsidR="0016768D" w:rsidRPr="004432E7">
        <w:rPr>
          <w:b/>
          <w:sz w:val="28"/>
          <w:szCs w:val="28"/>
        </w:rPr>
        <w:t>н</w:t>
      </w:r>
      <w:r w:rsidR="004432E7" w:rsidRPr="004432E7">
        <w:rPr>
          <w:b/>
          <w:sz w:val="28"/>
          <w:szCs w:val="28"/>
        </w:rPr>
        <w:t xml:space="preserve"> </w:t>
      </w:r>
      <w:r w:rsidR="0016768D" w:rsidRPr="004432E7">
        <w:rPr>
          <w:b/>
          <w:sz w:val="28"/>
          <w:szCs w:val="28"/>
        </w:rPr>
        <w:t>о</w:t>
      </w:r>
      <w:r w:rsidR="004432E7" w:rsidRPr="004432E7">
        <w:rPr>
          <w:b/>
          <w:sz w:val="28"/>
          <w:szCs w:val="28"/>
        </w:rPr>
        <w:t xml:space="preserve"> </w:t>
      </w:r>
      <w:r w:rsidR="0016768D" w:rsidRPr="004432E7">
        <w:rPr>
          <w:b/>
          <w:sz w:val="28"/>
          <w:szCs w:val="28"/>
        </w:rPr>
        <w:t>в</w:t>
      </w:r>
      <w:r w:rsidR="004432E7" w:rsidRPr="004432E7">
        <w:rPr>
          <w:b/>
          <w:sz w:val="28"/>
          <w:szCs w:val="28"/>
        </w:rPr>
        <w:t xml:space="preserve"> </w:t>
      </w:r>
      <w:r w:rsidR="0016768D" w:rsidRPr="004432E7">
        <w:rPr>
          <w:b/>
          <w:sz w:val="28"/>
          <w:szCs w:val="28"/>
        </w:rPr>
        <w:t>л</w:t>
      </w:r>
      <w:r w:rsidR="004432E7" w:rsidRPr="004432E7">
        <w:rPr>
          <w:b/>
          <w:sz w:val="28"/>
          <w:szCs w:val="28"/>
        </w:rPr>
        <w:t xml:space="preserve"> </w:t>
      </w:r>
      <w:r w:rsidR="0016768D" w:rsidRPr="004432E7">
        <w:rPr>
          <w:b/>
          <w:sz w:val="28"/>
          <w:szCs w:val="28"/>
        </w:rPr>
        <w:t>я</w:t>
      </w:r>
      <w:r w:rsidR="004432E7" w:rsidRPr="004432E7">
        <w:rPr>
          <w:b/>
          <w:sz w:val="28"/>
          <w:szCs w:val="28"/>
        </w:rPr>
        <w:t xml:space="preserve"> </w:t>
      </w:r>
      <w:r w:rsidR="0016768D" w:rsidRPr="004432E7">
        <w:rPr>
          <w:b/>
          <w:sz w:val="28"/>
          <w:szCs w:val="28"/>
        </w:rPr>
        <w:t>е</w:t>
      </w:r>
      <w:r w:rsidR="004432E7" w:rsidRPr="004432E7">
        <w:rPr>
          <w:b/>
          <w:sz w:val="28"/>
          <w:szCs w:val="28"/>
        </w:rPr>
        <w:t xml:space="preserve"> </w:t>
      </w:r>
      <w:r w:rsidRPr="004432E7">
        <w:rPr>
          <w:b/>
          <w:sz w:val="28"/>
          <w:szCs w:val="28"/>
        </w:rPr>
        <w:t>т:</w:t>
      </w:r>
    </w:p>
    <w:p w:rsidR="0028213B" w:rsidRDefault="0028213B" w:rsidP="0028213B">
      <w:pPr>
        <w:jc w:val="both"/>
        <w:rPr>
          <w:b/>
          <w:sz w:val="28"/>
          <w:szCs w:val="28"/>
        </w:rPr>
      </w:pPr>
    </w:p>
    <w:p w:rsidR="00227E7E" w:rsidRDefault="00AA6ECE" w:rsidP="00227E7E">
      <w:pPr>
        <w:ind w:firstLine="709"/>
        <w:jc w:val="both"/>
        <w:rPr>
          <w:bCs/>
          <w:sz w:val="28"/>
          <w:szCs w:val="28"/>
        </w:rPr>
      </w:pPr>
      <w:r w:rsidRPr="00AA6ECE">
        <w:rPr>
          <w:sz w:val="28"/>
          <w:szCs w:val="28"/>
        </w:rPr>
        <w:t>1. Утвердить Положение о региональном государственном</w:t>
      </w:r>
      <w:r w:rsidRPr="00AA6ECE">
        <w:rPr>
          <w:b/>
          <w:bCs/>
          <w:sz w:val="28"/>
          <w:szCs w:val="28"/>
        </w:rPr>
        <w:t xml:space="preserve"> </w:t>
      </w:r>
      <w:r w:rsidRPr="00AA6ECE">
        <w:rPr>
          <w:bCs/>
          <w:sz w:val="28"/>
          <w:szCs w:val="28"/>
        </w:rPr>
        <w:t>строительном надзоре</w:t>
      </w:r>
      <w:r w:rsidR="00901509">
        <w:rPr>
          <w:bCs/>
          <w:sz w:val="28"/>
          <w:szCs w:val="28"/>
        </w:rPr>
        <w:t xml:space="preserve"> (прилагается).</w:t>
      </w:r>
    </w:p>
    <w:p w:rsidR="00A81E16" w:rsidRDefault="00A81E16" w:rsidP="00AA71A3">
      <w:pPr>
        <w:jc w:val="both"/>
        <w:rPr>
          <w:bCs/>
          <w:sz w:val="28"/>
          <w:szCs w:val="28"/>
        </w:rPr>
      </w:pPr>
    </w:p>
    <w:p w:rsidR="00AA6ECE" w:rsidRPr="00227E7E" w:rsidRDefault="00AA71A3" w:rsidP="00227E7E">
      <w:pPr>
        <w:ind w:firstLine="709"/>
        <w:jc w:val="both"/>
        <w:rPr>
          <w:bCs/>
          <w:sz w:val="28"/>
          <w:szCs w:val="28"/>
        </w:rPr>
      </w:pPr>
      <w:r>
        <w:rPr>
          <w:rFonts w:eastAsia="Calibri"/>
          <w:sz w:val="28"/>
          <w:szCs w:val="28"/>
        </w:rPr>
        <w:t>2</w:t>
      </w:r>
      <w:r w:rsidR="00AA6ECE">
        <w:rPr>
          <w:rFonts w:eastAsia="Calibri"/>
          <w:sz w:val="28"/>
          <w:szCs w:val="28"/>
        </w:rPr>
        <w:t xml:space="preserve">. </w:t>
      </w:r>
      <w:r w:rsidR="005D72A3" w:rsidRPr="00417987">
        <w:rPr>
          <w:sz w:val="28"/>
          <w:szCs w:val="28"/>
        </w:rPr>
        <w:t xml:space="preserve">Настоящее постановление вступает в силу с 01.01.2022, </w:t>
      </w:r>
      <w:r w:rsidR="00227E7E">
        <w:rPr>
          <w:sz w:val="28"/>
          <w:szCs w:val="28"/>
        </w:rPr>
        <w:t xml:space="preserve">                                       </w:t>
      </w:r>
      <w:r w:rsidR="005D72A3" w:rsidRPr="00417987">
        <w:rPr>
          <w:sz w:val="28"/>
          <w:szCs w:val="28"/>
        </w:rPr>
        <w:t xml:space="preserve">за исключением раздела </w:t>
      </w:r>
      <w:r w:rsidR="005D72A3">
        <w:rPr>
          <w:sz w:val="28"/>
          <w:szCs w:val="28"/>
          <w:lang w:val="en-US"/>
        </w:rPr>
        <w:t>VI</w:t>
      </w:r>
      <w:r w:rsidR="005D72A3" w:rsidRPr="00417987">
        <w:rPr>
          <w:sz w:val="28"/>
          <w:szCs w:val="28"/>
        </w:rPr>
        <w:t xml:space="preserve"> приложения к настоящему постановлению, который вступает в силу с 01.03.2022.</w:t>
      </w:r>
    </w:p>
    <w:p w:rsidR="00CB16CC" w:rsidRPr="00EF2894" w:rsidRDefault="00CB16CC" w:rsidP="00EF2894">
      <w:pPr>
        <w:jc w:val="both"/>
        <w:rPr>
          <w:sz w:val="28"/>
          <w:szCs w:val="28"/>
        </w:rPr>
      </w:pPr>
    </w:p>
    <w:p w:rsidR="007140A3" w:rsidRPr="00EF2894" w:rsidRDefault="007140A3" w:rsidP="00EF2894">
      <w:pPr>
        <w:jc w:val="both"/>
        <w:rPr>
          <w:sz w:val="28"/>
          <w:szCs w:val="28"/>
        </w:rPr>
      </w:pPr>
    </w:p>
    <w:p w:rsidR="00893F2B" w:rsidRPr="00CB16CC" w:rsidRDefault="00893F2B" w:rsidP="00CB16CC">
      <w:pPr>
        <w:pStyle w:val="ConsPlusTitle"/>
        <w:jc w:val="both"/>
        <w:rPr>
          <w:rFonts w:ascii="Times New Roman" w:hAnsi="Times New Roman" w:cs="Times New Roman"/>
          <w:b w:val="0"/>
          <w:sz w:val="28"/>
          <w:szCs w:val="28"/>
        </w:rPr>
      </w:pPr>
    </w:p>
    <w:p w:rsidR="00893F2B" w:rsidRDefault="00AA6ECE" w:rsidP="00AA6ECE">
      <w:pPr>
        <w:jc w:val="both"/>
        <w:rPr>
          <w:sz w:val="28"/>
          <w:szCs w:val="28"/>
        </w:rPr>
      </w:pPr>
      <w:r>
        <w:rPr>
          <w:sz w:val="28"/>
          <w:szCs w:val="28"/>
        </w:rPr>
        <w:t xml:space="preserve">Губернатор Ивановской области             </w:t>
      </w:r>
      <w:r w:rsidR="00227E7E">
        <w:rPr>
          <w:sz w:val="28"/>
          <w:szCs w:val="28"/>
        </w:rPr>
        <w:t xml:space="preserve">      </w:t>
      </w:r>
      <w:r>
        <w:rPr>
          <w:sz w:val="28"/>
          <w:szCs w:val="28"/>
        </w:rPr>
        <w:t xml:space="preserve">                        </w:t>
      </w:r>
      <w:r w:rsidRPr="00AA6ECE">
        <w:rPr>
          <w:sz w:val="28"/>
          <w:szCs w:val="28"/>
        </w:rPr>
        <w:t>С.С.</w:t>
      </w:r>
      <w:r>
        <w:rPr>
          <w:sz w:val="28"/>
          <w:szCs w:val="28"/>
        </w:rPr>
        <w:t xml:space="preserve"> </w:t>
      </w:r>
      <w:r w:rsidRPr="00AA6ECE">
        <w:rPr>
          <w:sz w:val="28"/>
          <w:szCs w:val="28"/>
        </w:rPr>
        <w:t>В</w:t>
      </w:r>
      <w:r>
        <w:rPr>
          <w:sz w:val="28"/>
          <w:szCs w:val="28"/>
        </w:rPr>
        <w:t>оскресенский</w:t>
      </w:r>
    </w:p>
    <w:p w:rsidR="00893F2B" w:rsidRDefault="00893F2B">
      <w:pPr>
        <w:jc w:val="both"/>
        <w:rPr>
          <w:sz w:val="28"/>
          <w:szCs w:val="28"/>
        </w:rPr>
      </w:pPr>
    </w:p>
    <w:p w:rsidR="00893F2B" w:rsidRDefault="00893F2B">
      <w:pPr>
        <w:jc w:val="both"/>
        <w:rPr>
          <w:sz w:val="28"/>
          <w:szCs w:val="28"/>
        </w:rPr>
      </w:pPr>
    </w:p>
    <w:p w:rsidR="00893F2B" w:rsidRDefault="00893F2B">
      <w:pPr>
        <w:jc w:val="both"/>
        <w:rPr>
          <w:sz w:val="28"/>
          <w:szCs w:val="28"/>
        </w:rPr>
      </w:pPr>
    </w:p>
    <w:p w:rsidR="00893F2B" w:rsidRDefault="00893F2B">
      <w:pPr>
        <w:jc w:val="both"/>
        <w:rPr>
          <w:sz w:val="28"/>
          <w:szCs w:val="28"/>
        </w:rPr>
      </w:pPr>
    </w:p>
    <w:p w:rsidR="00893F2B" w:rsidRDefault="00893F2B">
      <w:pPr>
        <w:jc w:val="both"/>
        <w:rPr>
          <w:sz w:val="28"/>
          <w:szCs w:val="28"/>
        </w:rPr>
      </w:pPr>
    </w:p>
    <w:p w:rsidR="00405E6A" w:rsidRDefault="00405E6A" w:rsidP="008B6F57">
      <w:pPr>
        <w:pStyle w:val="ConsPlusNormal"/>
        <w:jc w:val="right"/>
        <w:outlineLvl w:val="0"/>
        <w:rPr>
          <w:rFonts w:ascii="Times New Roman" w:hAnsi="Times New Roman" w:cs="Times New Roman"/>
          <w:sz w:val="28"/>
          <w:szCs w:val="28"/>
        </w:rPr>
      </w:pPr>
    </w:p>
    <w:p w:rsidR="00405E6A" w:rsidRDefault="00405E6A" w:rsidP="008B6F57">
      <w:pPr>
        <w:pStyle w:val="ConsPlusNormal"/>
        <w:jc w:val="right"/>
        <w:outlineLvl w:val="0"/>
        <w:rPr>
          <w:rFonts w:ascii="Times New Roman" w:hAnsi="Times New Roman" w:cs="Times New Roman"/>
          <w:sz w:val="28"/>
          <w:szCs w:val="28"/>
        </w:rPr>
      </w:pPr>
    </w:p>
    <w:p w:rsidR="00405E6A" w:rsidRDefault="00405E6A" w:rsidP="008B6F57">
      <w:pPr>
        <w:pStyle w:val="ConsPlusNormal"/>
        <w:jc w:val="right"/>
        <w:outlineLvl w:val="0"/>
        <w:rPr>
          <w:rFonts w:ascii="Times New Roman" w:hAnsi="Times New Roman" w:cs="Times New Roman"/>
          <w:sz w:val="28"/>
          <w:szCs w:val="28"/>
        </w:rPr>
      </w:pPr>
    </w:p>
    <w:p w:rsidR="00405E6A" w:rsidRPr="00227E7E" w:rsidRDefault="00405E6A" w:rsidP="008B6F57">
      <w:pPr>
        <w:pStyle w:val="ConsPlusNormal"/>
        <w:jc w:val="right"/>
        <w:outlineLvl w:val="0"/>
        <w:rPr>
          <w:rFonts w:ascii="Times New Roman" w:hAnsi="Times New Roman" w:cs="Times New Roman"/>
          <w:sz w:val="28"/>
          <w:szCs w:val="28"/>
        </w:rPr>
      </w:pPr>
    </w:p>
    <w:p w:rsidR="005D72A3" w:rsidRPr="00227E7E" w:rsidRDefault="005D72A3" w:rsidP="008B6F57">
      <w:pPr>
        <w:pStyle w:val="ConsPlusNormal"/>
        <w:jc w:val="right"/>
        <w:outlineLvl w:val="0"/>
        <w:rPr>
          <w:rFonts w:ascii="Times New Roman" w:hAnsi="Times New Roman" w:cs="Times New Roman"/>
          <w:sz w:val="28"/>
          <w:szCs w:val="28"/>
        </w:rPr>
      </w:pPr>
    </w:p>
    <w:p w:rsidR="005D72A3" w:rsidRPr="00227E7E" w:rsidRDefault="005D72A3" w:rsidP="008B6F57">
      <w:pPr>
        <w:pStyle w:val="ConsPlusNormal"/>
        <w:jc w:val="right"/>
        <w:outlineLvl w:val="0"/>
        <w:rPr>
          <w:rFonts w:ascii="Times New Roman" w:hAnsi="Times New Roman" w:cs="Times New Roman"/>
          <w:sz w:val="28"/>
          <w:szCs w:val="28"/>
        </w:rPr>
      </w:pPr>
    </w:p>
    <w:p w:rsidR="005D72A3" w:rsidRPr="00227E7E" w:rsidRDefault="005D72A3" w:rsidP="008B6F57">
      <w:pPr>
        <w:pStyle w:val="ConsPlusNormal"/>
        <w:jc w:val="right"/>
        <w:outlineLvl w:val="0"/>
        <w:rPr>
          <w:rFonts w:ascii="Times New Roman" w:hAnsi="Times New Roman" w:cs="Times New Roman"/>
          <w:sz w:val="28"/>
          <w:szCs w:val="28"/>
        </w:rPr>
      </w:pPr>
    </w:p>
    <w:p w:rsidR="005D72A3" w:rsidRPr="00227E7E" w:rsidRDefault="005D72A3" w:rsidP="008B6F57">
      <w:pPr>
        <w:pStyle w:val="ConsPlusNormal"/>
        <w:jc w:val="right"/>
        <w:outlineLvl w:val="0"/>
        <w:rPr>
          <w:rFonts w:ascii="Times New Roman" w:hAnsi="Times New Roman" w:cs="Times New Roman"/>
          <w:sz w:val="28"/>
          <w:szCs w:val="28"/>
        </w:rPr>
      </w:pPr>
    </w:p>
    <w:p w:rsidR="00AA6ECE" w:rsidRDefault="00AA6ECE" w:rsidP="008B6F57">
      <w:pPr>
        <w:pStyle w:val="ConsPlusNormal"/>
        <w:jc w:val="right"/>
        <w:outlineLvl w:val="0"/>
        <w:rPr>
          <w:rFonts w:ascii="Times New Roman" w:hAnsi="Times New Roman" w:cs="Times New Roman"/>
          <w:sz w:val="28"/>
          <w:szCs w:val="28"/>
        </w:rPr>
      </w:pPr>
    </w:p>
    <w:p w:rsidR="00AA6ECE" w:rsidRDefault="00AA6ECE" w:rsidP="008B6F57">
      <w:pPr>
        <w:pStyle w:val="ConsPlusNormal"/>
        <w:jc w:val="right"/>
        <w:outlineLvl w:val="0"/>
        <w:rPr>
          <w:rFonts w:ascii="Times New Roman" w:hAnsi="Times New Roman" w:cs="Times New Roman"/>
          <w:sz w:val="28"/>
          <w:szCs w:val="28"/>
        </w:rPr>
      </w:pPr>
    </w:p>
    <w:p w:rsidR="00AA6ECE" w:rsidRDefault="00AA6ECE" w:rsidP="008B6F57">
      <w:pPr>
        <w:pStyle w:val="ConsPlusNormal"/>
        <w:jc w:val="right"/>
        <w:outlineLvl w:val="0"/>
        <w:rPr>
          <w:rFonts w:ascii="Times New Roman" w:hAnsi="Times New Roman" w:cs="Times New Roman"/>
          <w:sz w:val="28"/>
          <w:szCs w:val="28"/>
        </w:rPr>
      </w:pPr>
    </w:p>
    <w:p w:rsidR="00227E7E" w:rsidRDefault="00227E7E" w:rsidP="008B6F57">
      <w:pPr>
        <w:pStyle w:val="ConsPlusNormal"/>
        <w:jc w:val="right"/>
        <w:outlineLvl w:val="0"/>
        <w:rPr>
          <w:rFonts w:ascii="Times New Roman" w:hAnsi="Times New Roman" w:cs="Times New Roman"/>
          <w:sz w:val="28"/>
          <w:szCs w:val="28"/>
        </w:rPr>
      </w:pPr>
    </w:p>
    <w:p w:rsidR="00794138" w:rsidRDefault="00794138" w:rsidP="008B6F57">
      <w:pPr>
        <w:pStyle w:val="ConsPlusNormal"/>
        <w:jc w:val="right"/>
        <w:outlineLvl w:val="0"/>
        <w:rPr>
          <w:rFonts w:ascii="Times New Roman" w:hAnsi="Times New Roman" w:cs="Times New Roman"/>
          <w:sz w:val="28"/>
          <w:szCs w:val="28"/>
        </w:rPr>
      </w:pPr>
    </w:p>
    <w:p w:rsidR="00794138" w:rsidRDefault="00794138" w:rsidP="00FE21CF">
      <w:pPr>
        <w:pStyle w:val="ConsPlusNormal"/>
        <w:ind w:firstLine="0"/>
        <w:outlineLvl w:val="0"/>
        <w:rPr>
          <w:rFonts w:ascii="Times New Roman" w:hAnsi="Times New Roman" w:cs="Times New Roman"/>
          <w:sz w:val="28"/>
          <w:szCs w:val="28"/>
        </w:rPr>
      </w:pPr>
    </w:p>
    <w:p w:rsidR="008B6F57" w:rsidRPr="00405E6A" w:rsidRDefault="008B6F57" w:rsidP="008B6F57">
      <w:pPr>
        <w:pStyle w:val="ConsPlusNormal"/>
        <w:jc w:val="right"/>
        <w:outlineLvl w:val="0"/>
        <w:rPr>
          <w:rFonts w:ascii="Times New Roman" w:hAnsi="Times New Roman" w:cs="Times New Roman"/>
          <w:sz w:val="28"/>
          <w:szCs w:val="28"/>
        </w:rPr>
      </w:pPr>
      <w:r w:rsidRPr="00405E6A">
        <w:rPr>
          <w:rFonts w:ascii="Times New Roman" w:hAnsi="Times New Roman" w:cs="Times New Roman"/>
          <w:sz w:val="28"/>
          <w:szCs w:val="28"/>
        </w:rPr>
        <w:t>Приложение</w:t>
      </w:r>
      <w:r w:rsidR="009077E0">
        <w:rPr>
          <w:rFonts w:ascii="Times New Roman" w:hAnsi="Times New Roman" w:cs="Times New Roman"/>
          <w:sz w:val="28"/>
          <w:szCs w:val="28"/>
        </w:rPr>
        <w:t xml:space="preserve"> </w:t>
      </w:r>
    </w:p>
    <w:p w:rsidR="00AA6ECE" w:rsidRDefault="008B6F57" w:rsidP="008B6F57">
      <w:pPr>
        <w:pStyle w:val="ConsPlusNormal"/>
        <w:jc w:val="right"/>
        <w:rPr>
          <w:rFonts w:ascii="Times New Roman" w:hAnsi="Times New Roman" w:cs="Times New Roman"/>
          <w:sz w:val="28"/>
          <w:szCs w:val="28"/>
        </w:rPr>
      </w:pPr>
      <w:r w:rsidRPr="00405E6A">
        <w:rPr>
          <w:rFonts w:ascii="Times New Roman" w:hAnsi="Times New Roman" w:cs="Times New Roman"/>
          <w:sz w:val="28"/>
          <w:szCs w:val="28"/>
        </w:rPr>
        <w:t xml:space="preserve">к постановлению </w:t>
      </w:r>
    </w:p>
    <w:p w:rsidR="008B6F57" w:rsidRPr="00405E6A" w:rsidRDefault="008B6F57" w:rsidP="008B6F57">
      <w:pPr>
        <w:pStyle w:val="ConsPlusNormal"/>
        <w:jc w:val="right"/>
        <w:rPr>
          <w:rFonts w:ascii="Times New Roman" w:hAnsi="Times New Roman" w:cs="Times New Roman"/>
          <w:sz w:val="28"/>
          <w:szCs w:val="28"/>
        </w:rPr>
      </w:pPr>
      <w:r w:rsidRPr="00405E6A">
        <w:rPr>
          <w:rFonts w:ascii="Times New Roman" w:hAnsi="Times New Roman" w:cs="Times New Roman"/>
          <w:sz w:val="28"/>
          <w:szCs w:val="28"/>
        </w:rPr>
        <w:t>Правительства</w:t>
      </w:r>
    </w:p>
    <w:p w:rsidR="00A47BC6" w:rsidRPr="00405E6A" w:rsidRDefault="00AA6ECE" w:rsidP="00A47BC6">
      <w:pPr>
        <w:pStyle w:val="ConsPlusNormal"/>
        <w:jc w:val="right"/>
        <w:rPr>
          <w:rFonts w:ascii="Times New Roman" w:hAnsi="Times New Roman" w:cs="Times New Roman"/>
          <w:sz w:val="28"/>
          <w:szCs w:val="28"/>
        </w:rPr>
      </w:pPr>
      <w:r>
        <w:rPr>
          <w:rFonts w:ascii="Times New Roman" w:hAnsi="Times New Roman" w:cs="Times New Roman"/>
          <w:sz w:val="28"/>
          <w:szCs w:val="28"/>
        </w:rPr>
        <w:t>Ивановской области</w:t>
      </w:r>
    </w:p>
    <w:p w:rsidR="00A47BC6" w:rsidRPr="00405E6A" w:rsidRDefault="00AA6ECE" w:rsidP="00A47BC6">
      <w:pPr>
        <w:pStyle w:val="ConsPlusNormal"/>
        <w:jc w:val="right"/>
        <w:rPr>
          <w:rFonts w:ascii="Times New Roman" w:hAnsi="Times New Roman" w:cs="Times New Roman"/>
          <w:sz w:val="28"/>
          <w:szCs w:val="28"/>
        </w:rPr>
      </w:pPr>
      <w:r>
        <w:rPr>
          <w:rFonts w:ascii="Times New Roman" w:hAnsi="Times New Roman" w:cs="Times New Roman"/>
          <w:sz w:val="28"/>
          <w:szCs w:val="28"/>
        </w:rPr>
        <w:t>от _______</w:t>
      </w:r>
      <w:r w:rsidR="00405E6A" w:rsidRPr="00405E6A">
        <w:rPr>
          <w:rFonts w:ascii="Times New Roman" w:hAnsi="Times New Roman" w:cs="Times New Roman"/>
          <w:sz w:val="28"/>
          <w:szCs w:val="28"/>
        </w:rPr>
        <w:t xml:space="preserve"> №</w:t>
      </w:r>
      <w:r w:rsidR="00B00081">
        <w:rPr>
          <w:rFonts w:ascii="Times New Roman" w:hAnsi="Times New Roman" w:cs="Times New Roman"/>
          <w:sz w:val="28"/>
          <w:szCs w:val="28"/>
        </w:rPr>
        <w:t>______</w:t>
      </w:r>
      <w:r w:rsidR="00405E6A" w:rsidRPr="00405E6A">
        <w:rPr>
          <w:rFonts w:ascii="Times New Roman" w:hAnsi="Times New Roman" w:cs="Times New Roman"/>
          <w:sz w:val="28"/>
          <w:szCs w:val="28"/>
        </w:rPr>
        <w:t xml:space="preserve"> </w:t>
      </w:r>
    </w:p>
    <w:p w:rsidR="00893F2B" w:rsidRPr="00C83485" w:rsidRDefault="00893F2B" w:rsidP="00A47BC6">
      <w:pPr>
        <w:jc w:val="right"/>
        <w:rPr>
          <w:sz w:val="28"/>
          <w:szCs w:val="28"/>
        </w:rPr>
      </w:pPr>
    </w:p>
    <w:p w:rsidR="00893F2B" w:rsidRPr="00405E6A" w:rsidRDefault="00785CDC" w:rsidP="00405E6A">
      <w:pPr>
        <w:jc w:val="center"/>
        <w:rPr>
          <w:b/>
          <w:sz w:val="28"/>
          <w:szCs w:val="28"/>
        </w:rPr>
      </w:pPr>
      <w:r>
        <w:rPr>
          <w:b/>
          <w:bCs/>
          <w:sz w:val="28"/>
          <w:szCs w:val="28"/>
        </w:rPr>
        <w:t>Положение</w:t>
      </w:r>
      <w:r w:rsidR="00405E6A" w:rsidRPr="00405E6A">
        <w:rPr>
          <w:b/>
          <w:bCs/>
          <w:sz w:val="28"/>
          <w:szCs w:val="28"/>
        </w:rPr>
        <w:t xml:space="preserve"> о региональн</w:t>
      </w:r>
      <w:r w:rsidR="00324FF7">
        <w:rPr>
          <w:b/>
          <w:bCs/>
          <w:sz w:val="28"/>
          <w:szCs w:val="28"/>
        </w:rPr>
        <w:t>ом государственном строительном надзоре</w:t>
      </w:r>
      <w:r w:rsidR="007140A3">
        <w:rPr>
          <w:b/>
          <w:bCs/>
          <w:sz w:val="28"/>
          <w:szCs w:val="28"/>
        </w:rPr>
        <w:t xml:space="preserve"> </w:t>
      </w:r>
    </w:p>
    <w:p w:rsidR="00893F2B" w:rsidRDefault="00893F2B">
      <w:pPr>
        <w:pStyle w:val="af9"/>
        <w:jc w:val="right"/>
        <w:rPr>
          <w:rFonts w:ascii="Times New Roman" w:hAnsi="Times New Roman"/>
          <w:bCs/>
          <w:sz w:val="28"/>
          <w:szCs w:val="28"/>
          <w:lang w:eastAsia="ru-RU"/>
        </w:rPr>
      </w:pPr>
    </w:p>
    <w:p w:rsidR="00FD1E7D" w:rsidRPr="00E1156A" w:rsidRDefault="00FD1E7D" w:rsidP="00FD1E7D">
      <w:pPr>
        <w:pStyle w:val="ConsPlusTitle"/>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rsidR="00893F2B" w:rsidRDefault="00893F2B" w:rsidP="00405E6A">
      <w:pPr>
        <w:pStyle w:val="af9"/>
        <w:jc w:val="center"/>
        <w:rPr>
          <w:rFonts w:ascii="Times New Roman" w:hAnsi="Times New Roman"/>
          <w:bCs/>
          <w:sz w:val="28"/>
          <w:szCs w:val="28"/>
          <w:lang w:eastAsia="ru-RU"/>
        </w:rPr>
      </w:pPr>
    </w:p>
    <w:p w:rsidR="00EF54D2" w:rsidRPr="00F154AF" w:rsidRDefault="007140A3" w:rsidP="00ED7571">
      <w:pPr>
        <w:ind w:firstLine="708"/>
        <w:jc w:val="both"/>
        <w:rPr>
          <w:b/>
          <w:color w:val="FF0000"/>
          <w:sz w:val="28"/>
          <w:szCs w:val="28"/>
        </w:rPr>
      </w:pPr>
      <w:r>
        <w:rPr>
          <w:sz w:val="28"/>
          <w:szCs w:val="28"/>
        </w:rPr>
        <w:t>1. </w:t>
      </w:r>
      <w:r w:rsidR="005019E3">
        <w:rPr>
          <w:sz w:val="28"/>
          <w:szCs w:val="28"/>
        </w:rPr>
        <w:t xml:space="preserve">Настоящее </w:t>
      </w:r>
      <w:r w:rsidR="00EF54D2" w:rsidRPr="00ED7571">
        <w:rPr>
          <w:sz w:val="28"/>
          <w:szCs w:val="28"/>
        </w:rPr>
        <w:t xml:space="preserve">Положение устанавливает порядок организации </w:t>
      </w:r>
      <w:r w:rsidR="00EF54D2" w:rsidRPr="00ED7571">
        <w:rPr>
          <w:sz w:val="28"/>
          <w:szCs w:val="28"/>
        </w:rPr>
        <w:br/>
        <w:t xml:space="preserve">и осуществления регионального </w:t>
      </w:r>
      <w:r w:rsidR="00EF54D2" w:rsidRPr="00F154AF">
        <w:rPr>
          <w:sz w:val="28"/>
          <w:szCs w:val="28"/>
        </w:rPr>
        <w:t>госу</w:t>
      </w:r>
      <w:r w:rsidR="00D256F6" w:rsidRPr="00F154AF">
        <w:rPr>
          <w:sz w:val="28"/>
          <w:szCs w:val="28"/>
        </w:rPr>
        <w:t>дарственного строительного надзора</w:t>
      </w:r>
      <w:r w:rsidR="00EF54D2" w:rsidRPr="00F154AF">
        <w:rPr>
          <w:bCs/>
          <w:sz w:val="28"/>
          <w:szCs w:val="28"/>
        </w:rPr>
        <w:t xml:space="preserve"> </w:t>
      </w:r>
      <w:r w:rsidR="00227E7E">
        <w:rPr>
          <w:bCs/>
          <w:sz w:val="28"/>
          <w:szCs w:val="28"/>
        </w:rPr>
        <w:t xml:space="preserve">               </w:t>
      </w:r>
      <w:r w:rsidR="00EF54D2" w:rsidRPr="00F154AF">
        <w:rPr>
          <w:bCs/>
          <w:sz w:val="28"/>
          <w:szCs w:val="28"/>
        </w:rPr>
        <w:t xml:space="preserve">в </w:t>
      </w:r>
      <w:r w:rsidR="000E63AE">
        <w:rPr>
          <w:bCs/>
          <w:sz w:val="28"/>
          <w:szCs w:val="28"/>
        </w:rPr>
        <w:t>Ивановской области</w:t>
      </w:r>
      <w:r w:rsidR="00F154AF" w:rsidRPr="00F154AF">
        <w:rPr>
          <w:sz w:val="28"/>
          <w:szCs w:val="28"/>
        </w:rPr>
        <w:t>.</w:t>
      </w:r>
      <w:r w:rsidR="007C1CA1" w:rsidRPr="00F154AF">
        <w:rPr>
          <w:sz w:val="28"/>
          <w:szCs w:val="28"/>
        </w:rPr>
        <w:t xml:space="preserve"> </w:t>
      </w:r>
    </w:p>
    <w:p w:rsidR="004F4457" w:rsidRDefault="00C14121" w:rsidP="004F44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EF54D2" w:rsidRPr="00F154AF">
        <w:rPr>
          <w:rFonts w:ascii="Times New Roman" w:hAnsi="Times New Roman" w:cs="Times New Roman"/>
          <w:sz w:val="28"/>
          <w:szCs w:val="28"/>
        </w:rPr>
        <w:t>.</w:t>
      </w:r>
      <w:r w:rsidR="00AC1D30" w:rsidRPr="00F154AF">
        <w:rPr>
          <w:rFonts w:ascii="Times New Roman" w:hAnsi="Times New Roman" w:cs="Times New Roman"/>
          <w:sz w:val="28"/>
          <w:szCs w:val="28"/>
        </w:rPr>
        <w:t xml:space="preserve"> </w:t>
      </w:r>
      <w:r w:rsidRPr="00C14121">
        <w:rPr>
          <w:rFonts w:ascii="Times New Roman" w:hAnsi="Times New Roman" w:cs="Times New Roman"/>
          <w:sz w:val="28"/>
          <w:szCs w:val="28"/>
        </w:rPr>
        <w:t xml:space="preserve">Исполнительным органом государственной власти Ивановской области, уполномоченным на осуществление регионального государственного </w:t>
      </w:r>
      <w:r>
        <w:rPr>
          <w:rFonts w:ascii="Times New Roman" w:hAnsi="Times New Roman" w:cs="Times New Roman"/>
          <w:sz w:val="28"/>
          <w:szCs w:val="28"/>
        </w:rPr>
        <w:t xml:space="preserve">строительного </w:t>
      </w:r>
      <w:r w:rsidRPr="00C14121">
        <w:rPr>
          <w:rFonts w:ascii="Times New Roman" w:hAnsi="Times New Roman" w:cs="Times New Roman"/>
          <w:sz w:val="28"/>
          <w:szCs w:val="28"/>
        </w:rPr>
        <w:t xml:space="preserve">надзора, является </w:t>
      </w:r>
      <w:r w:rsidR="00ED7571" w:rsidRPr="002474C9">
        <w:rPr>
          <w:rFonts w:ascii="Times New Roman" w:hAnsi="Times New Roman" w:cs="Times New Roman"/>
          <w:sz w:val="28"/>
          <w:szCs w:val="28"/>
        </w:rPr>
        <w:t xml:space="preserve">Служба </w:t>
      </w:r>
      <w:r w:rsidR="000E63AE">
        <w:rPr>
          <w:rFonts w:ascii="Times New Roman" w:hAnsi="Times New Roman" w:cs="Times New Roman"/>
          <w:sz w:val="28"/>
          <w:szCs w:val="28"/>
        </w:rPr>
        <w:t>государственного строительного надзора Ивановской области</w:t>
      </w:r>
      <w:r w:rsidR="005A7B1E">
        <w:rPr>
          <w:rFonts w:ascii="Times New Roman" w:hAnsi="Times New Roman" w:cs="Times New Roman"/>
          <w:sz w:val="28"/>
          <w:szCs w:val="28"/>
        </w:rPr>
        <w:t xml:space="preserve"> (далее </w:t>
      </w:r>
      <w:r w:rsidR="00497801">
        <w:rPr>
          <w:rFonts w:ascii="Times New Roman" w:hAnsi="Times New Roman" w:cs="Times New Roman"/>
          <w:sz w:val="28"/>
          <w:szCs w:val="28"/>
        </w:rPr>
        <w:t>-</w:t>
      </w:r>
      <w:r w:rsidR="00AB41A0">
        <w:rPr>
          <w:rFonts w:ascii="Times New Roman" w:hAnsi="Times New Roman" w:cs="Times New Roman"/>
          <w:sz w:val="28"/>
          <w:szCs w:val="28"/>
        </w:rPr>
        <w:t xml:space="preserve"> </w:t>
      </w:r>
      <w:r w:rsidR="005A7B1E">
        <w:rPr>
          <w:rFonts w:ascii="Times New Roman" w:hAnsi="Times New Roman" w:cs="Times New Roman"/>
          <w:sz w:val="28"/>
          <w:szCs w:val="28"/>
        </w:rPr>
        <w:t>Служба</w:t>
      </w:r>
      <w:r w:rsidR="00ED7571" w:rsidRPr="002474C9">
        <w:rPr>
          <w:rFonts w:ascii="Times New Roman" w:hAnsi="Times New Roman" w:cs="Times New Roman"/>
          <w:sz w:val="28"/>
          <w:szCs w:val="28"/>
        </w:rPr>
        <w:t>)</w:t>
      </w:r>
      <w:r w:rsidR="004F4457">
        <w:rPr>
          <w:rFonts w:ascii="Times New Roman" w:hAnsi="Times New Roman" w:cs="Times New Roman"/>
          <w:sz w:val="28"/>
          <w:szCs w:val="28"/>
        </w:rPr>
        <w:t>.</w:t>
      </w:r>
    </w:p>
    <w:p w:rsidR="00497801" w:rsidRPr="00497801" w:rsidRDefault="00C14121" w:rsidP="00497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97801">
        <w:rPr>
          <w:rFonts w:ascii="Times New Roman" w:hAnsi="Times New Roman" w:cs="Times New Roman"/>
          <w:sz w:val="28"/>
          <w:szCs w:val="28"/>
        </w:rPr>
        <w:t xml:space="preserve">Должностными лицами, которые от имени Службы </w:t>
      </w:r>
      <w:r w:rsidR="00497801" w:rsidRPr="00497801">
        <w:rPr>
          <w:rFonts w:ascii="Times New Roman" w:hAnsi="Times New Roman" w:cs="Times New Roman"/>
          <w:sz w:val="28"/>
          <w:szCs w:val="28"/>
        </w:rPr>
        <w:t xml:space="preserve">вправе осуществлять региональный государственный строительный надзор </w:t>
      </w:r>
      <w:r w:rsidR="00497801">
        <w:rPr>
          <w:rFonts w:ascii="Times New Roman" w:hAnsi="Times New Roman" w:cs="Times New Roman"/>
          <w:sz w:val="28"/>
          <w:szCs w:val="28"/>
        </w:rPr>
        <w:t>являются</w:t>
      </w:r>
      <w:r w:rsidR="00497801" w:rsidRPr="00497801">
        <w:rPr>
          <w:rFonts w:ascii="Times New Roman" w:hAnsi="Times New Roman" w:cs="Times New Roman"/>
          <w:sz w:val="28"/>
          <w:szCs w:val="28"/>
        </w:rPr>
        <w:t>:</w:t>
      </w:r>
    </w:p>
    <w:p w:rsidR="00497801" w:rsidRPr="00497801" w:rsidRDefault="00497801" w:rsidP="00497801">
      <w:pPr>
        <w:pStyle w:val="ConsPlusNormal"/>
        <w:ind w:firstLine="708"/>
        <w:jc w:val="both"/>
        <w:rPr>
          <w:rFonts w:ascii="Times New Roman" w:hAnsi="Times New Roman" w:cs="Times New Roman"/>
          <w:sz w:val="28"/>
          <w:szCs w:val="28"/>
        </w:rPr>
      </w:pPr>
      <w:r w:rsidRPr="00497801">
        <w:rPr>
          <w:rFonts w:ascii="Times New Roman" w:hAnsi="Times New Roman" w:cs="Times New Roman"/>
          <w:sz w:val="28"/>
          <w:szCs w:val="28"/>
        </w:rPr>
        <w:t xml:space="preserve">а) </w:t>
      </w:r>
      <w:r>
        <w:rPr>
          <w:rFonts w:ascii="Times New Roman" w:hAnsi="Times New Roman" w:cs="Times New Roman"/>
          <w:sz w:val="28"/>
          <w:szCs w:val="28"/>
        </w:rPr>
        <w:t xml:space="preserve">начальник Службы и его первый </w:t>
      </w:r>
      <w:r w:rsidRPr="00497801">
        <w:rPr>
          <w:rFonts w:ascii="Times New Roman" w:hAnsi="Times New Roman" w:cs="Times New Roman"/>
          <w:sz w:val="28"/>
          <w:szCs w:val="28"/>
        </w:rPr>
        <w:t>заместитель;</w:t>
      </w:r>
    </w:p>
    <w:p w:rsidR="00497801" w:rsidRDefault="00497801" w:rsidP="00497801">
      <w:pPr>
        <w:pStyle w:val="ConsPlusNormal"/>
        <w:ind w:firstLine="708"/>
        <w:jc w:val="both"/>
        <w:rPr>
          <w:rFonts w:ascii="Times New Roman" w:hAnsi="Times New Roman" w:cs="Times New Roman"/>
          <w:sz w:val="28"/>
          <w:szCs w:val="28"/>
        </w:rPr>
      </w:pPr>
      <w:r w:rsidRPr="00497801">
        <w:rPr>
          <w:rFonts w:ascii="Times New Roman" w:hAnsi="Times New Roman" w:cs="Times New Roman"/>
          <w:sz w:val="28"/>
          <w:szCs w:val="28"/>
        </w:rPr>
        <w:t xml:space="preserve">б) </w:t>
      </w:r>
      <w:r>
        <w:rPr>
          <w:rFonts w:ascii="Times New Roman" w:hAnsi="Times New Roman" w:cs="Times New Roman"/>
          <w:sz w:val="28"/>
          <w:szCs w:val="28"/>
        </w:rPr>
        <w:t xml:space="preserve">начальник отдела </w:t>
      </w:r>
      <w:r w:rsidRPr="00497801">
        <w:rPr>
          <w:rFonts w:ascii="Times New Roman" w:hAnsi="Times New Roman" w:cs="Times New Roman"/>
          <w:sz w:val="28"/>
          <w:szCs w:val="28"/>
        </w:rPr>
        <w:t>по надзору за строительством</w:t>
      </w:r>
    </w:p>
    <w:p w:rsidR="00497801" w:rsidRDefault="00497801" w:rsidP="00497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заместитель</w:t>
      </w:r>
      <w:r w:rsidRPr="00497801">
        <w:rPr>
          <w:rFonts w:ascii="Times New Roman" w:hAnsi="Times New Roman" w:cs="Times New Roman"/>
          <w:sz w:val="28"/>
          <w:szCs w:val="28"/>
        </w:rPr>
        <w:t xml:space="preserve"> </w:t>
      </w:r>
      <w:r>
        <w:rPr>
          <w:rFonts w:ascii="Times New Roman" w:hAnsi="Times New Roman" w:cs="Times New Roman"/>
          <w:sz w:val="28"/>
          <w:szCs w:val="28"/>
        </w:rPr>
        <w:t xml:space="preserve">начальника отдела </w:t>
      </w:r>
      <w:r w:rsidRPr="00497801">
        <w:rPr>
          <w:rFonts w:ascii="Times New Roman" w:hAnsi="Times New Roman" w:cs="Times New Roman"/>
          <w:sz w:val="28"/>
          <w:szCs w:val="28"/>
        </w:rPr>
        <w:t>по надзору за строительством</w:t>
      </w:r>
    </w:p>
    <w:p w:rsidR="00497801" w:rsidRDefault="00497801" w:rsidP="00497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Pr="00497801">
        <w:rPr>
          <w:rFonts w:ascii="Times New Roman" w:hAnsi="Times New Roman" w:cs="Times New Roman"/>
          <w:sz w:val="28"/>
          <w:szCs w:val="28"/>
        </w:rPr>
        <w:t xml:space="preserve">должностное лицо </w:t>
      </w:r>
      <w:r w:rsidR="00D616FD">
        <w:rPr>
          <w:rFonts w:ascii="Times New Roman" w:hAnsi="Times New Roman" w:cs="Times New Roman"/>
          <w:sz w:val="28"/>
          <w:szCs w:val="28"/>
        </w:rPr>
        <w:t>Службы</w:t>
      </w:r>
      <w:r w:rsidRPr="00497801">
        <w:rPr>
          <w:rFonts w:ascii="Times New Roman" w:hAnsi="Times New Roman" w:cs="Times New Roman"/>
          <w:sz w:val="28"/>
          <w:szCs w:val="28"/>
        </w:rPr>
        <w:t xml:space="preserve">, в должностные обязанности которого </w:t>
      </w:r>
      <w:r w:rsidR="00227E7E">
        <w:rPr>
          <w:rFonts w:ascii="Times New Roman" w:hAnsi="Times New Roman" w:cs="Times New Roman"/>
          <w:sz w:val="28"/>
          <w:szCs w:val="28"/>
        </w:rPr>
        <w:t xml:space="preserve">               </w:t>
      </w:r>
      <w:r w:rsidRPr="00497801">
        <w:rPr>
          <w:rFonts w:ascii="Times New Roman" w:hAnsi="Times New Roman" w:cs="Times New Roman"/>
          <w:sz w:val="28"/>
          <w:szCs w:val="28"/>
        </w:rPr>
        <w:t>в соответствии должностным регламентом или должностной инструкцией входит осуществление полномочий по осуществлению регионального государственного строительного надзора, в том числе проведение профилактических мероприятий и контрольных (надзорных) мероприятий (далее также - инспектор).</w:t>
      </w:r>
    </w:p>
    <w:p w:rsidR="000869D0" w:rsidRDefault="00C14121" w:rsidP="004978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869D0">
        <w:rPr>
          <w:rFonts w:ascii="Times New Roman" w:hAnsi="Times New Roman" w:cs="Times New Roman"/>
          <w:sz w:val="28"/>
          <w:szCs w:val="28"/>
        </w:rPr>
        <w:t>. Служба</w:t>
      </w:r>
      <w:r w:rsidR="000869D0" w:rsidRPr="000869D0">
        <w:rPr>
          <w:rFonts w:ascii="Times New Roman" w:hAnsi="Times New Roman" w:cs="Times New Roman"/>
          <w:sz w:val="28"/>
          <w:szCs w:val="28"/>
        </w:rPr>
        <w:t xml:space="preserve"> в рамках своей компетенции в порядке, устан</w:t>
      </w:r>
      <w:r w:rsidR="00295457">
        <w:rPr>
          <w:rFonts w:ascii="Times New Roman" w:hAnsi="Times New Roman" w:cs="Times New Roman"/>
          <w:sz w:val="28"/>
          <w:szCs w:val="28"/>
        </w:rPr>
        <w:t xml:space="preserve">овленном </w:t>
      </w:r>
      <w:r w:rsidRPr="00C14121">
        <w:rPr>
          <w:rFonts w:ascii="Times New Roman" w:hAnsi="Times New Roman" w:cs="Times New Roman"/>
          <w:sz w:val="28"/>
          <w:szCs w:val="28"/>
        </w:rPr>
        <w:t>Федеральн</w:t>
      </w:r>
      <w:r>
        <w:rPr>
          <w:rFonts w:ascii="Times New Roman" w:hAnsi="Times New Roman" w:cs="Times New Roman"/>
          <w:sz w:val="28"/>
          <w:szCs w:val="28"/>
        </w:rPr>
        <w:t>ым</w:t>
      </w:r>
      <w:r w:rsidRPr="00C14121">
        <w:rPr>
          <w:rFonts w:ascii="Times New Roman" w:hAnsi="Times New Roman" w:cs="Times New Roman"/>
          <w:sz w:val="28"/>
          <w:szCs w:val="28"/>
        </w:rPr>
        <w:t xml:space="preserve"> закон</w:t>
      </w:r>
      <w:r>
        <w:rPr>
          <w:rFonts w:ascii="Times New Roman" w:hAnsi="Times New Roman" w:cs="Times New Roman"/>
          <w:sz w:val="28"/>
          <w:szCs w:val="28"/>
        </w:rPr>
        <w:t>ом</w:t>
      </w:r>
      <w:r w:rsidRPr="00C14121">
        <w:rPr>
          <w:rFonts w:ascii="Times New Roman" w:hAnsi="Times New Roman" w:cs="Times New Roman"/>
          <w:sz w:val="28"/>
          <w:szCs w:val="28"/>
        </w:rPr>
        <w:t xml:space="preserve"> от 31.07.2020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w:t>
      </w:r>
      <w:r w:rsidR="00227E7E">
        <w:rPr>
          <w:rFonts w:ascii="Times New Roman" w:hAnsi="Times New Roman" w:cs="Times New Roman"/>
          <w:sz w:val="28"/>
          <w:szCs w:val="28"/>
        </w:rPr>
        <w:t xml:space="preserve">                        </w:t>
      </w:r>
      <w:r w:rsidRPr="00C14121">
        <w:rPr>
          <w:rFonts w:ascii="Times New Roman" w:hAnsi="Times New Roman" w:cs="Times New Roman"/>
          <w:sz w:val="28"/>
          <w:szCs w:val="28"/>
        </w:rPr>
        <w:t>и муниципальном контроле в Российской Федерации»)</w:t>
      </w:r>
      <w:r w:rsidR="000869D0" w:rsidRPr="000869D0">
        <w:rPr>
          <w:rFonts w:ascii="Times New Roman" w:hAnsi="Times New Roman" w:cs="Times New Roman"/>
          <w:sz w:val="28"/>
          <w:szCs w:val="28"/>
        </w:rPr>
        <w:t>, име</w:t>
      </w:r>
      <w:r w:rsidR="000869D0">
        <w:rPr>
          <w:rFonts w:ascii="Times New Roman" w:hAnsi="Times New Roman" w:cs="Times New Roman"/>
          <w:sz w:val="28"/>
          <w:szCs w:val="28"/>
        </w:rPr>
        <w:t>е</w:t>
      </w:r>
      <w:r w:rsidR="000869D0" w:rsidRPr="000869D0">
        <w:rPr>
          <w:rFonts w:ascii="Times New Roman" w:hAnsi="Times New Roman" w:cs="Times New Roman"/>
          <w:sz w:val="28"/>
          <w:szCs w:val="28"/>
        </w:rPr>
        <w:t>т право привлекать к проведению контрольных (надзорных) мероприятий специалистов, обладающих специальными знаниями и навыками, экспертные организации и экспертов.</w:t>
      </w:r>
    </w:p>
    <w:p w:rsidR="001E11CF" w:rsidRPr="00AB41A0" w:rsidRDefault="00C14121" w:rsidP="001E11CF">
      <w:pPr>
        <w:pStyle w:val="ConsPlusNormal"/>
        <w:ind w:firstLine="708"/>
        <w:jc w:val="both"/>
        <w:rPr>
          <w:rFonts w:ascii="Times New Roman" w:hAnsi="Times New Roman" w:cs="Times New Roman"/>
          <w:color w:val="FF0000"/>
          <w:sz w:val="28"/>
          <w:szCs w:val="28"/>
        </w:rPr>
      </w:pPr>
      <w:r>
        <w:rPr>
          <w:rFonts w:ascii="Times New Roman" w:hAnsi="Times New Roman" w:cs="Times New Roman"/>
          <w:sz w:val="28"/>
          <w:szCs w:val="28"/>
        </w:rPr>
        <w:t>5</w:t>
      </w:r>
      <w:r w:rsidR="00EF54D2" w:rsidRPr="006E0F81">
        <w:rPr>
          <w:rFonts w:ascii="Times New Roman" w:hAnsi="Times New Roman" w:cs="Times New Roman"/>
          <w:sz w:val="28"/>
          <w:szCs w:val="28"/>
        </w:rPr>
        <w:t>. Объект</w:t>
      </w:r>
      <w:r w:rsidR="004F4457" w:rsidRPr="006E0F81">
        <w:rPr>
          <w:rFonts w:ascii="Times New Roman" w:hAnsi="Times New Roman" w:cs="Times New Roman"/>
          <w:sz w:val="28"/>
          <w:szCs w:val="28"/>
        </w:rPr>
        <w:t>ом</w:t>
      </w:r>
      <w:r w:rsidR="00EF54D2" w:rsidRPr="006E0F81">
        <w:rPr>
          <w:rFonts w:ascii="Times New Roman" w:hAnsi="Times New Roman" w:cs="Times New Roman"/>
          <w:sz w:val="28"/>
          <w:szCs w:val="28"/>
        </w:rPr>
        <w:t xml:space="preserve"> </w:t>
      </w:r>
      <w:r w:rsidR="00D616FD">
        <w:rPr>
          <w:rFonts w:ascii="Times New Roman" w:hAnsi="Times New Roman" w:cs="Times New Roman"/>
          <w:sz w:val="28"/>
          <w:szCs w:val="28"/>
        </w:rPr>
        <w:t xml:space="preserve">регионального </w:t>
      </w:r>
      <w:r w:rsidR="000C14B0" w:rsidRPr="006E0F81">
        <w:rPr>
          <w:rFonts w:ascii="Times New Roman" w:hAnsi="Times New Roman" w:cs="Times New Roman"/>
          <w:sz w:val="28"/>
          <w:szCs w:val="28"/>
        </w:rPr>
        <w:t>государственного</w:t>
      </w:r>
      <w:r w:rsidR="00D616FD">
        <w:rPr>
          <w:rFonts w:ascii="Times New Roman" w:hAnsi="Times New Roman" w:cs="Times New Roman"/>
          <w:sz w:val="28"/>
          <w:szCs w:val="28"/>
        </w:rPr>
        <w:t xml:space="preserve"> строительного</w:t>
      </w:r>
      <w:r w:rsidR="000C14B0" w:rsidRPr="006E0F81">
        <w:rPr>
          <w:rFonts w:ascii="Times New Roman" w:hAnsi="Times New Roman" w:cs="Times New Roman"/>
          <w:sz w:val="28"/>
          <w:szCs w:val="28"/>
        </w:rPr>
        <w:t xml:space="preserve"> </w:t>
      </w:r>
      <w:r w:rsidR="00726EE0" w:rsidRPr="006E0F81">
        <w:rPr>
          <w:rFonts w:ascii="Times New Roman" w:hAnsi="Times New Roman" w:cs="Times New Roman"/>
          <w:sz w:val="28"/>
          <w:szCs w:val="28"/>
        </w:rPr>
        <w:t>надзора</w:t>
      </w:r>
      <w:r w:rsidR="002474C9" w:rsidRPr="006E0F81">
        <w:rPr>
          <w:rFonts w:ascii="Times New Roman" w:hAnsi="Times New Roman" w:cs="Times New Roman"/>
          <w:sz w:val="28"/>
          <w:szCs w:val="28"/>
        </w:rPr>
        <w:t xml:space="preserve"> </w:t>
      </w:r>
      <w:r w:rsidR="00726EE0" w:rsidRPr="006E0F81">
        <w:rPr>
          <w:rFonts w:ascii="Times New Roman" w:hAnsi="Times New Roman" w:cs="Times New Roman"/>
          <w:sz w:val="28"/>
          <w:szCs w:val="28"/>
        </w:rPr>
        <w:t>являются деятельность, действия (бездействие) застройщика, технического заказчика, лица, осуществляющего строительство, реконструкцию объекта капитального строительства</w:t>
      </w:r>
      <w:r w:rsidR="00E320C9">
        <w:rPr>
          <w:rFonts w:ascii="Times New Roman" w:hAnsi="Times New Roman" w:cs="Times New Roman"/>
          <w:sz w:val="28"/>
          <w:szCs w:val="28"/>
        </w:rPr>
        <w:t xml:space="preserve"> </w:t>
      </w:r>
      <w:r w:rsidR="00726EE0" w:rsidRPr="006E0F81">
        <w:rPr>
          <w:rFonts w:ascii="Times New Roman" w:hAnsi="Times New Roman" w:cs="Times New Roman"/>
          <w:sz w:val="28"/>
          <w:szCs w:val="28"/>
        </w:rPr>
        <w:t xml:space="preserve">(далее - контролируемое лицо), </w:t>
      </w:r>
      <w:r w:rsidR="00227E7E">
        <w:rPr>
          <w:rFonts w:ascii="Times New Roman" w:hAnsi="Times New Roman" w:cs="Times New Roman"/>
          <w:sz w:val="28"/>
          <w:szCs w:val="28"/>
        </w:rPr>
        <w:t xml:space="preserve">                                     </w:t>
      </w:r>
      <w:r w:rsidR="00726EE0" w:rsidRPr="006E0F81">
        <w:rPr>
          <w:rFonts w:ascii="Times New Roman" w:hAnsi="Times New Roman" w:cs="Times New Roman"/>
          <w:sz w:val="28"/>
          <w:szCs w:val="28"/>
        </w:rPr>
        <w:t xml:space="preserve">по строительству, реконструкции объектов капитального строительства, указанных в  части </w:t>
      </w:r>
      <w:r w:rsidR="00012C14" w:rsidRPr="006E0F81">
        <w:rPr>
          <w:rFonts w:ascii="Times New Roman" w:hAnsi="Times New Roman" w:cs="Times New Roman"/>
          <w:sz w:val="28"/>
          <w:szCs w:val="28"/>
        </w:rPr>
        <w:t>11</w:t>
      </w:r>
      <w:r w:rsidR="00726EE0" w:rsidRPr="006E0F81">
        <w:rPr>
          <w:rFonts w:ascii="Times New Roman" w:hAnsi="Times New Roman" w:cs="Times New Roman"/>
          <w:sz w:val="28"/>
          <w:szCs w:val="28"/>
        </w:rPr>
        <w:t xml:space="preserve"> статьи 54 Градостроительного кодекса Российской Федерации, в случаях, установленных част</w:t>
      </w:r>
      <w:r w:rsidR="00012C14" w:rsidRPr="006E0F81">
        <w:rPr>
          <w:rFonts w:ascii="Times New Roman" w:hAnsi="Times New Roman" w:cs="Times New Roman"/>
          <w:sz w:val="28"/>
          <w:szCs w:val="28"/>
        </w:rPr>
        <w:t xml:space="preserve">ями 1 и 2 </w:t>
      </w:r>
      <w:r w:rsidR="00726EE0" w:rsidRPr="006E0F81">
        <w:rPr>
          <w:rFonts w:ascii="Times New Roman" w:hAnsi="Times New Roman" w:cs="Times New Roman"/>
          <w:sz w:val="28"/>
          <w:szCs w:val="28"/>
        </w:rPr>
        <w:t xml:space="preserve">статьи 54 </w:t>
      </w:r>
      <w:r w:rsidR="00726EE0" w:rsidRPr="006E0F81">
        <w:rPr>
          <w:rFonts w:ascii="Times New Roman" w:hAnsi="Times New Roman" w:cs="Times New Roman"/>
          <w:sz w:val="28"/>
          <w:szCs w:val="28"/>
        </w:rPr>
        <w:lastRenderedPageBreak/>
        <w:t>Градостроительного кодекса Российской Федерации</w:t>
      </w:r>
      <w:r w:rsidR="006E0F81">
        <w:rPr>
          <w:rFonts w:ascii="Times New Roman" w:hAnsi="Times New Roman" w:cs="Times New Roman"/>
          <w:sz w:val="28"/>
          <w:szCs w:val="28"/>
        </w:rPr>
        <w:t>.</w:t>
      </w:r>
    </w:p>
    <w:p w:rsidR="00D616FD" w:rsidRPr="00D616FD" w:rsidRDefault="00C14121" w:rsidP="00D616F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EF54D2">
        <w:rPr>
          <w:rFonts w:ascii="Times New Roman" w:hAnsi="Times New Roman" w:cs="Times New Roman"/>
          <w:sz w:val="28"/>
          <w:szCs w:val="28"/>
        </w:rPr>
        <w:t>. </w:t>
      </w:r>
      <w:r w:rsidR="00D616FD">
        <w:rPr>
          <w:rFonts w:ascii="Times New Roman" w:hAnsi="Times New Roman" w:cs="Times New Roman"/>
          <w:sz w:val="28"/>
          <w:szCs w:val="28"/>
        </w:rPr>
        <w:t>Служба</w:t>
      </w:r>
      <w:r w:rsidR="00D616FD" w:rsidRPr="00D616FD">
        <w:rPr>
          <w:rFonts w:ascii="Times New Roman" w:hAnsi="Times New Roman" w:cs="Times New Roman"/>
          <w:sz w:val="28"/>
          <w:szCs w:val="28"/>
        </w:rPr>
        <w:t xml:space="preserve"> вед</w:t>
      </w:r>
      <w:r w:rsidR="00D616FD">
        <w:rPr>
          <w:rFonts w:ascii="Times New Roman" w:hAnsi="Times New Roman" w:cs="Times New Roman"/>
          <w:sz w:val="28"/>
          <w:szCs w:val="28"/>
        </w:rPr>
        <w:t>е</w:t>
      </w:r>
      <w:r w:rsidR="00D616FD" w:rsidRPr="00D616FD">
        <w:rPr>
          <w:rFonts w:ascii="Times New Roman" w:hAnsi="Times New Roman" w:cs="Times New Roman"/>
          <w:sz w:val="28"/>
          <w:szCs w:val="28"/>
        </w:rPr>
        <w:t xml:space="preserve">т реестр объектов капитального строительства, указанных в части 1 статьи 54 Градостроительного кодекса Российской Федерации, в отношении которых осуществляется региональный государственный строительный надзор (далее </w:t>
      </w:r>
      <w:r w:rsidR="008C3622">
        <w:rPr>
          <w:rFonts w:ascii="Times New Roman" w:hAnsi="Times New Roman" w:cs="Times New Roman"/>
          <w:sz w:val="28"/>
          <w:szCs w:val="28"/>
        </w:rPr>
        <w:t>-</w:t>
      </w:r>
      <w:r w:rsidR="00D616FD" w:rsidRPr="00D616FD">
        <w:rPr>
          <w:rFonts w:ascii="Times New Roman" w:hAnsi="Times New Roman" w:cs="Times New Roman"/>
          <w:sz w:val="28"/>
          <w:szCs w:val="28"/>
        </w:rPr>
        <w:t xml:space="preserve"> реестр).</w:t>
      </w:r>
    </w:p>
    <w:p w:rsidR="00D616FD" w:rsidRPr="00D616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 xml:space="preserve">Приказом (распоряжением) </w:t>
      </w:r>
      <w:r>
        <w:rPr>
          <w:rFonts w:ascii="Times New Roman" w:hAnsi="Times New Roman" w:cs="Times New Roman"/>
          <w:sz w:val="28"/>
          <w:szCs w:val="28"/>
        </w:rPr>
        <w:t>начальника</w:t>
      </w:r>
      <w:r w:rsidRPr="00D616FD">
        <w:rPr>
          <w:rFonts w:ascii="Times New Roman" w:hAnsi="Times New Roman" w:cs="Times New Roman"/>
          <w:sz w:val="28"/>
          <w:szCs w:val="28"/>
        </w:rPr>
        <w:t xml:space="preserve"> </w:t>
      </w:r>
      <w:r w:rsidR="008C3622">
        <w:rPr>
          <w:rFonts w:ascii="Times New Roman" w:hAnsi="Times New Roman" w:cs="Times New Roman"/>
          <w:sz w:val="28"/>
          <w:szCs w:val="28"/>
        </w:rPr>
        <w:t>Службы</w:t>
      </w:r>
      <w:r w:rsidR="008C3622" w:rsidRPr="00D616FD">
        <w:rPr>
          <w:rFonts w:ascii="Times New Roman" w:hAnsi="Times New Roman" w:cs="Times New Roman"/>
          <w:sz w:val="28"/>
          <w:szCs w:val="28"/>
        </w:rPr>
        <w:t xml:space="preserve"> </w:t>
      </w:r>
      <w:r w:rsidRPr="00D616FD">
        <w:rPr>
          <w:rFonts w:ascii="Times New Roman" w:hAnsi="Times New Roman" w:cs="Times New Roman"/>
          <w:sz w:val="28"/>
          <w:szCs w:val="28"/>
        </w:rPr>
        <w:t>(</w:t>
      </w:r>
      <w:r>
        <w:rPr>
          <w:rFonts w:ascii="Times New Roman" w:hAnsi="Times New Roman" w:cs="Times New Roman"/>
          <w:sz w:val="28"/>
          <w:szCs w:val="28"/>
        </w:rPr>
        <w:t xml:space="preserve">первого </w:t>
      </w:r>
      <w:r w:rsidRPr="00D616FD">
        <w:rPr>
          <w:rFonts w:ascii="Times New Roman" w:hAnsi="Times New Roman" w:cs="Times New Roman"/>
          <w:sz w:val="28"/>
          <w:szCs w:val="28"/>
        </w:rPr>
        <w:t xml:space="preserve">заместителя </w:t>
      </w:r>
      <w:r>
        <w:rPr>
          <w:rFonts w:ascii="Times New Roman" w:hAnsi="Times New Roman" w:cs="Times New Roman"/>
          <w:sz w:val="28"/>
          <w:szCs w:val="28"/>
        </w:rPr>
        <w:t>начальника</w:t>
      </w:r>
      <w:r w:rsidR="008C3622" w:rsidRPr="008C3622">
        <w:rPr>
          <w:rFonts w:ascii="Times New Roman" w:hAnsi="Times New Roman" w:cs="Times New Roman"/>
          <w:sz w:val="28"/>
          <w:szCs w:val="28"/>
        </w:rPr>
        <w:t xml:space="preserve"> </w:t>
      </w:r>
      <w:r w:rsidR="008C3622">
        <w:rPr>
          <w:rFonts w:ascii="Times New Roman" w:hAnsi="Times New Roman" w:cs="Times New Roman"/>
          <w:sz w:val="28"/>
          <w:szCs w:val="28"/>
        </w:rPr>
        <w:t xml:space="preserve">Службы) </w:t>
      </w:r>
      <w:r w:rsidRPr="00D616FD">
        <w:rPr>
          <w:rFonts w:ascii="Times New Roman" w:hAnsi="Times New Roman" w:cs="Times New Roman"/>
          <w:sz w:val="28"/>
          <w:szCs w:val="28"/>
        </w:rPr>
        <w:t xml:space="preserve">назначаются </w:t>
      </w:r>
      <w:r>
        <w:rPr>
          <w:rFonts w:ascii="Times New Roman" w:hAnsi="Times New Roman" w:cs="Times New Roman"/>
          <w:sz w:val="28"/>
          <w:szCs w:val="28"/>
        </w:rPr>
        <w:t>должностные лица</w:t>
      </w:r>
      <w:r w:rsidRPr="00D616FD">
        <w:rPr>
          <w:rFonts w:ascii="Times New Roman" w:hAnsi="Times New Roman" w:cs="Times New Roman"/>
          <w:sz w:val="28"/>
          <w:szCs w:val="28"/>
        </w:rPr>
        <w:t xml:space="preserve"> ответственные </w:t>
      </w:r>
      <w:r w:rsidR="00227E7E">
        <w:rPr>
          <w:rFonts w:ascii="Times New Roman" w:hAnsi="Times New Roman" w:cs="Times New Roman"/>
          <w:sz w:val="28"/>
          <w:szCs w:val="28"/>
        </w:rPr>
        <w:t xml:space="preserve">                      </w:t>
      </w:r>
      <w:r w:rsidRPr="00D616FD">
        <w:rPr>
          <w:rFonts w:ascii="Times New Roman" w:hAnsi="Times New Roman" w:cs="Times New Roman"/>
          <w:sz w:val="28"/>
          <w:szCs w:val="28"/>
        </w:rPr>
        <w:t>за ведение реестра.</w:t>
      </w:r>
    </w:p>
    <w:p w:rsidR="00D616FD" w:rsidRPr="00D616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 xml:space="preserve">Ведение реестра осуществляется посредством размещения информации о строящихся, реконструируемых объектах капитального строительства </w:t>
      </w:r>
      <w:r w:rsidR="00227E7E">
        <w:rPr>
          <w:rFonts w:ascii="Times New Roman" w:hAnsi="Times New Roman" w:cs="Times New Roman"/>
          <w:sz w:val="28"/>
          <w:szCs w:val="28"/>
        </w:rPr>
        <w:t xml:space="preserve">                   </w:t>
      </w:r>
      <w:r w:rsidRPr="00D616FD">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Службы</w:t>
      </w:r>
      <w:r w:rsidRPr="00D616FD">
        <w:rPr>
          <w:rFonts w:ascii="Times New Roman" w:hAnsi="Times New Roman" w:cs="Times New Roman"/>
          <w:sz w:val="28"/>
          <w:szCs w:val="28"/>
        </w:rPr>
        <w:t xml:space="preserve"> в сети «Интернет».</w:t>
      </w:r>
    </w:p>
    <w:p w:rsidR="00D616FD" w:rsidRPr="00D616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Службы</w:t>
      </w:r>
      <w:r w:rsidRPr="00D616FD">
        <w:rPr>
          <w:rFonts w:ascii="Times New Roman" w:hAnsi="Times New Roman" w:cs="Times New Roman"/>
          <w:sz w:val="28"/>
          <w:szCs w:val="28"/>
        </w:rPr>
        <w:t xml:space="preserve"> в сети «Интернет» размещается </w:t>
      </w:r>
      <w:r w:rsidR="00227E7E">
        <w:rPr>
          <w:rFonts w:ascii="Times New Roman" w:hAnsi="Times New Roman" w:cs="Times New Roman"/>
          <w:sz w:val="28"/>
          <w:szCs w:val="28"/>
        </w:rPr>
        <w:t xml:space="preserve">                        </w:t>
      </w:r>
      <w:r w:rsidRPr="00D616FD">
        <w:rPr>
          <w:rFonts w:ascii="Times New Roman" w:hAnsi="Times New Roman" w:cs="Times New Roman"/>
          <w:sz w:val="28"/>
          <w:szCs w:val="28"/>
        </w:rPr>
        <w:t>и актуализируется следующая информация:</w:t>
      </w:r>
    </w:p>
    <w:p w:rsidR="00D616FD" w:rsidRPr="00D616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наименование, адрес и этап строительства, реконструкции строящегося, реконструируемого объекта капитального строительства;</w:t>
      </w:r>
    </w:p>
    <w:p w:rsidR="00D616FD" w:rsidRPr="00D616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реквизиты (дата и номер) разрешения на строительство;</w:t>
      </w:r>
    </w:p>
    <w:p w:rsidR="00D616FD" w:rsidRPr="00D616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полное наименование юридического лица, фамилия, имя и отчество (при наличии) индивидуального предпринимателя/физического лица – застройщика;</w:t>
      </w:r>
    </w:p>
    <w:p w:rsidR="00D616FD" w:rsidRPr="00D616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полное наименование юридического лица - технического заказчика (при наличии);</w:t>
      </w:r>
    </w:p>
    <w:p w:rsidR="00D616FD" w:rsidRPr="00D616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полное наименование юридического лица, фамилия, имя и отчество (при наличии) индивидуального предпринимателя, осуществляющего строительный контроль на основании договора с застройщиком (техническим заказчиком) (при наличии).</w:t>
      </w:r>
    </w:p>
    <w:p w:rsidR="00D616FD" w:rsidRPr="00D616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 xml:space="preserve">Сведения вносятся в реестр не позднее 5 рабочих дней со дня поступления информации, явившейся основанием для внесения (изменения) сведений в реестр. </w:t>
      </w:r>
    </w:p>
    <w:p w:rsidR="00CA4BFD" w:rsidRDefault="00D616FD" w:rsidP="00D616FD">
      <w:pPr>
        <w:pStyle w:val="ConsPlusNormal"/>
        <w:ind w:firstLine="708"/>
        <w:jc w:val="both"/>
        <w:rPr>
          <w:rFonts w:ascii="Times New Roman" w:hAnsi="Times New Roman" w:cs="Times New Roman"/>
          <w:sz w:val="28"/>
          <w:szCs w:val="28"/>
        </w:rPr>
      </w:pPr>
      <w:r w:rsidRPr="00D616FD">
        <w:rPr>
          <w:rFonts w:ascii="Times New Roman" w:hAnsi="Times New Roman" w:cs="Times New Roman"/>
          <w:sz w:val="28"/>
          <w:szCs w:val="28"/>
        </w:rPr>
        <w:t>В случае, если объект капитального строительства не подлежит региональному государственному строительному надзору, он исключается из реестра в течение 5 рабочих дней со дня поступления информации об этом.</w:t>
      </w:r>
    </w:p>
    <w:p w:rsidR="00227E7E" w:rsidRDefault="008C3622" w:rsidP="00227E7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227E7E">
        <w:rPr>
          <w:rFonts w:ascii="Times New Roman" w:hAnsi="Times New Roman" w:cs="Times New Roman"/>
          <w:sz w:val="28"/>
          <w:szCs w:val="28"/>
        </w:rPr>
        <w:t xml:space="preserve">. </w:t>
      </w:r>
      <w:r w:rsidR="00CA4BFD" w:rsidRPr="00CA4BFD">
        <w:rPr>
          <w:rFonts w:ascii="Times New Roman" w:hAnsi="Times New Roman" w:cs="Times New Roman"/>
          <w:sz w:val="28"/>
          <w:szCs w:val="28"/>
        </w:rPr>
        <w:t xml:space="preserve">Объект капитального строительства, в отношении которого осуществляется региональный государственный строительный надзор, включается в реестр на основании приказа (распоряжения) </w:t>
      </w:r>
      <w:r w:rsidR="00CA4BFD">
        <w:rPr>
          <w:rFonts w:ascii="Times New Roman" w:hAnsi="Times New Roman" w:cs="Times New Roman"/>
          <w:sz w:val="28"/>
          <w:szCs w:val="28"/>
        </w:rPr>
        <w:t>начальника</w:t>
      </w:r>
      <w:r w:rsidR="00CA4BFD" w:rsidRPr="00CA4BFD">
        <w:rPr>
          <w:rFonts w:ascii="Times New Roman" w:hAnsi="Times New Roman" w:cs="Times New Roman"/>
          <w:sz w:val="28"/>
          <w:szCs w:val="28"/>
        </w:rPr>
        <w:t xml:space="preserve"> (</w:t>
      </w:r>
      <w:r w:rsidR="00CA4BFD">
        <w:rPr>
          <w:rFonts w:ascii="Times New Roman" w:hAnsi="Times New Roman" w:cs="Times New Roman"/>
          <w:sz w:val="28"/>
          <w:szCs w:val="28"/>
        </w:rPr>
        <w:t xml:space="preserve">первого </w:t>
      </w:r>
      <w:r w:rsidR="00CA4BFD" w:rsidRPr="00CA4BFD">
        <w:rPr>
          <w:rFonts w:ascii="Times New Roman" w:hAnsi="Times New Roman" w:cs="Times New Roman"/>
          <w:sz w:val="28"/>
          <w:szCs w:val="28"/>
        </w:rPr>
        <w:t xml:space="preserve">заместителя </w:t>
      </w:r>
      <w:r w:rsidR="00CA4BFD">
        <w:rPr>
          <w:rFonts w:ascii="Times New Roman" w:hAnsi="Times New Roman" w:cs="Times New Roman"/>
          <w:sz w:val="28"/>
          <w:szCs w:val="28"/>
        </w:rPr>
        <w:t>начальника</w:t>
      </w:r>
      <w:r w:rsidR="00CA4BFD" w:rsidRPr="00CA4BFD">
        <w:rPr>
          <w:rFonts w:ascii="Times New Roman" w:hAnsi="Times New Roman" w:cs="Times New Roman"/>
          <w:sz w:val="28"/>
          <w:szCs w:val="28"/>
        </w:rPr>
        <w:t xml:space="preserve">) </w:t>
      </w:r>
      <w:r w:rsidR="00CA4BFD">
        <w:rPr>
          <w:rFonts w:ascii="Times New Roman" w:hAnsi="Times New Roman" w:cs="Times New Roman"/>
          <w:sz w:val="28"/>
          <w:szCs w:val="28"/>
        </w:rPr>
        <w:t>Службы</w:t>
      </w:r>
      <w:r w:rsidR="00CA4BFD" w:rsidRPr="00CA4BFD">
        <w:rPr>
          <w:rFonts w:ascii="Times New Roman" w:hAnsi="Times New Roman" w:cs="Times New Roman"/>
          <w:sz w:val="28"/>
          <w:szCs w:val="28"/>
        </w:rPr>
        <w:t xml:space="preserve"> в течение 5 рабочих дней со дня поступления в орган регионального государственного строительного н</w:t>
      </w:r>
      <w:r w:rsidR="00CA4BFD">
        <w:rPr>
          <w:rFonts w:ascii="Times New Roman" w:hAnsi="Times New Roman" w:cs="Times New Roman"/>
          <w:sz w:val="28"/>
          <w:szCs w:val="28"/>
        </w:rPr>
        <w:t xml:space="preserve">адзора извещения о начале работ по строительству, реконструкции объекта капитального строительства, </w:t>
      </w:r>
      <w:r w:rsidR="001C6DB4">
        <w:rPr>
          <w:rFonts w:ascii="Times New Roman" w:hAnsi="Times New Roman" w:cs="Times New Roman"/>
          <w:sz w:val="28"/>
          <w:szCs w:val="28"/>
        </w:rPr>
        <w:t xml:space="preserve">направленного в соответствии с </w:t>
      </w:r>
      <w:r w:rsidR="00CA4BFD">
        <w:rPr>
          <w:rFonts w:ascii="Times New Roman" w:hAnsi="Times New Roman" w:cs="Times New Roman"/>
          <w:sz w:val="28"/>
          <w:szCs w:val="28"/>
        </w:rPr>
        <w:t xml:space="preserve"> частью 5 статьи 52 Градостроительного кодекса Российской Федерации.</w:t>
      </w:r>
    </w:p>
    <w:p w:rsidR="000C14B0" w:rsidRPr="00D02A38" w:rsidRDefault="008C3622" w:rsidP="00227E7E">
      <w:pPr>
        <w:pStyle w:val="ConsPlusNormal"/>
        <w:ind w:firstLine="708"/>
        <w:jc w:val="both"/>
        <w:rPr>
          <w:rFonts w:ascii="Times New Roman" w:hAnsi="Times New Roman" w:cs="Times New Roman"/>
          <w:sz w:val="28"/>
          <w:szCs w:val="28"/>
        </w:rPr>
      </w:pPr>
      <w:r w:rsidRPr="00D02A38">
        <w:rPr>
          <w:rFonts w:ascii="Times New Roman" w:hAnsi="Times New Roman" w:cs="Times New Roman"/>
          <w:sz w:val="28"/>
          <w:szCs w:val="28"/>
        </w:rPr>
        <w:t>8</w:t>
      </w:r>
      <w:r w:rsidR="00FC1991" w:rsidRPr="00D02A38">
        <w:rPr>
          <w:rFonts w:ascii="Times New Roman" w:hAnsi="Times New Roman" w:cs="Times New Roman"/>
          <w:sz w:val="28"/>
          <w:szCs w:val="28"/>
        </w:rPr>
        <w:t xml:space="preserve">. </w:t>
      </w:r>
      <w:r w:rsidR="000C14B0" w:rsidRPr="00D02A38">
        <w:rPr>
          <w:rFonts w:ascii="Times New Roman" w:hAnsi="Times New Roman" w:cs="Times New Roman"/>
          <w:sz w:val="28"/>
          <w:szCs w:val="28"/>
        </w:rPr>
        <w:t xml:space="preserve">Служба размещает и поддерживает в актуальном состоянии на своем официальном сайте в информационно-телекоммуникационной сети Интернет информацию, предусмотренную частью 3 статьи 46 Федерального закона </w:t>
      </w:r>
      <w:r w:rsidR="00227E7E">
        <w:rPr>
          <w:rFonts w:ascii="Times New Roman" w:hAnsi="Times New Roman" w:cs="Times New Roman"/>
          <w:sz w:val="28"/>
          <w:szCs w:val="28"/>
        </w:rPr>
        <w:t xml:space="preserve">               </w:t>
      </w:r>
      <w:r w:rsidR="00DE4657" w:rsidRPr="00D02A38">
        <w:rPr>
          <w:rFonts w:ascii="Times New Roman" w:hAnsi="Times New Roman" w:cs="Times New Roman"/>
          <w:sz w:val="28"/>
          <w:szCs w:val="28"/>
        </w:rPr>
        <w:t xml:space="preserve">«О государственном контроле (надзоре) и муниципальном контроле </w:t>
      </w:r>
      <w:r w:rsidR="00227E7E">
        <w:rPr>
          <w:rFonts w:ascii="Times New Roman" w:hAnsi="Times New Roman" w:cs="Times New Roman"/>
          <w:sz w:val="28"/>
          <w:szCs w:val="28"/>
        </w:rPr>
        <w:t xml:space="preserve">                          </w:t>
      </w:r>
      <w:r w:rsidR="00DE4657" w:rsidRPr="00D02A38">
        <w:rPr>
          <w:rFonts w:ascii="Times New Roman" w:hAnsi="Times New Roman" w:cs="Times New Roman"/>
          <w:sz w:val="28"/>
          <w:szCs w:val="28"/>
        </w:rPr>
        <w:t>в Российской Федерации»</w:t>
      </w:r>
      <w:r w:rsidR="000C14B0" w:rsidRPr="00D02A38">
        <w:rPr>
          <w:rFonts w:ascii="Times New Roman" w:hAnsi="Times New Roman" w:cs="Times New Roman"/>
          <w:sz w:val="28"/>
          <w:szCs w:val="28"/>
        </w:rPr>
        <w:t xml:space="preserve">, в том числе перечень нормативных правовых актов с указанием структурных единиц этих актов, содержащих обязательные требования, установленные нормативными правовыми актами Российской Федерации и нормативными правовыми актами </w:t>
      </w:r>
      <w:r w:rsidR="000E63AE" w:rsidRPr="00D02A38">
        <w:rPr>
          <w:rFonts w:ascii="Times New Roman" w:hAnsi="Times New Roman" w:cs="Times New Roman"/>
          <w:sz w:val="28"/>
          <w:szCs w:val="28"/>
        </w:rPr>
        <w:t>Ивановской области</w:t>
      </w:r>
      <w:r w:rsidR="000C14B0" w:rsidRPr="00D02A38">
        <w:rPr>
          <w:rFonts w:ascii="Times New Roman" w:hAnsi="Times New Roman" w:cs="Times New Roman"/>
          <w:sz w:val="28"/>
          <w:szCs w:val="28"/>
        </w:rPr>
        <w:t xml:space="preserve">, оценка соблюдения которых является предметом </w:t>
      </w:r>
      <w:r w:rsidR="00CA4BFD" w:rsidRPr="00D02A38">
        <w:rPr>
          <w:rFonts w:ascii="Times New Roman" w:hAnsi="Times New Roman" w:cs="Times New Roman"/>
          <w:sz w:val="28"/>
          <w:szCs w:val="28"/>
        </w:rPr>
        <w:t xml:space="preserve">регионального </w:t>
      </w:r>
      <w:r w:rsidR="000C14B0" w:rsidRPr="00D02A38">
        <w:rPr>
          <w:rFonts w:ascii="Times New Roman" w:hAnsi="Times New Roman" w:cs="Times New Roman"/>
          <w:sz w:val="28"/>
          <w:szCs w:val="28"/>
        </w:rPr>
        <w:t xml:space="preserve">государственного </w:t>
      </w:r>
      <w:r w:rsidR="000E63AE" w:rsidRPr="00D02A38">
        <w:rPr>
          <w:rFonts w:ascii="Times New Roman" w:hAnsi="Times New Roman" w:cs="Times New Roman"/>
          <w:sz w:val="28"/>
          <w:szCs w:val="28"/>
        </w:rPr>
        <w:t>строительного</w:t>
      </w:r>
      <w:r w:rsidR="000C14B0" w:rsidRPr="00D02A38">
        <w:rPr>
          <w:rFonts w:ascii="Times New Roman" w:hAnsi="Times New Roman" w:cs="Times New Roman"/>
          <w:sz w:val="28"/>
          <w:szCs w:val="28"/>
        </w:rPr>
        <w:t xml:space="preserve"> надзора, а также информацию о мерах ответственности, применяемых при нарушении обязательных требований, с текстами в действующей редакции. </w:t>
      </w:r>
    </w:p>
    <w:p w:rsidR="00CF1C49" w:rsidRPr="00CF1C49" w:rsidRDefault="008C3622" w:rsidP="00CF1C49">
      <w:pPr>
        <w:ind w:firstLine="708"/>
        <w:contextualSpacing/>
        <w:jc w:val="both"/>
        <w:rPr>
          <w:rFonts w:eastAsia="Calibri"/>
          <w:sz w:val="28"/>
          <w:szCs w:val="28"/>
        </w:rPr>
      </w:pPr>
      <w:r>
        <w:rPr>
          <w:sz w:val="28"/>
          <w:szCs w:val="28"/>
        </w:rPr>
        <w:t>9</w:t>
      </w:r>
      <w:r w:rsidR="00CA08F7" w:rsidRPr="00CF1C49">
        <w:rPr>
          <w:sz w:val="28"/>
          <w:szCs w:val="28"/>
        </w:rPr>
        <w:t xml:space="preserve">. </w:t>
      </w:r>
      <w:r w:rsidR="00CF1C49" w:rsidRPr="00CF1C49">
        <w:rPr>
          <w:sz w:val="28"/>
          <w:szCs w:val="28"/>
        </w:rPr>
        <w:t>Предметом регионального государственного строительного надзора в отношении объектов, указанных в части 1 статьи 54 Градостроительного кодекса Российской Федерации, является соблюдение требований, установленных частью 3 статьи 54 Градостроительного кодекса Российской Федерации.</w:t>
      </w:r>
    </w:p>
    <w:p w:rsidR="00CF1C49" w:rsidRPr="00EE48EE" w:rsidRDefault="00CF1C49" w:rsidP="00CF1C49">
      <w:pPr>
        <w:ind w:right="-1" w:firstLine="708"/>
        <w:jc w:val="both"/>
        <w:rPr>
          <w:rFonts w:eastAsia="Calibri"/>
          <w:sz w:val="28"/>
          <w:szCs w:val="28"/>
        </w:rPr>
      </w:pPr>
      <w:r w:rsidRPr="00EE48EE">
        <w:rPr>
          <w:sz w:val="28"/>
          <w:szCs w:val="28"/>
        </w:rPr>
        <w:t>Предметом регионального государственного строительного надзора в отношении объектов капитального строительства, указанных в части 2 статьи 54 Градостроительного кодекса Российской Федерации, является проверка соблюдения требований, установленных частью 4 статьи 54 Градостроительного кодекса Российской Федерации.</w:t>
      </w:r>
    </w:p>
    <w:p w:rsidR="00336A9F" w:rsidRPr="002940BB" w:rsidRDefault="00DE4657" w:rsidP="00336A9F">
      <w:pPr>
        <w:pStyle w:val="ConsPlusNormal"/>
        <w:ind w:firstLine="708"/>
        <w:jc w:val="both"/>
        <w:rPr>
          <w:rFonts w:ascii="Times New Roman" w:hAnsi="Times New Roman" w:cs="Times New Roman"/>
          <w:sz w:val="28"/>
          <w:szCs w:val="28"/>
        </w:rPr>
      </w:pPr>
      <w:r w:rsidRPr="002940BB">
        <w:rPr>
          <w:rFonts w:ascii="Times New Roman" w:hAnsi="Times New Roman" w:cs="Times New Roman"/>
          <w:sz w:val="28"/>
          <w:szCs w:val="28"/>
        </w:rPr>
        <w:t>10</w:t>
      </w:r>
      <w:r w:rsidR="00EF54D2" w:rsidRPr="002940BB">
        <w:rPr>
          <w:rFonts w:ascii="Times New Roman" w:hAnsi="Times New Roman" w:cs="Times New Roman"/>
          <w:sz w:val="28"/>
          <w:szCs w:val="28"/>
        </w:rPr>
        <w:t>. </w:t>
      </w:r>
      <w:r w:rsidR="000E63AE" w:rsidRPr="002940BB">
        <w:rPr>
          <w:rFonts w:ascii="Times New Roman" w:hAnsi="Times New Roman" w:cs="Times New Roman"/>
          <w:sz w:val="28"/>
          <w:szCs w:val="28"/>
        </w:rPr>
        <w:t>Региональный г</w:t>
      </w:r>
      <w:r w:rsidR="000C14B0" w:rsidRPr="002940BB">
        <w:rPr>
          <w:rFonts w:ascii="Times New Roman" w:hAnsi="Times New Roman" w:cs="Times New Roman"/>
          <w:sz w:val="28"/>
          <w:szCs w:val="28"/>
        </w:rPr>
        <w:t xml:space="preserve">осударственный </w:t>
      </w:r>
      <w:r w:rsidR="000E63AE" w:rsidRPr="002940BB">
        <w:rPr>
          <w:rFonts w:ascii="Times New Roman" w:hAnsi="Times New Roman" w:cs="Times New Roman"/>
          <w:sz w:val="28"/>
          <w:szCs w:val="28"/>
        </w:rPr>
        <w:t xml:space="preserve">строительный </w:t>
      </w:r>
      <w:r w:rsidR="00017C0D" w:rsidRPr="002940BB">
        <w:rPr>
          <w:rFonts w:ascii="Times New Roman" w:hAnsi="Times New Roman" w:cs="Times New Roman"/>
          <w:sz w:val="28"/>
          <w:szCs w:val="28"/>
        </w:rPr>
        <w:t>надзор</w:t>
      </w:r>
      <w:r w:rsidR="00EF54D2" w:rsidRPr="002940BB">
        <w:rPr>
          <w:rFonts w:ascii="Times New Roman" w:hAnsi="Times New Roman" w:cs="Times New Roman"/>
          <w:sz w:val="28"/>
          <w:szCs w:val="28"/>
        </w:rPr>
        <w:t xml:space="preserve"> осуществляется посредством проведения:</w:t>
      </w:r>
    </w:p>
    <w:p w:rsidR="00336A9F" w:rsidRPr="002940BB" w:rsidRDefault="00EF54D2" w:rsidP="00336A9F">
      <w:pPr>
        <w:pStyle w:val="ConsPlusNormal"/>
        <w:ind w:firstLine="708"/>
        <w:jc w:val="both"/>
        <w:rPr>
          <w:rFonts w:ascii="Times New Roman" w:hAnsi="Times New Roman" w:cs="Times New Roman"/>
          <w:sz w:val="28"/>
          <w:szCs w:val="28"/>
        </w:rPr>
      </w:pPr>
      <w:r w:rsidRPr="002940BB">
        <w:rPr>
          <w:rFonts w:ascii="Times New Roman" w:hAnsi="Times New Roman" w:cs="Times New Roman"/>
          <w:sz w:val="28"/>
          <w:szCs w:val="28"/>
        </w:rPr>
        <w:t>профилактических мероприятий;</w:t>
      </w:r>
    </w:p>
    <w:p w:rsidR="00336A9F" w:rsidRPr="002940BB" w:rsidRDefault="00CA08F7" w:rsidP="00336A9F">
      <w:pPr>
        <w:pStyle w:val="ConsPlusNormal"/>
        <w:ind w:firstLine="708"/>
        <w:jc w:val="both"/>
        <w:rPr>
          <w:rFonts w:ascii="Times New Roman" w:hAnsi="Times New Roman" w:cs="Times New Roman"/>
          <w:sz w:val="28"/>
          <w:szCs w:val="28"/>
        </w:rPr>
      </w:pPr>
      <w:r w:rsidRPr="002940BB">
        <w:rPr>
          <w:rFonts w:ascii="Times New Roman" w:hAnsi="Times New Roman" w:cs="Times New Roman"/>
          <w:sz w:val="28"/>
          <w:szCs w:val="28"/>
        </w:rPr>
        <w:t xml:space="preserve">контрольных (надзорных) мероприятий без взаимодействия </w:t>
      </w:r>
      <w:r w:rsidR="00227E7E">
        <w:rPr>
          <w:rFonts w:ascii="Times New Roman" w:hAnsi="Times New Roman" w:cs="Times New Roman"/>
          <w:sz w:val="28"/>
          <w:szCs w:val="28"/>
        </w:rPr>
        <w:t xml:space="preserve">                            </w:t>
      </w:r>
      <w:r w:rsidRPr="002940BB">
        <w:rPr>
          <w:rFonts w:ascii="Times New Roman" w:hAnsi="Times New Roman" w:cs="Times New Roman"/>
          <w:sz w:val="28"/>
          <w:szCs w:val="28"/>
        </w:rPr>
        <w:t>с контролируемым лицом;</w:t>
      </w:r>
    </w:p>
    <w:p w:rsidR="00A500BE" w:rsidRPr="002940BB" w:rsidRDefault="00EF54D2" w:rsidP="00336A9F">
      <w:pPr>
        <w:pStyle w:val="ConsPlusNormal"/>
        <w:ind w:firstLine="708"/>
        <w:jc w:val="both"/>
        <w:rPr>
          <w:rFonts w:ascii="Times New Roman" w:hAnsi="Times New Roman" w:cs="Times New Roman"/>
          <w:sz w:val="28"/>
          <w:szCs w:val="28"/>
        </w:rPr>
      </w:pPr>
      <w:r w:rsidRPr="002940BB">
        <w:rPr>
          <w:rFonts w:ascii="Times New Roman" w:hAnsi="Times New Roman" w:cs="Times New Roman"/>
          <w:sz w:val="28"/>
          <w:szCs w:val="28"/>
        </w:rPr>
        <w:t>контрольных (надзорных) мероприятий</w:t>
      </w:r>
      <w:r w:rsidR="00482977" w:rsidRPr="002940BB">
        <w:rPr>
          <w:rFonts w:ascii="Times New Roman" w:hAnsi="Times New Roman" w:cs="Times New Roman"/>
          <w:sz w:val="28"/>
          <w:szCs w:val="28"/>
        </w:rPr>
        <w:t xml:space="preserve"> с взаимодействием </w:t>
      </w:r>
      <w:r w:rsidR="00227E7E">
        <w:rPr>
          <w:rFonts w:ascii="Times New Roman" w:hAnsi="Times New Roman" w:cs="Times New Roman"/>
          <w:sz w:val="28"/>
          <w:szCs w:val="28"/>
        </w:rPr>
        <w:t xml:space="preserve">                              </w:t>
      </w:r>
      <w:r w:rsidR="00482977" w:rsidRPr="002940BB">
        <w:rPr>
          <w:rFonts w:ascii="Times New Roman" w:hAnsi="Times New Roman" w:cs="Times New Roman"/>
          <w:sz w:val="28"/>
          <w:szCs w:val="28"/>
        </w:rPr>
        <w:t>с контролируемыми лицами</w:t>
      </w:r>
      <w:r w:rsidRPr="002940BB">
        <w:rPr>
          <w:rFonts w:ascii="Times New Roman" w:hAnsi="Times New Roman" w:cs="Times New Roman"/>
          <w:sz w:val="28"/>
          <w:szCs w:val="28"/>
        </w:rPr>
        <w:t xml:space="preserve">. </w:t>
      </w:r>
      <w:r w:rsidRPr="002940BB">
        <w:rPr>
          <w:rFonts w:ascii="Times New Roman" w:hAnsi="Times New Roman" w:cs="Times New Roman"/>
          <w:sz w:val="28"/>
          <w:szCs w:val="28"/>
        </w:rPr>
        <w:tab/>
      </w:r>
    </w:p>
    <w:p w:rsidR="00336A9F" w:rsidRDefault="00336A9F" w:rsidP="005C3F34">
      <w:pPr>
        <w:pStyle w:val="ConsPlusNormal"/>
        <w:ind w:firstLine="708"/>
        <w:jc w:val="both"/>
        <w:rPr>
          <w:rFonts w:ascii="Times New Roman" w:hAnsi="Times New Roman" w:cs="Times New Roman"/>
          <w:sz w:val="28"/>
          <w:szCs w:val="28"/>
        </w:rPr>
      </w:pPr>
    </w:p>
    <w:p w:rsidR="007476AF" w:rsidRPr="007138ED" w:rsidRDefault="007476AF" w:rsidP="007E402E">
      <w:pPr>
        <w:widowControl w:val="0"/>
        <w:jc w:val="center"/>
        <w:rPr>
          <w:b/>
          <w:sz w:val="28"/>
          <w:szCs w:val="28"/>
        </w:rPr>
      </w:pPr>
      <w:r w:rsidRPr="007138ED">
        <w:rPr>
          <w:b/>
          <w:sz w:val="28"/>
          <w:szCs w:val="28"/>
        </w:rPr>
        <w:t>II.</w:t>
      </w:r>
      <w:r w:rsidRPr="007138ED">
        <w:rPr>
          <w:b/>
          <w:sz w:val="28"/>
          <w:szCs w:val="28"/>
        </w:rPr>
        <w:tab/>
      </w:r>
      <w:r w:rsidR="005C6470">
        <w:rPr>
          <w:b/>
          <w:sz w:val="28"/>
          <w:szCs w:val="28"/>
        </w:rPr>
        <w:t>Организация проведения п</w:t>
      </w:r>
      <w:r w:rsidRPr="007138ED">
        <w:rPr>
          <w:b/>
          <w:sz w:val="28"/>
          <w:szCs w:val="28"/>
        </w:rPr>
        <w:t>рофилакти</w:t>
      </w:r>
      <w:r w:rsidR="005C6470">
        <w:rPr>
          <w:b/>
          <w:sz w:val="28"/>
          <w:szCs w:val="28"/>
        </w:rPr>
        <w:t>ческих мероприятий</w:t>
      </w:r>
      <w:r w:rsidRPr="007138ED">
        <w:rPr>
          <w:b/>
          <w:sz w:val="28"/>
          <w:szCs w:val="28"/>
        </w:rPr>
        <w:t xml:space="preserve"> </w:t>
      </w:r>
      <w:r w:rsidR="005C6470">
        <w:rPr>
          <w:b/>
          <w:sz w:val="28"/>
          <w:szCs w:val="28"/>
        </w:rPr>
        <w:t>при осуществлении регионального государственного строительного надзора</w:t>
      </w:r>
    </w:p>
    <w:p w:rsidR="007476AF" w:rsidRDefault="007476AF" w:rsidP="007138ED">
      <w:pPr>
        <w:jc w:val="both"/>
        <w:rPr>
          <w:sz w:val="28"/>
          <w:szCs w:val="28"/>
        </w:rPr>
      </w:pPr>
    </w:p>
    <w:p w:rsidR="005C6470" w:rsidRPr="005C6470" w:rsidRDefault="005C6470" w:rsidP="005C6470">
      <w:pPr>
        <w:jc w:val="both"/>
        <w:rPr>
          <w:sz w:val="28"/>
          <w:szCs w:val="28"/>
        </w:rPr>
      </w:pPr>
      <w:r>
        <w:rPr>
          <w:sz w:val="28"/>
          <w:szCs w:val="28"/>
        </w:rPr>
        <w:tab/>
        <w:t>10.</w:t>
      </w:r>
      <w:r w:rsidRPr="005C6470">
        <w:rPr>
          <w:sz w:val="28"/>
          <w:szCs w:val="28"/>
        </w:rPr>
        <w:tab/>
        <w:t>При осуществлении регионального государственного строительного надзора провод</w:t>
      </w:r>
      <w:r>
        <w:rPr>
          <w:sz w:val="28"/>
          <w:szCs w:val="28"/>
        </w:rPr>
        <w:t>ят</w:t>
      </w:r>
      <w:r w:rsidRPr="005C6470">
        <w:rPr>
          <w:sz w:val="28"/>
          <w:szCs w:val="28"/>
        </w:rPr>
        <w:t>ся следующие профилактические мероприятия:</w:t>
      </w:r>
    </w:p>
    <w:p w:rsidR="005C6470" w:rsidRPr="005C6470" w:rsidRDefault="005C6470" w:rsidP="005C6470">
      <w:pPr>
        <w:ind w:firstLine="709"/>
        <w:jc w:val="both"/>
        <w:rPr>
          <w:sz w:val="28"/>
          <w:szCs w:val="28"/>
        </w:rPr>
      </w:pPr>
      <w:r w:rsidRPr="005C6470">
        <w:rPr>
          <w:sz w:val="28"/>
          <w:szCs w:val="28"/>
        </w:rPr>
        <w:t>а) информирование;</w:t>
      </w:r>
    </w:p>
    <w:p w:rsidR="005C6470" w:rsidRPr="005C6470" w:rsidRDefault="005C6470" w:rsidP="005C6470">
      <w:pPr>
        <w:ind w:firstLine="709"/>
        <w:jc w:val="both"/>
        <w:rPr>
          <w:sz w:val="28"/>
          <w:szCs w:val="28"/>
        </w:rPr>
      </w:pPr>
      <w:r w:rsidRPr="005C6470">
        <w:rPr>
          <w:sz w:val="28"/>
          <w:szCs w:val="28"/>
        </w:rPr>
        <w:t>б) обобщение правоприменительной практики;</w:t>
      </w:r>
    </w:p>
    <w:p w:rsidR="005C6470" w:rsidRPr="005C6470" w:rsidRDefault="005C6470" w:rsidP="005C6470">
      <w:pPr>
        <w:ind w:firstLine="709"/>
        <w:jc w:val="both"/>
        <w:rPr>
          <w:sz w:val="28"/>
          <w:szCs w:val="28"/>
        </w:rPr>
      </w:pPr>
      <w:r w:rsidRPr="005C6470">
        <w:rPr>
          <w:sz w:val="28"/>
          <w:szCs w:val="28"/>
        </w:rPr>
        <w:t>в) объявление предостережения;</w:t>
      </w:r>
    </w:p>
    <w:p w:rsidR="005C6470" w:rsidRPr="005C6470" w:rsidRDefault="005C6470" w:rsidP="005C6470">
      <w:pPr>
        <w:ind w:firstLine="709"/>
        <w:jc w:val="both"/>
        <w:rPr>
          <w:sz w:val="28"/>
          <w:szCs w:val="28"/>
        </w:rPr>
      </w:pPr>
      <w:r w:rsidRPr="005C6470">
        <w:rPr>
          <w:sz w:val="28"/>
          <w:szCs w:val="28"/>
        </w:rPr>
        <w:t>г) консультирование;</w:t>
      </w:r>
    </w:p>
    <w:p w:rsidR="005C6470" w:rsidRPr="005C6470" w:rsidRDefault="005C6470" w:rsidP="005C6470">
      <w:pPr>
        <w:ind w:firstLine="709"/>
        <w:jc w:val="both"/>
        <w:rPr>
          <w:sz w:val="28"/>
          <w:szCs w:val="28"/>
        </w:rPr>
      </w:pPr>
      <w:r w:rsidRPr="005C6470">
        <w:rPr>
          <w:sz w:val="28"/>
          <w:szCs w:val="28"/>
        </w:rPr>
        <w:t>д) профилактический визит.</w:t>
      </w:r>
    </w:p>
    <w:p w:rsidR="005C6470" w:rsidRDefault="005C6470" w:rsidP="005C6470">
      <w:pPr>
        <w:ind w:firstLine="709"/>
        <w:jc w:val="both"/>
        <w:rPr>
          <w:sz w:val="28"/>
          <w:szCs w:val="28"/>
        </w:rPr>
      </w:pPr>
      <w:r w:rsidRPr="005C6470">
        <w:rPr>
          <w:sz w:val="28"/>
          <w:szCs w:val="28"/>
        </w:rPr>
        <w:t>1</w:t>
      </w:r>
      <w:r>
        <w:rPr>
          <w:sz w:val="28"/>
          <w:szCs w:val="28"/>
        </w:rPr>
        <w:t>1</w:t>
      </w:r>
      <w:r w:rsidRPr="005C6470">
        <w:rPr>
          <w:sz w:val="28"/>
          <w:szCs w:val="28"/>
        </w:rPr>
        <w:t>.</w:t>
      </w:r>
      <w:r w:rsidRPr="005C6470">
        <w:rPr>
          <w:sz w:val="28"/>
          <w:szCs w:val="28"/>
        </w:rPr>
        <w:tab/>
        <w:t xml:space="preserve">Профилактические мероприятия проводятся в соответствии </w:t>
      </w:r>
      <w:r w:rsidR="00227E7E">
        <w:rPr>
          <w:sz w:val="28"/>
          <w:szCs w:val="28"/>
        </w:rPr>
        <w:t xml:space="preserve">                         </w:t>
      </w:r>
      <w:r w:rsidRPr="005C6470">
        <w:rPr>
          <w:sz w:val="28"/>
          <w:szCs w:val="28"/>
        </w:rPr>
        <w:t>с требованиями законодательства Российской Федерации о государственной тайне и об иной охраняемой законом тайне.</w:t>
      </w:r>
    </w:p>
    <w:p w:rsidR="005C6470" w:rsidRDefault="005C6470" w:rsidP="005C6470">
      <w:pPr>
        <w:ind w:firstLine="709"/>
        <w:jc w:val="both"/>
        <w:rPr>
          <w:sz w:val="28"/>
          <w:szCs w:val="28"/>
        </w:rPr>
      </w:pPr>
      <w:r>
        <w:rPr>
          <w:sz w:val="28"/>
          <w:szCs w:val="28"/>
        </w:rPr>
        <w:t>12.</w:t>
      </w:r>
      <w:r w:rsidRPr="005C6470">
        <w:t xml:space="preserve"> </w:t>
      </w:r>
      <w:r w:rsidRPr="005C6470">
        <w:rPr>
          <w:sz w:val="28"/>
          <w:szCs w:val="28"/>
        </w:rPr>
        <w:t xml:space="preserve">Информирование осуществляется в соответствии со </w:t>
      </w:r>
      <w:r>
        <w:rPr>
          <w:sz w:val="28"/>
          <w:szCs w:val="28"/>
        </w:rPr>
        <w:t>статьей 46 Федерального закона «</w:t>
      </w:r>
      <w:r w:rsidRPr="005C6470">
        <w:rPr>
          <w:sz w:val="28"/>
          <w:szCs w:val="28"/>
        </w:rPr>
        <w:t xml:space="preserve">О государственном контроле (надзоре) </w:t>
      </w:r>
      <w:r w:rsidR="00227E7E">
        <w:rPr>
          <w:sz w:val="28"/>
          <w:szCs w:val="28"/>
        </w:rPr>
        <w:t xml:space="preserve">                                         </w:t>
      </w:r>
      <w:r w:rsidRPr="005C6470">
        <w:rPr>
          <w:sz w:val="28"/>
          <w:szCs w:val="28"/>
        </w:rPr>
        <w:t xml:space="preserve">и муниципальном </w:t>
      </w:r>
      <w:r>
        <w:rPr>
          <w:sz w:val="28"/>
          <w:szCs w:val="28"/>
        </w:rPr>
        <w:t>контроле в Российской Федерации»</w:t>
      </w:r>
      <w:r w:rsidRPr="005C6470">
        <w:rPr>
          <w:sz w:val="28"/>
          <w:szCs w:val="28"/>
        </w:rPr>
        <w:t xml:space="preserve"> с учетом требований законодательства Российской Федерации о государственной тайне и об иной охраняемой законом тайне</w:t>
      </w:r>
      <w:r>
        <w:rPr>
          <w:sz w:val="28"/>
          <w:szCs w:val="28"/>
        </w:rPr>
        <w:t>.</w:t>
      </w:r>
    </w:p>
    <w:p w:rsidR="00BE05D4" w:rsidRPr="00BE05D4" w:rsidRDefault="00BE05D4" w:rsidP="00BE05D4">
      <w:pPr>
        <w:pStyle w:val="af4"/>
        <w:numPr>
          <w:ilvl w:val="0"/>
          <w:numId w:val="15"/>
        </w:numPr>
        <w:ind w:left="0" w:firstLine="709"/>
        <w:contextualSpacing/>
        <w:jc w:val="both"/>
        <w:rPr>
          <w:rFonts w:eastAsia="Calibri"/>
          <w:bCs/>
          <w:sz w:val="28"/>
          <w:szCs w:val="28"/>
        </w:rPr>
      </w:pPr>
      <w:r w:rsidRPr="00BE05D4">
        <w:rPr>
          <w:sz w:val="28"/>
          <w:szCs w:val="28"/>
        </w:rPr>
        <w:t>Обобщение правоприменительной практики осуществляется в соответствии со статьей 47 Федерального закона «О государственном контроле (надзоре) и муниципальном контроле в Российской Федерации».</w:t>
      </w:r>
    </w:p>
    <w:p w:rsidR="00BE05D4" w:rsidRPr="00327F01" w:rsidRDefault="00BE05D4" w:rsidP="00BE05D4">
      <w:pPr>
        <w:ind w:firstLine="708"/>
        <w:contextualSpacing/>
        <w:jc w:val="both"/>
        <w:rPr>
          <w:rFonts w:eastAsia="Calibri"/>
          <w:sz w:val="28"/>
          <w:szCs w:val="28"/>
        </w:rPr>
      </w:pPr>
      <w:r w:rsidRPr="00327F01">
        <w:rPr>
          <w:rFonts w:eastAsia="Calibri"/>
          <w:sz w:val="28"/>
          <w:szCs w:val="28"/>
        </w:rPr>
        <w:t xml:space="preserve">Доклад по итогам обобщения правоприменительной практики </w:t>
      </w:r>
      <w:r w:rsidRPr="00327F01">
        <w:rPr>
          <w:rFonts w:eastAsia="Calibri"/>
          <w:sz w:val="28"/>
          <w:szCs w:val="28"/>
        </w:rPr>
        <w:br/>
        <w:t xml:space="preserve">по осуществлению регионального государственного строительного надзора готовится 1 раз в год, утверждается приказом </w:t>
      </w:r>
      <w:r>
        <w:rPr>
          <w:rFonts w:eastAsia="Calibri"/>
          <w:sz w:val="28"/>
          <w:szCs w:val="28"/>
        </w:rPr>
        <w:t>начальника Службы</w:t>
      </w:r>
      <w:r w:rsidRPr="00327F01">
        <w:rPr>
          <w:rFonts w:eastAsia="Calibri"/>
          <w:sz w:val="28"/>
          <w:szCs w:val="28"/>
        </w:rPr>
        <w:t xml:space="preserve"> </w:t>
      </w:r>
      <w:r w:rsidR="00227E7E">
        <w:rPr>
          <w:rFonts w:eastAsia="Calibri"/>
          <w:sz w:val="28"/>
          <w:szCs w:val="28"/>
        </w:rPr>
        <w:t xml:space="preserve">                               </w:t>
      </w:r>
      <w:r w:rsidRPr="00327F01">
        <w:rPr>
          <w:rFonts w:eastAsia="Calibri"/>
          <w:sz w:val="28"/>
          <w:szCs w:val="28"/>
        </w:rPr>
        <w:t xml:space="preserve">и размещается на </w:t>
      </w:r>
      <w:r>
        <w:rPr>
          <w:rFonts w:eastAsia="Calibri"/>
          <w:sz w:val="28"/>
          <w:szCs w:val="28"/>
        </w:rPr>
        <w:t xml:space="preserve">ее </w:t>
      </w:r>
      <w:r w:rsidRPr="00327F01">
        <w:rPr>
          <w:rFonts w:eastAsia="Calibri"/>
          <w:sz w:val="28"/>
          <w:szCs w:val="28"/>
        </w:rPr>
        <w:t xml:space="preserve">официальном сайте </w:t>
      </w:r>
      <w:r w:rsidRPr="00327F01">
        <w:rPr>
          <w:sz w:val="28"/>
          <w:szCs w:val="28"/>
        </w:rPr>
        <w:t>в сети «Интернет»</w:t>
      </w:r>
      <w:r w:rsidRPr="00327F01">
        <w:rPr>
          <w:rFonts w:eastAsia="Calibri"/>
          <w:sz w:val="28"/>
          <w:szCs w:val="28"/>
        </w:rPr>
        <w:t xml:space="preserve"> не позднее 15 марта года, следующего за отчетным.</w:t>
      </w:r>
    </w:p>
    <w:p w:rsidR="00BE05D4" w:rsidRPr="00327F01" w:rsidRDefault="00BE05D4" w:rsidP="00BE05D4">
      <w:pPr>
        <w:ind w:firstLine="708"/>
        <w:contextualSpacing/>
        <w:jc w:val="both"/>
        <w:rPr>
          <w:sz w:val="28"/>
          <w:szCs w:val="28"/>
        </w:rPr>
      </w:pPr>
      <w:r w:rsidRPr="00327F01">
        <w:rPr>
          <w:sz w:val="28"/>
          <w:szCs w:val="28"/>
        </w:rPr>
        <w:t xml:space="preserve">Органы регионального государственного строительного надзора </w:t>
      </w:r>
      <w:r w:rsidR="00227E7E">
        <w:rPr>
          <w:sz w:val="28"/>
          <w:szCs w:val="28"/>
        </w:rPr>
        <w:t xml:space="preserve">                       </w:t>
      </w:r>
      <w:r w:rsidRPr="00327F01">
        <w:rPr>
          <w:sz w:val="28"/>
          <w:szCs w:val="28"/>
        </w:rPr>
        <w:t xml:space="preserve">в соответствии с частью 3 статьи 47 Федерального закона </w:t>
      </w:r>
      <w:r w:rsidR="00227E7E">
        <w:rPr>
          <w:sz w:val="28"/>
          <w:szCs w:val="28"/>
        </w:rPr>
        <w:t xml:space="preserve">                                          </w:t>
      </w:r>
      <w:r w:rsidRPr="00327F01">
        <w:rPr>
          <w:sz w:val="28"/>
          <w:szCs w:val="28"/>
        </w:rPr>
        <w:t xml:space="preserve">«О государственном контроле (надзоре) и муниципальном контроле </w:t>
      </w:r>
      <w:r w:rsidR="00227E7E">
        <w:rPr>
          <w:sz w:val="28"/>
          <w:szCs w:val="28"/>
        </w:rPr>
        <w:t xml:space="preserve">                             </w:t>
      </w:r>
      <w:r w:rsidRPr="00327F01">
        <w:rPr>
          <w:sz w:val="28"/>
          <w:szCs w:val="28"/>
        </w:rPr>
        <w:t>в Российской Федерации» обеспечивают публичное обсуждение проекта доклада, содержащего результаты обобщения правоприменительной практики.</w:t>
      </w:r>
    </w:p>
    <w:p w:rsidR="00725B2E" w:rsidRPr="00725B2E" w:rsidRDefault="00725B2E" w:rsidP="00725B2E">
      <w:pPr>
        <w:pStyle w:val="af4"/>
        <w:numPr>
          <w:ilvl w:val="0"/>
          <w:numId w:val="15"/>
        </w:numPr>
        <w:ind w:left="0" w:firstLine="709"/>
        <w:jc w:val="both"/>
        <w:rPr>
          <w:sz w:val="28"/>
          <w:szCs w:val="28"/>
        </w:rPr>
      </w:pPr>
      <w:r w:rsidRPr="00725B2E">
        <w:rPr>
          <w:sz w:val="28"/>
          <w:szCs w:val="28"/>
        </w:rPr>
        <w:t xml:space="preserve">В случае наличия у </w:t>
      </w:r>
      <w:r>
        <w:rPr>
          <w:sz w:val="28"/>
          <w:szCs w:val="28"/>
        </w:rPr>
        <w:t>Службы</w:t>
      </w:r>
      <w:r w:rsidRPr="00725B2E">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sz w:val="28"/>
          <w:szCs w:val="28"/>
        </w:rPr>
        <w:t>Служба</w:t>
      </w:r>
      <w:r w:rsidRPr="00725B2E">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725B2E" w:rsidRDefault="00725B2E" w:rsidP="00725B2E">
      <w:pPr>
        <w:pStyle w:val="af4"/>
        <w:numPr>
          <w:ilvl w:val="0"/>
          <w:numId w:val="15"/>
        </w:numPr>
        <w:ind w:left="0" w:firstLine="709"/>
        <w:jc w:val="both"/>
        <w:rPr>
          <w:sz w:val="28"/>
          <w:szCs w:val="28"/>
        </w:rPr>
      </w:pPr>
      <w:r>
        <w:rPr>
          <w:sz w:val="28"/>
          <w:szCs w:val="28"/>
        </w:rPr>
        <w:t xml:space="preserve"> </w:t>
      </w:r>
      <w:r w:rsidRPr="00725B2E">
        <w:rPr>
          <w:sz w:val="28"/>
          <w:szCs w:val="28"/>
        </w:rPr>
        <w:t xml:space="preserve">Объявление и направление контролируемому лицу предостережения, учет предостережений осуществляются в соответствии </w:t>
      </w:r>
      <w:r w:rsidR="002063EB">
        <w:rPr>
          <w:sz w:val="28"/>
          <w:szCs w:val="28"/>
        </w:rPr>
        <w:t xml:space="preserve">                  </w:t>
      </w:r>
      <w:r w:rsidRPr="00725B2E">
        <w:rPr>
          <w:sz w:val="28"/>
          <w:szCs w:val="28"/>
        </w:rPr>
        <w:t>с требованиями</w:t>
      </w:r>
      <w:r>
        <w:rPr>
          <w:sz w:val="28"/>
          <w:szCs w:val="28"/>
        </w:rPr>
        <w:t xml:space="preserve"> статьи 49 Федерального закона «</w:t>
      </w:r>
      <w:r w:rsidRPr="00725B2E">
        <w:rPr>
          <w:sz w:val="28"/>
          <w:szCs w:val="28"/>
        </w:rPr>
        <w:t>О государственном контроле (надзоре) и муниципальном контроле в Росс</w:t>
      </w:r>
      <w:r>
        <w:rPr>
          <w:sz w:val="28"/>
          <w:szCs w:val="28"/>
        </w:rPr>
        <w:t>ийской Федерации»</w:t>
      </w:r>
      <w:r w:rsidRPr="00725B2E">
        <w:rPr>
          <w:sz w:val="28"/>
          <w:szCs w:val="28"/>
        </w:rPr>
        <w:t>.</w:t>
      </w:r>
    </w:p>
    <w:p w:rsidR="00BE05D4" w:rsidRPr="00553D22" w:rsidRDefault="00BE05D4" w:rsidP="00553D22">
      <w:pPr>
        <w:pStyle w:val="af4"/>
        <w:numPr>
          <w:ilvl w:val="0"/>
          <w:numId w:val="15"/>
        </w:numPr>
        <w:ind w:left="0" w:firstLine="709"/>
        <w:jc w:val="both"/>
        <w:rPr>
          <w:sz w:val="28"/>
          <w:szCs w:val="28"/>
        </w:rPr>
      </w:pPr>
      <w:r w:rsidRPr="00553D22">
        <w:rPr>
          <w:sz w:val="28"/>
          <w:szCs w:val="28"/>
        </w:rPr>
        <w:t xml:space="preserve">Контролируемое лицо не позднее </w:t>
      </w:r>
      <w:r w:rsidR="003B6C02">
        <w:rPr>
          <w:sz w:val="28"/>
          <w:szCs w:val="28"/>
        </w:rPr>
        <w:t>15</w:t>
      </w:r>
      <w:r w:rsidR="00553D22">
        <w:rPr>
          <w:sz w:val="28"/>
          <w:szCs w:val="28"/>
        </w:rPr>
        <w:t xml:space="preserve"> рабочих дней после получения </w:t>
      </w:r>
      <w:r w:rsidRPr="00553D22">
        <w:rPr>
          <w:sz w:val="28"/>
          <w:szCs w:val="28"/>
        </w:rPr>
        <w:t>предостережения о недопустимости нарушения обязательных требований вправе подать в Службу возражение в отношении указанного предостережения, в котором указываются:</w:t>
      </w:r>
    </w:p>
    <w:p w:rsidR="00BE05D4" w:rsidRPr="00BE05D4" w:rsidRDefault="00BE05D4" w:rsidP="00BE05D4">
      <w:pPr>
        <w:ind w:firstLine="709"/>
        <w:jc w:val="both"/>
        <w:rPr>
          <w:sz w:val="28"/>
          <w:szCs w:val="28"/>
        </w:rPr>
      </w:pPr>
      <w:r w:rsidRPr="00BE05D4">
        <w:rPr>
          <w:sz w:val="28"/>
          <w:szCs w:val="28"/>
        </w:rPr>
        <w:t>наименование контролируемого лица - юридического лица, фамилия, имя, отчество (при наличии) контролируемого лица - индивидуального предпринимателя;</w:t>
      </w:r>
    </w:p>
    <w:p w:rsidR="00BE05D4" w:rsidRPr="00BE05D4" w:rsidRDefault="00BE05D4" w:rsidP="00BE05D4">
      <w:pPr>
        <w:ind w:firstLine="709"/>
        <w:jc w:val="both"/>
        <w:rPr>
          <w:sz w:val="28"/>
          <w:szCs w:val="28"/>
        </w:rPr>
      </w:pPr>
      <w:r w:rsidRPr="00BE05D4">
        <w:rPr>
          <w:sz w:val="28"/>
          <w:szCs w:val="28"/>
        </w:rPr>
        <w:t>идентификационный номер налогоплательщика - контролируемого лица;</w:t>
      </w:r>
    </w:p>
    <w:p w:rsidR="00BE05D4" w:rsidRPr="00BE05D4" w:rsidRDefault="00BE05D4" w:rsidP="00BE05D4">
      <w:pPr>
        <w:ind w:firstLine="709"/>
        <w:jc w:val="both"/>
        <w:rPr>
          <w:sz w:val="28"/>
          <w:szCs w:val="28"/>
        </w:rPr>
      </w:pPr>
      <w:r w:rsidRPr="00BE05D4">
        <w:rPr>
          <w:sz w:val="28"/>
          <w:szCs w:val="28"/>
        </w:rPr>
        <w:t>дата и номер предостережения, направленного в адрес контролируемого лица;</w:t>
      </w:r>
    </w:p>
    <w:p w:rsidR="00BE05D4" w:rsidRDefault="00BE05D4" w:rsidP="00BE05D4">
      <w:pPr>
        <w:ind w:firstLine="709"/>
        <w:jc w:val="both"/>
        <w:rPr>
          <w:sz w:val="28"/>
          <w:szCs w:val="28"/>
        </w:rPr>
      </w:pPr>
      <w:r w:rsidRPr="00BE05D4">
        <w:rPr>
          <w:sz w:val="28"/>
          <w:szCs w:val="28"/>
        </w:rPr>
        <w:t>обоснование позиции контролируемого лица в отношении указанных в предостережении его действий (бездействия), которые приводят или могут привести к на</w:t>
      </w:r>
      <w:r w:rsidR="00610212">
        <w:rPr>
          <w:sz w:val="28"/>
          <w:szCs w:val="28"/>
        </w:rPr>
        <w:t>рушению обязательных требований;</w:t>
      </w:r>
    </w:p>
    <w:p w:rsidR="00553D22" w:rsidRPr="00BE05D4" w:rsidRDefault="00610212" w:rsidP="00BE05D4">
      <w:pPr>
        <w:ind w:firstLine="709"/>
        <w:jc w:val="both"/>
        <w:rPr>
          <w:sz w:val="28"/>
          <w:szCs w:val="28"/>
        </w:rPr>
      </w:pPr>
      <w:r w:rsidRPr="00610212">
        <w:rPr>
          <w:sz w:val="28"/>
          <w:szCs w:val="28"/>
        </w:rPr>
        <w:t>способ направления ответа контролируемому лицу</w:t>
      </w:r>
      <w:r>
        <w:rPr>
          <w:sz w:val="28"/>
          <w:szCs w:val="28"/>
        </w:rPr>
        <w:t>.</w:t>
      </w:r>
    </w:p>
    <w:p w:rsidR="00BE05D4" w:rsidRDefault="00BE05D4" w:rsidP="00BE05D4">
      <w:pPr>
        <w:ind w:firstLine="709"/>
        <w:jc w:val="both"/>
        <w:rPr>
          <w:sz w:val="28"/>
          <w:szCs w:val="28"/>
        </w:rPr>
      </w:pPr>
      <w:r w:rsidRPr="00BE05D4">
        <w:rPr>
          <w:sz w:val="28"/>
          <w:szCs w:val="28"/>
        </w:rPr>
        <w:t>Возражение в отношении предостережения о недопустимости нарушения обязательных требований может быть подано контролируемым лицом</w:t>
      </w:r>
      <w:r w:rsidR="00610212">
        <w:rPr>
          <w:sz w:val="28"/>
          <w:szCs w:val="28"/>
        </w:rPr>
        <w:t xml:space="preserve"> одним из следующих способов:</w:t>
      </w:r>
      <w:r w:rsidRPr="00BE05D4">
        <w:rPr>
          <w:sz w:val="28"/>
          <w:szCs w:val="28"/>
        </w:rPr>
        <w:t xml:space="preserve"> </w:t>
      </w:r>
      <w:r w:rsidR="003B6C02" w:rsidRPr="00BE05D4">
        <w:rPr>
          <w:sz w:val="28"/>
          <w:szCs w:val="28"/>
        </w:rPr>
        <w:t>на бумажном носителе</w:t>
      </w:r>
      <w:r w:rsidR="003B6C02">
        <w:rPr>
          <w:sz w:val="28"/>
          <w:szCs w:val="28"/>
        </w:rPr>
        <w:t xml:space="preserve"> лично</w:t>
      </w:r>
      <w:r w:rsidR="00610212" w:rsidRPr="00610212">
        <w:rPr>
          <w:sz w:val="28"/>
          <w:szCs w:val="28"/>
        </w:rPr>
        <w:t xml:space="preserve">, обратившись в </w:t>
      </w:r>
      <w:r w:rsidR="00610212">
        <w:rPr>
          <w:sz w:val="28"/>
          <w:szCs w:val="28"/>
        </w:rPr>
        <w:t>Службу</w:t>
      </w:r>
      <w:r w:rsidR="00610212" w:rsidRPr="00610212">
        <w:rPr>
          <w:sz w:val="28"/>
          <w:szCs w:val="28"/>
        </w:rPr>
        <w:t xml:space="preserve">, </w:t>
      </w:r>
      <w:r w:rsidRPr="00BE05D4">
        <w:rPr>
          <w:sz w:val="28"/>
          <w:szCs w:val="28"/>
        </w:rPr>
        <w:t xml:space="preserve">почтовым отправлением, в виде электронного документа на адрес электронной почты, указанный в предостережении </w:t>
      </w:r>
      <w:r w:rsidR="002063EB">
        <w:rPr>
          <w:sz w:val="28"/>
          <w:szCs w:val="28"/>
        </w:rPr>
        <w:t xml:space="preserve">                    </w:t>
      </w:r>
      <w:r w:rsidRPr="00BE05D4">
        <w:rPr>
          <w:sz w:val="28"/>
          <w:szCs w:val="28"/>
        </w:rPr>
        <w:t>о недопустимости нар</w:t>
      </w:r>
      <w:r w:rsidR="00610212">
        <w:rPr>
          <w:sz w:val="28"/>
          <w:szCs w:val="28"/>
        </w:rPr>
        <w:t>ушения обязательных требований.</w:t>
      </w:r>
    </w:p>
    <w:p w:rsidR="005C6470" w:rsidRDefault="00BE05D4" w:rsidP="00BE05D4">
      <w:pPr>
        <w:ind w:firstLine="709"/>
        <w:jc w:val="both"/>
        <w:rPr>
          <w:sz w:val="28"/>
          <w:szCs w:val="28"/>
        </w:rPr>
      </w:pPr>
      <w:r>
        <w:rPr>
          <w:sz w:val="28"/>
          <w:szCs w:val="28"/>
        </w:rPr>
        <w:t>Служба</w:t>
      </w:r>
      <w:r w:rsidRPr="00BE05D4">
        <w:rPr>
          <w:sz w:val="28"/>
          <w:szCs w:val="28"/>
        </w:rPr>
        <w:t xml:space="preserve"> по итогам рассмотрения возражения в отношении предостережения о недопустимости нарушения обязательных требований направляет ответ контролируемому лицу в течение 20 рабочих дней со </w:t>
      </w:r>
      <w:r w:rsidR="003B6C02">
        <w:rPr>
          <w:sz w:val="28"/>
          <w:szCs w:val="28"/>
        </w:rPr>
        <w:t xml:space="preserve">дня получения такого возражения </w:t>
      </w:r>
      <w:r w:rsidR="003B6C02" w:rsidRPr="003B6C02">
        <w:rPr>
          <w:sz w:val="28"/>
          <w:szCs w:val="28"/>
        </w:rPr>
        <w:t>способом, указанным в возражении</w:t>
      </w:r>
      <w:r w:rsidR="003B6C02">
        <w:rPr>
          <w:sz w:val="28"/>
          <w:szCs w:val="28"/>
        </w:rPr>
        <w:t>.</w:t>
      </w:r>
    </w:p>
    <w:p w:rsidR="003B6C02" w:rsidRPr="007138ED" w:rsidRDefault="003B6C02" w:rsidP="00BE05D4">
      <w:pPr>
        <w:ind w:firstLine="709"/>
        <w:jc w:val="both"/>
        <w:rPr>
          <w:sz w:val="28"/>
          <w:szCs w:val="28"/>
        </w:rPr>
      </w:pPr>
      <w:r>
        <w:rPr>
          <w:sz w:val="28"/>
          <w:szCs w:val="28"/>
        </w:rPr>
        <w:t xml:space="preserve">17. Служба осуществляет учет объявленных предостережений </w:t>
      </w:r>
      <w:r w:rsidR="002063EB">
        <w:rPr>
          <w:sz w:val="28"/>
          <w:szCs w:val="28"/>
        </w:rPr>
        <w:t xml:space="preserve">                        </w:t>
      </w:r>
      <w:r w:rsidRPr="00BE05D4">
        <w:rPr>
          <w:sz w:val="28"/>
          <w:szCs w:val="28"/>
        </w:rPr>
        <w:t>о недопустимости нарушения обязательных требований</w:t>
      </w:r>
      <w:r w:rsidR="000127DE">
        <w:rPr>
          <w:sz w:val="28"/>
          <w:szCs w:val="28"/>
        </w:rPr>
        <w:t xml:space="preserve"> и использует соответствующие данные для проведения иных профилактических </w:t>
      </w:r>
      <w:r w:rsidR="002063EB">
        <w:rPr>
          <w:sz w:val="28"/>
          <w:szCs w:val="28"/>
        </w:rPr>
        <w:t xml:space="preserve">                          </w:t>
      </w:r>
      <w:r w:rsidR="000127DE">
        <w:rPr>
          <w:sz w:val="28"/>
          <w:szCs w:val="28"/>
        </w:rPr>
        <w:t>и контрольных (надзорных) мероприятий.</w:t>
      </w:r>
    </w:p>
    <w:p w:rsidR="00BA6A72" w:rsidRPr="00FB44DA" w:rsidRDefault="003B6C02" w:rsidP="00BA6A72">
      <w:pPr>
        <w:widowControl w:val="0"/>
        <w:ind w:firstLine="709"/>
        <w:jc w:val="both"/>
        <w:rPr>
          <w:sz w:val="28"/>
          <w:szCs w:val="28"/>
        </w:rPr>
      </w:pPr>
      <w:r w:rsidRPr="00FB44DA">
        <w:rPr>
          <w:sz w:val="28"/>
          <w:szCs w:val="28"/>
        </w:rPr>
        <w:t>1</w:t>
      </w:r>
      <w:r w:rsidR="000127DE" w:rsidRPr="00FB44DA">
        <w:rPr>
          <w:sz w:val="28"/>
          <w:szCs w:val="28"/>
        </w:rPr>
        <w:t>8</w:t>
      </w:r>
      <w:r w:rsidR="00CA4C90" w:rsidRPr="00FB44DA">
        <w:rPr>
          <w:sz w:val="28"/>
          <w:szCs w:val="28"/>
        </w:rPr>
        <w:t>.</w:t>
      </w:r>
      <w:r w:rsidR="00BA6A72" w:rsidRPr="00FB44DA">
        <w:rPr>
          <w:sz w:val="28"/>
          <w:szCs w:val="28"/>
        </w:rPr>
        <w:tab/>
        <w:t xml:space="preserve">Консультирование осуществляется в соответствии со статьей 50 Федерального закона «О государственном контроле (надзоре) </w:t>
      </w:r>
      <w:r w:rsidR="002063EB">
        <w:rPr>
          <w:sz w:val="28"/>
          <w:szCs w:val="28"/>
        </w:rPr>
        <w:t xml:space="preserve">                                   </w:t>
      </w:r>
      <w:r w:rsidR="00BA6A72" w:rsidRPr="00FB44DA">
        <w:rPr>
          <w:sz w:val="28"/>
          <w:szCs w:val="28"/>
        </w:rPr>
        <w:t>и муниципальном контроле в Российской Федерации».</w:t>
      </w:r>
    </w:p>
    <w:p w:rsidR="00BA6A72" w:rsidRPr="00FB44DA" w:rsidRDefault="00BA6A72" w:rsidP="00BA6A72">
      <w:pPr>
        <w:widowControl w:val="0"/>
        <w:ind w:firstLine="709"/>
        <w:jc w:val="both"/>
        <w:rPr>
          <w:sz w:val="28"/>
          <w:szCs w:val="28"/>
        </w:rPr>
      </w:pPr>
      <w:r w:rsidRPr="00FB44DA">
        <w:rPr>
          <w:sz w:val="28"/>
          <w:szCs w:val="28"/>
        </w:rPr>
        <w:t>Консультирование осуществляется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26F19" w:rsidRPr="00FB44DA" w:rsidRDefault="00B26F19" w:rsidP="00B26F19">
      <w:pPr>
        <w:widowControl w:val="0"/>
        <w:ind w:left="710"/>
        <w:jc w:val="both"/>
        <w:rPr>
          <w:sz w:val="28"/>
          <w:szCs w:val="28"/>
        </w:rPr>
      </w:pPr>
      <w:r w:rsidRPr="00FB44DA">
        <w:rPr>
          <w:sz w:val="28"/>
          <w:szCs w:val="28"/>
        </w:rPr>
        <w:t>Консультирование осуществляется по следующим вопросам:</w:t>
      </w:r>
    </w:p>
    <w:p w:rsidR="00B26F19" w:rsidRPr="00FB44DA" w:rsidRDefault="00B26F19" w:rsidP="00B26F19">
      <w:pPr>
        <w:widowControl w:val="0"/>
        <w:ind w:firstLine="709"/>
        <w:jc w:val="both"/>
        <w:rPr>
          <w:sz w:val="28"/>
          <w:szCs w:val="28"/>
        </w:rPr>
      </w:pPr>
      <w:r w:rsidRPr="00FB44DA">
        <w:rPr>
          <w:sz w:val="28"/>
          <w:szCs w:val="28"/>
        </w:rPr>
        <w:t>а) разъяснение по вопросам, связанным с организацией и осуществлением регионального государственного строительного надзора;</w:t>
      </w:r>
    </w:p>
    <w:p w:rsidR="00B26F19" w:rsidRPr="00FB44DA" w:rsidRDefault="00B26F19" w:rsidP="00B26F19">
      <w:pPr>
        <w:widowControl w:val="0"/>
        <w:ind w:firstLine="709"/>
        <w:jc w:val="both"/>
        <w:rPr>
          <w:sz w:val="28"/>
          <w:szCs w:val="28"/>
        </w:rPr>
      </w:pPr>
      <w:r w:rsidRPr="00FB44DA">
        <w:rPr>
          <w:sz w:val="28"/>
          <w:szCs w:val="28"/>
        </w:rPr>
        <w:t>б) порядок осуществления контрольных (надзорных) мероприятий, установленных настоящим Положением;</w:t>
      </w:r>
    </w:p>
    <w:p w:rsidR="00B26F19" w:rsidRPr="00FB44DA" w:rsidRDefault="00B26F19" w:rsidP="00B26F19">
      <w:pPr>
        <w:widowControl w:val="0"/>
        <w:ind w:firstLine="709"/>
        <w:jc w:val="both"/>
        <w:rPr>
          <w:sz w:val="28"/>
          <w:szCs w:val="28"/>
        </w:rPr>
      </w:pPr>
      <w:r w:rsidRPr="00FB44DA">
        <w:rPr>
          <w:sz w:val="28"/>
          <w:szCs w:val="28"/>
        </w:rPr>
        <w:t>в) соблюдение обязательных требований;</w:t>
      </w:r>
    </w:p>
    <w:p w:rsidR="007D4BB7" w:rsidRPr="00FB44DA" w:rsidRDefault="00B26F19" w:rsidP="007D4BB7">
      <w:pPr>
        <w:widowControl w:val="0"/>
        <w:ind w:firstLine="709"/>
        <w:jc w:val="both"/>
        <w:rPr>
          <w:sz w:val="28"/>
          <w:szCs w:val="28"/>
        </w:rPr>
      </w:pPr>
      <w:r w:rsidRPr="00FB44DA">
        <w:rPr>
          <w:sz w:val="28"/>
          <w:szCs w:val="28"/>
        </w:rPr>
        <w:t>г) порядок обжалования действий (бездействия) должностных лиц.</w:t>
      </w:r>
    </w:p>
    <w:p w:rsidR="007D4BB7" w:rsidRPr="00FB44DA" w:rsidRDefault="00B26F19" w:rsidP="007D4BB7">
      <w:pPr>
        <w:widowControl w:val="0"/>
        <w:ind w:firstLine="709"/>
        <w:jc w:val="both"/>
        <w:rPr>
          <w:sz w:val="28"/>
          <w:szCs w:val="28"/>
        </w:rPr>
      </w:pPr>
      <w:r w:rsidRPr="00FB44DA">
        <w:rPr>
          <w:rFonts w:eastAsia="Calibri"/>
          <w:sz w:val="28"/>
          <w:szCs w:val="28"/>
        </w:rPr>
        <w:t xml:space="preserve">Дни и часы </w:t>
      </w:r>
      <w:r w:rsidR="00CB5775" w:rsidRPr="00FB44DA">
        <w:rPr>
          <w:rFonts w:eastAsia="Calibri"/>
          <w:sz w:val="28"/>
          <w:szCs w:val="28"/>
        </w:rPr>
        <w:t xml:space="preserve">личного приема для консультирования контролируемых лиц и их представителей </w:t>
      </w:r>
      <w:r w:rsidRPr="00FB44DA">
        <w:rPr>
          <w:rFonts w:eastAsia="Calibri"/>
          <w:sz w:val="28"/>
          <w:szCs w:val="28"/>
        </w:rPr>
        <w:t xml:space="preserve">устанавливаются начальником Службы (первым заместителем начальника Службы). Такая информация размещается </w:t>
      </w:r>
      <w:r w:rsidR="002063EB">
        <w:rPr>
          <w:rFonts w:eastAsia="Calibri"/>
          <w:sz w:val="28"/>
          <w:szCs w:val="28"/>
        </w:rPr>
        <w:t xml:space="preserve">                       </w:t>
      </w:r>
      <w:r w:rsidRPr="00FB44DA">
        <w:rPr>
          <w:rFonts w:eastAsia="Calibri"/>
          <w:sz w:val="28"/>
          <w:szCs w:val="28"/>
        </w:rPr>
        <w:t xml:space="preserve">на стенде в </w:t>
      </w:r>
      <w:r w:rsidR="00CB5775" w:rsidRPr="00FB44DA">
        <w:rPr>
          <w:rFonts w:eastAsia="Calibri"/>
          <w:sz w:val="28"/>
          <w:szCs w:val="28"/>
        </w:rPr>
        <w:t>месте нахождения Службы</w:t>
      </w:r>
      <w:r w:rsidRPr="00FB44DA">
        <w:rPr>
          <w:rFonts w:eastAsia="Calibri"/>
          <w:sz w:val="28"/>
          <w:szCs w:val="28"/>
        </w:rPr>
        <w:t xml:space="preserve"> и на официальном сайте Службы в сети «Интернет».</w:t>
      </w:r>
    </w:p>
    <w:p w:rsidR="00B26F19" w:rsidRPr="00FB44DA" w:rsidRDefault="00B26F19" w:rsidP="007D4BB7">
      <w:pPr>
        <w:widowControl w:val="0"/>
        <w:ind w:firstLine="709"/>
        <w:jc w:val="both"/>
        <w:rPr>
          <w:sz w:val="28"/>
          <w:szCs w:val="28"/>
        </w:rPr>
      </w:pPr>
      <w:r w:rsidRPr="00FB44DA">
        <w:rPr>
          <w:rFonts w:eastAsia="Calibri"/>
          <w:sz w:val="28"/>
          <w:szCs w:val="28"/>
        </w:rPr>
        <w:t xml:space="preserve">Время консультирования одного контролируемого лица </w:t>
      </w:r>
      <w:r w:rsidR="002063EB">
        <w:rPr>
          <w:rFonts w:eastAsia="Calibri"/>
          <w:sz w:val="28"/>
          <w:szCs w:val="28"/>
        </w:rPr>
        <w:t xml:space="preserve">                                </w:t>
      </w:r>
      <w:r w:rsidRPr="00FB44DA">
        <w:rPr>
          <w:rFonts w:eastAsia="Calibri"/>
          <w:sz w:val="28"/>
          <w:szCs w:val="28"/>
        </w:rPr>
        <w:t xml:space="preserve">(его представителя) по телефону, посредством видео-конференц-связи, </w:t>
      </w:r>
      <w:r w:rsidR="002063EB">
        <w:rPr>
          <w:rFonts w:eastAsia="Calibri"/>
          <w:sz w:val="28"/>
          <w:szCs w:val="28"/>
        </w:rPr>
        <w:t xml:space="preserve">                     </w:t>
      </w:r>
      <w:r w:rsidRPr="00FB44DA">
        <w:rPr>
          <w:rFonts w:eastAsia="Calibri"/>
          <w:sz w:val="28"/>
          <w:szCs w:val="28"/>
        </w:rPr>
        <w:t>на личном приеме не может превышать 15 минут.</w:t>
      </w:r>
    </w:p>
    <w:p w:rsidR="00B26F19" w:rsidRPr="00FB44DA" w:rsidRDefault="007D4BB7" w:rsidP="00BA6A72">
      <w:pPr>
        <w:widowControl w:val="0"/>
        <w:ind w:firstLine="709"/>
        <w:jc w:val="both"/>
        <w:rPr>
          <w:sz w:val="28"/>
          <w:szCs w:val="28"/>
        </w:rPr>
      </w:pPr>
      <w:r w:rsidRPr="00FB44DA">
        <w:rPr>
          <w:sz w:val="28"/>
          <w:szCs w:val="28"/>
        </w:rPr>
        <w:t xml:space="preserve">Должностное лицо Службы, осуществляющее консультирование, </w:t>
      </w:r>
      <w:r w:rsidR="002063EB">
        <w:rPr>
          <w:sz w:val="28"/>
          <w:szCs w:val="28"/>
        </w:rPr>
        <w:t xml:space="preserve">                 </w:t>
      </w:r>
      <w:r w:rsidRPr="00FB44DA">
        <w:rPr>
          <w:sz w:val="28"/>
          <w:szCs w:val="28"/>
        </w:rPr>
        <w:t>дает контролируемым лицам устный ответ по существу каждого поставленного вопроса.</w:t>
      </w:r>
    </w:p>
    <w:p w:rsidR="007D4BB7" w:rsidRPr="00FB44DA" w:rsidRDefault="007D4BB7" w:rsidP="00BA6A72">
      <w:pPr>
        <w:widowControl w:val="0"/>
        <w:ind w:firstLine="709"/>
        <w:jc w:val="both"/>
        <w:rPr>
          <w:sz w:val="28"/>
          <w:szCs w:val="28"/>
        </w:rPr>
      </w:pPr>
      <w:r w:rsidRPr="00FB44DA">
        <w:rPr>
          <w:sz w:val="28"/>
          <w:szCs w:val="28"/>
        </w:rPr>
        <w:t xml:space="preserve">Если поставленные во время консультирования вопросы не относятся </w:t>
      </w:r>
      <w:r w:rsidR="002063EB">
        <w:rPr>
          <w:sz w:val="28"/>
          <w:szCs w:val="28"/>
        </w:rPr>
        <w:t xml:space="preserve">                     </w:t>
      </w:r>
      <w:r w:rsidRPr="00FB44DA">
        <w:rPr>
          <w:sz w:val="28"/>
          <w:szCs w:val="28"/>
        </w:rPr>
        <w:t>к региональному государственному строительному над</w:t>
      </w:r>
      <w:r w:rsidR="002063EB">
        <w:rPr>
          <w:sz w:val="28"/>
          <w:szCs w:val="28"/>
        </w:rPr>
        <w:t>з</w:t>
      </w:r>
      <w:r w:rsidRPr="00FB44DA">
        <w:rPr>
          <w:sz w:val="28"/>
          <w:szCs w:val="28"/>
        </w:rPr>
        <w:t>ору контролируемым лицам и их представителям даются необходимые разъяснения по обращению в соответствующие органы государственной власти или к соответствующим должностным лицам.</w:t>
      </w:r>
    </w:p>
    <w:p w:rsidR="00EE4559" w:rsidRPr="00EE4559" w:rsidRDefault="00EE4559" w:rsidP="00EE4559">
      <w:pPr>
        <w:widowControl w:val="0"/>
        <w:ind w:firstLine="709"/>
        <w:jc w:val="both"/>
        <w:rPr>
          <w:sz w:val="28"/>
          <w:szCs w:val="28"/>
        </w:rPr>
      </w:pPr>
      <w:r w:rsidRPr="00EE4559">
        <w:rPr>
          <w:sz w:val="28"/>
          <w:szCs w:val="28"/>
        </w:rPr>
        <w:t xml:space="preserve">По итогам консультирования Службой предоставляется ответ </w:t>
      </w:r>
      <w:r w:rsidR="002063EB">
        <w:rPr>
          <w:sz w:val="28"/>
          <w:szCs w:val="28"/>
        </w:rPr>
        <w:t xml:space="preserve">                                 </w:t>
      </w:r>
      <w:r w:rsidRPr="00EE4559">
        <w:rPr>
          <w:sz w:val="28"/>
          <w:szCs w:val="28"/>
        </w:rPr>
        <w:t xml:space="preserve">в письменной форме в сроки, установленные Федеральным законом </w:t>
      </w:r>
      <w:r w:rsidR="002063EB">
        <w:rPr>
          <w:sz w:val="28"/>
          <w:szCs w:val="28"/>
        </w:rPr>
        <w:t xml:space="preserve">                           </w:t>
      </w:r>
      <w:r w:rsidRPr="00EE4559">
        <w:rPr>
          <w:sz w:val="28"/>
          <w:szCs w:val="28"/>
        </w:rPr>
        <w:t>от 02.05.2006</w:t>
      </w:r>
      <w:r w:rsidR="00BA1011">
        <w:rPr>
          <w:sz w:val="28"/>
          <w:szCs w:val="28"/>
        </w:rPr>
        <w:t xml:space="preserve"> </w:t>
      </w:r>
      <w:r w:rsidRPr="00EE4559">
        <w:rPr>
          <w:sz w:val="28"/>
          <w:szCs w:val="28"/>
        </w:rPr>
        <w:t xml:space="preserve">№ 59-ФЗ «О порядке рассмотрения обращений граждан Российской Федерации в случае, если контролируемое лицо </w:t>
      </w:r>
      <w:r w:rsidR="002063EB">
        <w:rPr>
          <w:sz w:val="28"/>
          <w:szCs w:val="28"/>
        </w:rPr>
        <w:t xml:space="preserve">                                      </w:t>
      </w:r>
      <w:r w:rsidRPr="00EE4559">
        <w:rPr>
          <w:sz w:val="28"/>
          <w:szCs w:val="28"/>
        </w:rPr>
        <w:t>(его представитель) представило запрос о предоставлении письменного ответа на поставленные вопросы.</w:t>
      </w:r>
    </w:p>
    <w:p w:rsidR="00B26F19" w:rsidRPr="008C3622" w:rsidRDefault="00B26F19" w:rsidP="00B26F19">
      <w:pPr>
        <w:widowControl w:val="0"/>
        <w:ind w:firstLine="709"/>
        <w:jc w:val="both"/>
        <w:rPr>
          <w:sz w:val="28"/>
          <w:szCs w:val="28"/>
        </w:rPr>
      </w:pPr>
      <w:r w:rsidRPr="008C3622">
        <w:rPr>
          <w:sz w:val="28"/>
          <w:szCs w:val="28"/>
        </w:rPr>
        <w:t>Служба осуществляет учет консультирований в журнале консультирования.</w:t>
      </w:r>
    </w:p>
    <w:p w:rsidR="001C6DB4" w:rsidRPr="008C3622" w:rsidRDefault="00B26F19" w:rsidP="00B26F19">
      <w:pPr>
        <w:widowControl w:val="0"/>
        <w:ind w:firstLine="709"/>
        <w:jc w:val="both"/>
        <w:rPr>
          <w:sz w:val="28"/>
          <w:szCs w:val="28"/>
        </w:rPr>
      </w:pPr>
      <w:r w:rsidRPr="008C3622">
        <w:rPr>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D4BB7" w:rsidRPr="008C3622" w:rsidRDefault="007D4BB7" w:rsidP="007D4BB7">
      <w:pPr>
        <w:widowControl w:val="0"/>
        <w:ind w:firstLine="709"/>
        <w:jc w:val="both"/>
        <w:rPr>
          <w:sz w:val="28"/>
          <w:szCs w:val="28"/>
        </w:rPr>
      </w:pPr>
      <w:r w:rsidRPr="008C3622">
        <w:rPr>
          <w:sz w:val="28"/>
          <w:szCs w:val="28"/>
        </w:rPr>
        <w:t xml:space="preserve">В случае если в течение календарного года поступило 5 и более однотипных (по одним и тем же вопросам) обращений от различных контролируемых лиц и их представителей, консультирование по таким обращениям осуществляется посредством размещения на официальном сайте Службы в сети «Интернет» письменного разъяснения, подписанного начальником Службы (первым заместителем начальника Службы). </w:t>
      </w:r>
    </w:p>
    <w:p w:rsidR="007F56E4" w:rsidRPr="007F56E4" w:rsidRDefault="00EE4559" w:rsidP="007F56E4">
      <w:pPr>
        <w:widowControl w:val="0"/>
        <w:ind w:firstLine="709"/>
        <w:jc w:val="both"/>
        <w:rPr>
          <w:sz w:val="28"/>
          <w:szCs w:val="28"/>
        </w:rPr>
      </w:pPr>
      <w:r>
        <w:rPr>
          <w:sz w:val="28"/>
          <w:szCs w:val="28"/>
        </w:rPr>
        <w:t>19</w:t>
      </w:r>
      <w:r w:rsidR="008C3622" w:rsidRPr="008C3622">
        <w:rPr>
          <w:sz w:val="28"/>
          <w:szCs w:val="28"/>
        </w:rPr>
        <w:t>.</w:t>
      </w:r>
      <w:r w:rsidR="008C3622">
        <w:rPr>
          <w:color w:val="FF0000"/>
          <w:sz w:val="28"/>
          <w:szCs w:val="28"/>
        </w:rPr>
        <w:t xml:space="preserve"> </w:t>
      </w:r>
      <w:r w:rsidR="007F56E4" w:rsidRPr="007F56E4">
        <w:rPr>
          <w:sz w:val="28"/>
          <w:szCs w:val="28"/>
        </w:rPr>
        <w:t xml:space="preserve">Профилактический визит осуществляется в соответствии </w:t>
      </w:r>
      <w:r w:rsidR="002063EB">
        <w:rPr>
          <w:sz w:val="28"/>
          <w:szCs w:val="28"/>
        </w:rPr>
        <w:t xml:space="preserve">                          </w:t>
      </w:r>
      <w:r w:rsidR="007F56E4" w:rsidRPr="007F56E4">
        <w:rPr>
          <w:sz w:val="28"/>
          <w:szCs w:val="28"/>
        </w:rPr>
        <w:t xml:space="preserve">со статьей 52 Федерального закона «О государственном контроле (надзоре) </w:t>
      </w:r>
      <w:r w:rsidR="002063EB">
        <w:rPr>
          <w:sz w:val="28"/>
          <w:szCs w:val="28"/>
        </w:rPr>
        <w:t xml:space="preserve">    </w:t>
      </w:r>
      <w:r w:rsidR="007F56E4" w:rsidRPr="007F56E4">
        <w:rPr>
          <w:sz w:val="28"/>
          <w:szCs w:val="28"/>
        </w:rPr>
        <w:t>и муниципальном контроле в Российской Федерации».</w:t>
      </w:r>
    </w:p>
    <w:p w:rsidR="007F56E4" w:rsidRDefault="007F56E4" w:rsidP="007F56E4">
      <w:pPr>
        <w:widowControl w:val="0"/>
        <w:ind w:firstLine="709"/>
        <w:jc w:val="both"/>
        <w:rPr>
          <w:sz w:val="28"/>
          <w:szCs w:val="28"/>
        </w:rPr>
      </w:pPr>
      <w:r w:rsidRPr="007F56E4">
        <w:rPr>
          <w:sz w:val="28"/>
          <w:szCs w:val="28"/>
        </w:rPr>
        <w:t xml:space="preserve">Обязательный профилактический визит проводится в отношении контролируемых лиц не позднее 3 месяцев со дня поступления в </w:t>
      </w:r>
      <w:r>
        <w:rPr>
          <w:sz w:val="28"/>
          <w:szCs w:val="28"/>
        </w:rPr>
        <w:t>Службу</w:t>
      </w:r>
      <w:r w:rsidRPr="007F56E4">
        <w:rPr>
          <w:sz w:val="28"/>
          <w:szCs w:val="28"/>
        </w:rPr>
        <w:t xml:space="preserve"> </w:t>
      </w:r>
      <w:r w:rsidR="002063EB">
        <w:rPr>
          <w:sz w:val="28"/>
          <w:szCs w:val="28"/>
        </w:rPr>
        <w:t xml:space="preserve">                </w:t>
      </w:r>
      <w:r w:rsidRPr="007F56E4">
        <w:rPr>
          <w:sz w:val="28"/>
          <w:szCs w:val="28"/>
        </w:rPr>
        <w:t xml:space="preserve">от контролируемого лица извещения о начале работ по строительству, реконструкции объекта капитального строительства, направленного </w:t>
      </w:r>
      <w:r w:rsidR="002063EB">
        <w:rPr>
          <w:sz w:val="28"/>
          <w:szCs w:val="28"/>
        </w:rPr>
        <w:t xml:space="preserve">                    </w:t>
      </w:r>
      <w:r w:rsidRPr="007F56E4">
        <w:rPr>
          <w:sz w:val="28"/>
          <w:szCs w:val="28"/>
        </w:rPr>
        <w:t>в соответствии с частью 5 статьи 52 Градостроительного кодекса Российской Федерации (далее - извещение о начале работ).</w:t>
      </w:r>
    </w:p>
    <w:p w:rsidR="007F56E4" w:rsidRPr="007F56E4" w:rsidRDefault="007F56E4" w:rsidP="007F56E4">
      <w:pPr>
        <w:widowControl w:val="0"/>
        <w:ind w:firstLine="709"/>
        <w:jc w:val="both"/>
        <w:rPr>
          <w:sz w:val="28"/>
          <w:szCs w:val="28"/>
        </w:rPr>
      </w:pPr>
      <w:r w:rsidRPr="007F56E4">
        <w:rPr>
          <w:sz w:val="28"/>
          <w:szCs w:val="28"/>
        </w:rP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F56E4" w:rsidRPr="00BA6A72" w:rsidRDefault="007F56E4" w:rsidP="007F56E4">
      <w:pPr>
        <w:widowControl w:val="0"/>
        <w:ind w:firstLine="709"/>
        <w:jc w:val="both"/>
        <w:rPr>
          <w:sz w:val="28"/>
          <w:szCs w:val="28"/>
        </w:rPr>
      </w:pPr>
      <w:r w:rsidRPr="007F56E4">
        <w:rPr>
          <w:sz w:val="28"/>
          <w:szCs w:val="28"/>
        </w:rPr>
        <w:t xml:space="preserve"> Срок проведения профилактического визита не должен превышать </w:t>
      </w:r>
      <w:r w:rsidR="002063EB">
        <w:rPr>
          <w:sz w:val="28"/>
          <w:szCs w:val="28"/>
        </w:rPr>
        <w:t xml:space="preserve">                 </w:t>
      </w:r>
      <w:r w:rsidRPr="007F56E4">
        <w:rPr>
          <w:sz w:val="28"/>
          <w:szCs w:val="28"/>
        </w:rPr>
        <w:t>1 рабочий день.</w:t>
      </w:r>
    </w:p>
    <w:p w:rsidR="00CA4C90" w:rsidRPr="005C6470" w:rsidRDefault="00CA4C90" w:rsidP="00CA4C90">
      <w:pPr>
        <w:widowControl w:val="0"/>
        <w:tabs>
          <w:tab w:val="left" w:pos="1418"/>
        </w:tabs>
        <w:ind w:firstLine="709"/>
        <w:contextualSpacing/>
        <w:jc w:val="both"/>
        <w:rPr>
          <w:i/>
          <w:sz w:val="28"/>
          <w:szCs w:val="28"/>
        </w:rPr>
      </w:pPr>
    </w:p>
    <w:p w:rsidR="00FB12C2" w:rsidRPr="00FB12C2" w:rsidRDefault="00FB12C2" w:rsidP="00FB12C2">
      <w:pPr>
        <w:widowControl w:val="0"/>
        <w:jc w:val="center"/>
        <w:rPr>
          <w:b/>
          <w:sz w:val="28"/>
          <w:szCs w:val="28"/>
        </w:rPr>
      </w:pPr>
      <w:r w:rsidRPr="00FB12C2">
        <w:rPr>
          <w:b/>
          <w:sz w:val="28"/>
          <w:szCs w:val="28"/>
        </w:rPr>
        <w:t>III. Организация проведения контрольных (надзорных)</w:t>
      </w:r>
    </w:p>
    <w:p w:rsidR="00FB12C2" w:rsidRPr="00FB12C2" w:rsidRDefault="00FB12C2" w:rsidP="00FB12C2">
      <w:pPr>
        <w:widowControl w:val="0"/>
        <w:jc w:val="center"/>
        <w:rPr>
          <w:b/>
          <w:sz w:val="28"/>
          <w:szCs w:val="28"/>
        </w:rPr>
      </w:pPr>
      <w:r w:rsidRPr="00FB12C2">
        <w:rPr>
          <w:b/>
          <w:sz w:val="28"/>
          <w:szCs w:val="28"/>
        </w:rPr>
        <w:t xml:space="preserve">мероприятий при осуществлении </w:t>
      </w:r>
      <w:r>
        <w:rPr>
          <w:b/>
          <w:sz w:val="28"/>
          <w:szCs w:val="28"/>
        </w:rPr>
        <w:t>регионального</w:t>
      </w:r>
      <w:r w:rsidRPr="00FB12C2">
        <w:rPr>
          <w:b/>
          <w:sz w:val="28"/>
          <w:szCs w:val="28"/>
        </w:rPr>
        <w:t xml:space="preserve"> государственного</w:t>
      </w:r>
    </w:p>
    <w:p w:rsidR="009363ED" w:rsidRPr="007138ED" w:rsidRDefault="00FB12C2" w:rsidP="00FB12C2">
      <w:pPr>
        <w:widowControl w:val="0"/>
        <w:jc w:val="center"/>
        <w:rPr>
          <w:sz w:val="28"/>
          <w:szCs w:val="28"/>
        </w:rPr>
      </w:pPr>
      <w:r w:rsidRPr="00FB12C2">
        <w:rPr>
          <w:b/>
          <w:sz w:val="28"/>
          <w:szCs w:val="28"/>
        </w:rPr>
        <w:t>строительного надзора</w:t>
      </w:r>
      <w:r w:rsidR="00DE4657" w:rsidRPr="00DE4657">
        <w:rPr>
          <w:rFonts w:eastAsia="Calibri"/>
          <w:b/>
          <w:sz w:val="28"/>
          <w:szCs w:val="28"/>
        </w:rPr>
        <w:t xml:space="preserve"> </w:t>
      </w:r>
      <w:r w:rsidR="00DE4657">
        <w:rPr>
          <w:rFonts w:eastAsia="Calibri"/>
          <w:b/>
          <w:sz w:val="28"/>
          <w:szCs w:val="28"/>
        </w:rPr>
        <w:t xml:space="preserve">в </w:t>
      </w:r>
      <w:r w:rsidR="00DE4657" w:rsidRPr="00327F01">
        <w:rPr>
          <w:rFonts w:eastAsia="Calibri"/>
          <w:b/>
          <w:sz w:val="28"/>
          <w:szCs w:val="28"/>
        </w:rPr>
        <w:t xml:space="preserve">отношении объектов, указанных в части 1 </w:t>
      </w:r>
      <w:r w:rsidR="00DE4657" w:rsidRPr="00327F01">
        <w:rPr>
          <w:rFonts w:eastAsia="Calibri"/>
          <w:b/>
          <w:sz w:val="28"/>
          <w:szCs w:val="28"/>
        </w:rPr>
        <w:br/>
        <w:t>статьи 54 Градостроительного кодекса Российской Федерации</w:t>
      </w:r>
    </w:p>
    <w:p w:rsidR="0012769D" w:rsidRDefault="0012769D" w:rsidP="007138ED">
      <w:pPr>
        <w:widowControl w:val="0"/>
        <w:jc w:val="center"/>
        <w:rPr>
          <w:b/>
          <w:sz w:val="28"/>
          <w:szCs w:val="28"/>
        </w:rPr>
      </w:pPr>
    </w:p>
    <w:p w:rsidR="001F7C93" w:rsidRDefault="008C2A41" w:rsidP="00F136E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C3622">
        <w:rPr>
          <w:rFonts w:ascii="Times New Roman" w:hAnsi="Times New Roman" w:cs="Times New Roman"/>
          <w:sz w:val="28"/>
          <w:szCs w:val="28"/>
        </w:rPr>
        <w:t>2</w:t>
      </w:r>
      <w:r w:rsidR="00EE4559">
        <w:rPr>
          <w:rFonts w:ascii="Times New Roman" w:hAnsi="Times New Roman" w:cs="Times New Roman"/>
          <w:sz w:val="28"/>
          <w:szCs w:val="28"/>
        </w:rPr>
        <w:t>0</w:t>
      </w:r>
      <w:r w:rsidR="001F7C93">
        <w:rPr>
          <w:rFonts w:ascii="Times New Roman" w:hAnsi="Times New Roman" w:cs="Times New Roman"/>
          <w:sz w:val="28"/>
          <w:szCs w:val="28"/>
        </w:rPr>
        <w:t xml:space="preserve">. </w:t>
      </w:r>
      <w:r w:rsidR="00EE4559">
        <w:rPr>
          <w:rFonts w:ascii="Times New Roman" w:hAnsi="Times New Roman" w:cs="Times New Roman"/>
          <w:sz w:val="28"/>
          <w:szCs w:val="28"/>
        </w:rPr>
        <w:t xml:space="preserve"> </w:t>
      </w:r>
      <w:r w:rsidR="001F7C93" w:rsidRPr="001F7C93">
        <w:rPr>
          <w:rFonts w:ascii="Times New Roman" w:hAnsi="Times New Roman" w:cs="Times New Roman"/>
          <w:sz w:val="28"/>
          <w:szCs w:val="28"/>
        </w:rPr>
        <w:t xml:space="preserve">Должностными лицами, уполномоченными на принятие решений </w:t>
      </w:r>
      <w:r w:rsidR="002063EB">
        <w:rPr>
          <w:rFonts w:ascii="Times New Roman" w:hAnsi="Times New Roman" w:cs="Times New Roman"/>
          <w:sz w:val="28"/>
          <w:szCs w:val="28"/>
        </w:rPr>
        <w:t xml:space="preserve">                </w:t>
      </w:r>
      <w:r w:rsidR="001F7C93" w:rsidRPr="001F7C93">
        <w:rPr>
          <w:rFonts w:ascii="Times New Roman" w:hAnsi="Times New Roman" w:cs="Times New Roman"/>
          <w:sz w:val="28"/>
          <w:szCs w:val="28"/>
        </w:rPr>
        <w:t>о проведении контрольных (н</w:t>
      </w:r>
      <w:r w:rsidR="001F7C93">
        <w:rPr>
          <w:rFonts w:ascii="Times New Roman" w:hAnsi="Times New Roman" w:cs="Times New Roman"/>
          <w:sz w:val="28"/>
          <w:szCs w:val="28"/>
        </w:rPr>
        <w:t xml:space="preserve">адзорных) мероприятий, являются </w:t>
      </w:r>
    </w:p>
    <w:p w:rsidR="001F7C93" w:rsidRDefault="008C2A41" w:rsidP="00F13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7C93" w:rsidRPr="001F7C93">
        <w:rPr>
          <w:rFonts w:ascii="Times New Roman" w:hAnsi="Times New Roman" w:cs="Times New Roman"/>
          <w:sz w:val="28"/>
          <w:szCs w:val="28"/>
        </w:rPr>
        <w:t xml:space="preserve">а) </w:t>
      </w:r>
      <w:r w:rsidR="001F7C93">
        <w:rPr>
          <w:rFonts w:ascii="Times New Roman" w:hAnsi="Times New Roman" w:cs="Times New Roman"/>
          <w:sz w:val="28"/>
          <w:szCs w:val="28"/>
        </w:rPr>
        <w:t>начальник Службы</w:t>
      </w:r>
      <w:r w:rsidR="001F7C93" w:rsidRPr="001F7C93">
        <w:rPr>
          <w:rFonts w:ascii="Times New Roman" w:hAnsi="Times New Roman" w:cs="Times New Roman"/>
          <w:sz w:val="28"/>
          <w:szCs w:val="28"/>
        </w:rPr>
        <w:t>;</w:t>
      </w:r>
    </w:p>
    <w:p w:rsidR="001F7C93" w:rsidRDefault="008C2A41" w:rsidP="00F13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7C93">
        <w:rPr>
          <w:rFonts w:ascii="Times New Roman" w:hAnsi="Times New Roman" w:cs="Times New Roman"/>
          <w:sz w:val="28"/>
          <w:szCs w:val="28"/>
        </w:rPr>
        <w:t>б) первый заместитель начальника Службы.</w:t>
      </w:r>
    </w:p>
    <w:p w:rsidR="001F7C93" w:rsidRDefault="008C2A41" w:rsidP="0020111A">
      <w:pPr>
        <w:pStyle w:val="ConsPlusNormal"/>
        <w:ind w:firstLine="540"/>
        <w:jc w:val="both"/>
        <w:rPr>
          <w:sz w:val="20"/>
        </w:rPr>
      </w:pPr>
      <w:r>
        <w:rPr>
          <w:rFonts w:ascii="Times New Roman" w:hAnsi="Times New Roman" w:cs="Times New Roman"/>
          <w:sz w:val="28"/>
          <w:szCs w:val="28"/>
        </w:rPr>
        <w:t xml:space="preserve"> </w:t>
      </w:r>
      <w:r w:rsidR="008C3622">
        <w:rPr>
          <w:rFonts w:ascii="Times New Roman" w:hAnsi="Times New Roman" w:cs="Times New Roman"/>
          <w:sz w:val="28"/>
          <w:szCs w:val="28"/>
        </w:rPr>
        <w:t>2</w:t>
      </w:r>
      <w:r w:rsidR="00EE4559">
        <w:rPr>
          <w:rFonts w:ascii="Times New Roman" w:hAnsi="Times New Roman" w:cs="Times New Roman"/>
          <w:sz w:val="28"/>
          <w:szCs w:val="28"/>
        </w:rPr>
        <w:t>1</w:t>
      </w:r>
      <w:r w:rsidR="00F136E6">
        <w:rPr>
          <w:rFonts w:ascii="Times New Roman" w:hAnsi="Times New Roman" w:cs="Times New Roman"/>
          <w:sz w:val="28"/>
          <w:szCs w:val="28"/>
        </w:rPr>
        <w:t xml:space="preserve">. </w:t>
      </w:r>
      <w:r w:rsidR="001F7C93" w:rsidRPr="001F7C93">
        <w:rPr>
          <w:rFonts w:ascii="Times New Roman" w:hAnsi="Times New Roman" w:cs="Times New Roman"/>
          <w:sz w:val="28"/>
          <w:szCs w:val="28"/>
        </w:rPr>
        <w:t>Региональный государственный строительный надзор осуществляется без проведения плановых контрольных (надзорных) мероприятий</w:t>
      </w:r>
      <w:r w:rsidR="001F7C93">
        <w:rPr>
          <w:sz w:val="20"/>
        </w:rPr>
        <w:t>.</w:t>
      </w:r>
    </w:p>
    <w:p w:rsidR="001F7C93" w:rsidRDefault="008C2A41" w:rsidP="0020111A">
      <w:pPr>
        <w:pStyle w:val="ConsPlusNormal"/>
        <w:ind w:firstLine="540"/>
        <w:jc w:val="both"/>
      </w:pPr>
      <w:r>
        <w:rPr>
          <w:rFonts w:ascii="Times New Roman" w:hAnsi="Times New Roman" w:cs="Times New Roman"/>
          <w:sz w:val="28"/>
          <w:szCs w:val="28"/>
        </w:rPr>
        <w:t xml:space="preserve"> </w:t>
      </w:r>
      <w:r w:rsidR="008C3622">
        <w:rPr>
          <w:rFonts w:ascii="Times New Roman" w:hAnsi="Times New Roman" w:cs="Times New Roman"/>
          <w:sz w:val="28"/>
          <w:szCs w:val="28"/>
        </w:rPr>
        <w:t>2</w:t>
      </w:r>
      <w:r w:rsidR="00EE4559">
        <w:rPr>
          <w:rFonts w:ascii="Times New Roman" w:hAnsi="Times New Roman" w:cs="Times New Roman"/>
          <w:sz w:val="28"/>
          <w:szCs w:val="28"/>
        </w:rPr>
        <w:t>2</w:t>
      </w:r>
      <w:r w:rsidR="001F7C93">
        <w:rPr>
          <w:rFonts w:ascii="Times New Roman" w:hAnsi="Times New Roman" w:cs="Times New Roman"/>
          <w:sz w:val="28"/>
          <w:szCs w:val="28"/>
        </w:rPr>
        <w:t>.</w:t>
      </w:r>
      <w:r w:rsidR="001F7C93" w:rsidRPr="001F7C93">
        <w:rPr>
          <w:sz w:val="20"/>
        </w:rPr>
        <w:t xml:space="preserve"> </w:t>
      </w:r>
      <w:r w:rsidR="001F7C93" w:rsidRPr="001F7C93">
        <w:rPr>
          <w:rFonts w:ascii="Times New Roman" w:hAnsi="Times New Roman" w:cs="Times New Roman"/>
          <w:sz w:val="28"/>
          <w:szCs w:val="28"/>
        </w:rPr>
        <w:t xml:space="preserve">Внеплановые контрольные (надзорные) мероприятия при осуществлении </w:t>
      </w:r>
      <w:r w:rsidR="001F7C93">
        <w:rPr>
          <w:rFonts w:ascii="Times New Roman" w:hAnsi="Times New Roman" w:cs="Times New Roman"/>
          <w:sz w:val="28"/>
          <w:szCs w:val="28"/>
        </w:rPr>
        <w:t>регионального</w:t>
      </w:r>
      <w:r w:rsidR="001F7C93" w:rsidRPr="001F7C93">
        <w:rPr>
          <w:rFonts w:ascii="Times New Roman" w:hAnsi="Times New Roman" w:cs="Times New Roman"/>
          <w:sz w:val="28"/>
          <w:szCs w:val="28"/>
        </w:rPr>
        <w:t xml:space="preserve"> государственного строительного надзора проводятся по основаниям, предусмотренным </w:t>
      </w:r>
      <w:hyperlink r:id="rId8" w:history="1">
        <w:r w:rsidR="001F7C93" w:rsidRPr="001F7C93">
          <w:rPr>
            <w:rFonts w:ascii="Times New Roman" w:hAnsi="Times New Roman" w:cs="Times New Roman"/>
            <w:sz w:val="28"/>
            <w:szCs w:val="28"/>
          </w:rPr>
          <w:t>пунктами 1</w:t>
        </w:r>
      </w:hyperlink>
      <w:r w:rsidR="001F7C93" w:rsidRPr="001F7C93">
        <w:rPr>
          <w:rFonts w:ascii="Times New Roman" w:hAnsi="Times New Roman" w:cs="Times New Roman"/>
          <w:sz w:val="28"/>
          <w:szCs w:val="28"/>
        </w:rPr>
        <w:t xml:space="preserve">, </w:t>
      </w:r>
      <w:hyperlink r:id="rId9" w:history="1">
        <w:r w:rsidR="001F7C93" w:rsidRPr="001F7C93">
          <w:rPr>
            <w:rFonts w:ascii="Times New Roman" w:hAnsi="Times New Roman" w:cs="Times New Roman"/>
            <w:sz w:val="28"/>
            <w:szCs w:val="28"/>
          </w:rPr>
          <w:t>3</w:t>
        </w:r>
      </w:hyperlink>
      <w:r w:rsidR="001F7C93" w:rsidRPr="001F7C93">
        <w:rPr>
          <w:rFonts w:ascii="Times New Roman" w:hAnsi="Times New Roman" w:cs="Times New Roman"/>
          <w:sz w:val="28"/>
          <w:szCs w:val="28"/>
        </w:rPr>
        <w:t xml:space="preserve"> - </w:t>
      </w:r>
      <w:hyperlink r:id="rId10" w:history="1">
        <w:r w:rsidR="001F7C93" w:rsidRPr="001F7C93">
          <w:rPr>
            <w:rFonts w:ascii="Times New Roman" w:hAnsi="Times New Roman" w:cs="Times New Roman"/>
            <w:sz w:val="28"/>
            <w:szCs w:val="28"/>
          </w:rPr>
          <w:t>6 части 1 статьи 57</w:t>
        </w:r>
      </w:hyperlink>
      <w:r w:rsidR="001F7C93" w:rsidRPr="001F7C93">
        <w:rPr>
          <w:rFonts w:ascii="Times New Roman" w:hAnsi="Times New Roman" w:cs="Times New Roman"/>
          <w:sz w:val="28"/>
          <w:szCs w:val="28"/>
        </w:rPr>
        <w:t xml:space="preserve"> </w:t>
      </w:r>
      <w:r w:rsidR="001F7C93">
        <w:rPr>
          <w:rFonts w:ascii="Times New Roman" w:hAnsi="Times New Roman" w:cs="Times New Roman"/>
          <w:sz w:val="28"/>
          <w:szCs w:val="28"/>
        </w:rPr>
        <w:t>Федерального закона «</w:t>
      </w:r>
      <w:r w:rsidR="001F7C93" w:rsidRPr="001F7C93">
        <w:rPr>
          <w:rFonts w:ascii="Times New Roman" w:hAnsi="Times New Roman" w:cs="Times New Roman"/>
          <w:sz w:val="28"/>
          <w:szCs w:val="28"/>
        </w:rPr>
        <w:t xml:space="preserve">О государственном контроле (надзоре) </w:t>
      </w:r>
      <w:r w:rsidR="002063EB">
        <w:rPr>
          <w:rFonts w:ascii="Times New Roman" w:hAnsi="Times New Roman" w:cs="Times New Roman"/>
          <w:sz w:val="28"/>
          <w:szCs w:val="28"/>
        </w:rPr>
        <w:t xml:space="preserve">                    </w:t>
      </w:r>
      <w:r w:rsidR="001F7C93" w:rsidRPr="001F7C93">
        <w:rPr>
          <w:rFonts w:ascii="Times New Roman" w:hAnsi="Times New Roman" w:cs="Times New Roman"/>
          <w:sz w:val="28"/>
          <w:szCs w:val="28"/>
        </w:rPr>
        <w:t>и муниципальном контроле в Российской Федерации</w:t>
      </w:r>
      <w:r w:rsidR="001F7C93">
        <w:rPr>
          <w:sz w:val="20"/>
        </w:rPr>
        <w:t>».</w:t>
      </w:r>
    </w:p>
    <w:p w:rsidR="001F7C93" w:rsidRPr="001F7C93" w:rsidRDefault="008C2A41" w:rsidP="002011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7C93" w:rsidRPr="001F7C93">
        <w:rPr>
          <w:rFonts w:ascii="Times New Roman" w:hAnsi="Times New Roman" w:cs="Times New Roman"/>
          <w:sz w:val="28"/>
          <w:szCs w:val="28"/>
        </w:rPr>
        <w:t>2</w:t>
      </w:r>
      <w:r w:rsidR="00EE4559">
        <w:rPr>
          <w:rFonts w:ascii="Times New Roman" w:hAnsi="Times New Roman" w:cs="Times New Roman"/>
          <w:sz w:val="28"/>
          <w:szCs w:val="28"/>
        </w:rPr>
        <w:t>3</w:t>
      </w:r>
      <w:r w:rsidR="001F7C93" w:rsidRPr="001F7C93">
        <w:rPr>
          <w:rFonts w:ascii="Times New Roman" w:hAnsi="Times New Roman" w:cs="Times New Roman"/>
          <w:sz w:val="28"/>
          <w:szCs w:val="28"/>
        </w:rPr>
        <w:t xml:space="preserve">. В соответствии с </w:t>
      </w:r>
      <w:hyperlink r:id="rId11" w:history="1">
        <w:r w:rsidR="001F7C93" w:rsidRPr="001F7C93">
          <w:rPr>
            <w:rFonts w:ascii="Times New Roman" w:hAnsi="Times New Roman" w:cs="Times New Roman"/>
            <w:sz w:val="28"/>
            <w:szCs w:val="28"/>
          </w:rPr>
          <w:t>пунктом 6 части 1 статьи 57</w:t>
        </w:r>
      </w:hyperlink>
      <w:r w:rsidR="001F7C93" w:rsidRPr="001F7C93">
        <w:rPr>
          <w:rFonts w:ascii="Times New Roman" w:hAnsi="Times New Roman" w:cs="Times New Roman"/>
          <w:sz w:val="28"/>
          <w:szCs w:val="28"/>
        </w:rPr>
        <w:t xml:space="preserve"> Федеральног</w:t>
      </w:r>
      <w:r w:rsidR="001F7C93">
        <w:rPr>
          <w:rFonts w:ascii="Times New Roman" w:hAnsi="Times New Roman" w:cs="Times New Roman"/>
          <w:sz w:val="28"/>
          <w:szCs w:val="28"/>
        </w:rPr>
        <w:t>о закона «</w:t>
      </w:r>
      <w:r w:rsidR="001F7C93" w:rsidRPr="001F7C93">
        <w:rPr>
          <w:rFonts w:ascii="Times New Roman" w:hAnsi="Times New Roman" w:cs="Times New Roman"/>
          <w:sz w:val="28"/>
          <w:szCs w:val="28"/>
        </w:rPr>
        <w:t xml:space="preserve">О государственном контроле (надзоре) и муниципальном </w:t>
      </w:r>
      <w:r w:rsidR="001F7C93">
        <w:rPr>
          <w:rFonts w:ascii="Times New Roman" w:hAnsi="Times New Roman" w:cs="Times New Roman"/>
          <w:sz w:val="28"/>
          <w:szCs w:val="28"/>
        </w:rPr>
        <w:t xml:space="preserve">контроле </w:t>
      </w:r>
      <w:r w:rsidR="002063EB">
        <w:rPr>
          <w:rFonts w:ascii="Times New Roman" w:hAnsi="Times New Roman" w:cs="Times New Roman"/>
          <w:sz w:val="28"/>
          <w:szCs w:val="28"/>
        </w:rPr>
        <w:t xml:space="preserve">                        </w:t>
      </w:r>
      <w:r w:rsidR="001F7C93">
        <w:rPr>
          <w:rFonts w:ascii="Times New Roman" w:hAnsi="Times New Roman" w:cs="Times New Roman"/>
          <w:sz w:val="28"/>
          <w:szCs w:val="28"/>
        </w:rPr>
        <w:t>в Российской Федерации»</w:t>
      </w:r>
      <w:r w:rsidR="001F7C93" w:rsidRPr="001F7C93">
        <w:rPr>
          <w:rFonts w:ascii="Times New Roman" w:hAnsi="Times New Roman" w:cs="Times New Roman"/>
          <w:sz w:val="28"/>
          <w:szCs w:val="28"/>
        </w:rPr>
        <w:t xml:space="preserve"> контрольные (надзорные) мероприятия при осуществлении </w:t>
      </w:r>
      <w:r w:rsidR="001F7C93">
        <w:rPr>
          <w:rFonts w:ascii="Times New Roman" w:hAnsi="Times New Roman" w:cs="Times New Roman"/>
          <w:sz w:val="28"/>
          <w:szCs w:val="28"/>
        </w:rPr>
        <w:t>регионального</w:t>
      </w:r>
      <w:r w:rsidR="001F7C93" w:rsidRPr="001F7C93">
        <w:rPr>
          <w:rFonts w:ascii="Times New Roman" w:hAnsi="Times New Roman" w:cs="Times New Roman"/>
          <w:sz w:val="28"/>
          <w:szCs w:val="28"/>
        </w:rPr>
        <w:t xml:space="preserve"> государственного строительного надзора проводятся на основании программы проверок.</w:t>
      </w:r>
    </w:p>
    <w:p w:rsidR="008C2A41" w:rsidRDefault="008C2A41" w:rsidP="008C2A41">
      <w:pPr>
        <w:ind w:right="-1" w:firstLine="708"/>
        <w:jc w:val="both"/>
        <w:rPr>
          <w:sz w:val="28"/>
          <w:szCs w:val="28"/>
        </w:rPr>
      </w:pPr>
      <w:r w:rsidRPr="008C2A41">
        <w:rPr>
          <w:rFonts w:eastAsia="Calibri"/>
          <w:sz w:val="28"/>
          <w:szCs w:val="28"/>
        </w:rPr>
        <w:t xml:space="preserve">Программа проверок </w:t>
      </w:r>
      <w:r w:rsidR="002063EB">
        <w:rPr>
          <w:rFonts w:eastAsia="Calibri"/>
          <w:sz w:val="28"/>
          <w:szCs w:val="28"/>
        </w:rPr>
        <w:t xml:space="preserve">формируется </w:t>
      </w:r>
      <w:r w:rsidRPr="008C2A41">
        <w:rPr>
          <w:rFonts w:eastAsia="Calibri"/>
          <w:bCs/>
          <w:iCs/>
          <w:sz w:val="28"/>
          <w:szCs w:val="28"/>
        </w:rPr>
        <w:t xml:space="preserve">не позднее чем через </w:t>
      </w:r>
      <w:r w:rsidRPr="008C2A41">
        <w:rPr>
          <w:rFonts w:eastAsia="Calibri"/>
          <w:sz w:val="28"/>
          <w:szCs w:val="28"/>
        </w:rPr>
        <w:t xml:space="preserve">10 рабочих дней </w:t>
      </w:r>
      <w:r w:rsidRPr="008C2A41">
        <w:rPr>
          <w:sz w:val="28"/>
          <w:szCs w:val="28"/>
        </w:rPr>
        <w:t>после поступления извещения о начале работ на весь срок строительства, реконструкции объекта капитального строительства</w:t>
      </w:r>
      <w:r w:rsidRPr="008C2A41">
        <w:rPr>
          <w:rFonts w:eastAsia="Calibri"/>
          <w:sz w:val="28"/>
          <w:szCs w:val="28"/>
        </w:rPr>
        <w:t xml:space="preserve"> и </w:t>
      </w:r>
      <w:r w:rsidRPr="008C2A41">
        <w:rPr>
          <w:sz w:val="28"/>
          <w:szCs w:val="28"/>
        </w:rPr>
        <w:t xml:space="preserve">должна содержать перечень контрольных (надзорных) мероприятий, в отношении каждого </w:t>
      </w:r>
      <w:r w:rsidR="00794138">
        <w:rPr>
          <w:sz w:val="28"/>
          <w:szCs w:val="28"/>
        </w:rPr>
        <w:t xml:space="preserve"> </w:t>
      </w:r>
      <w:r w:rsidRPr="008C2A41">
        <w:rPr>
          <w:sz w:val="28"/>
          <w:szCs w:val="28"/>
        </w:rPr>
        <w:t>из которых указывается информация, предусмотренная пунктами 1-3 части 14 статьи 54 Градостроительного кодекса Российской Федерации.</w:t>
      </w:r>
    </w:p>
    <w:p w:rsidR="002F4538" w:rsidRPr="002F4538" w:rsidRDefault="002F4538" w:rsidP="002F4538">
      <w:pPr>
        <w:ind w:right="-1" w:firstLine="708"/>
        <w:jc w:val="both"/>
        <w:rPr>
          <w:sz w:val="28"/>
          <w:szCs w:val="28"/>
        </w:rPr>
      </w:pPr>
      <w:r w:rsidRPr="002F4538">
        <w:rPr>
          <w:sz w:val="28"/>
          <w:szCs w:val="28"/>
        </w:rPr>
        <w:t>24.</w:t>
      </w:r>
      <w:r w:rsidRPr="002F4538">
        <w:rPr>
          <w:sz w:val="28"/>
          <w:szCs w:val="28"/>
        </w:rPr>
        <w:tab/>
        <w:t xml:space="preserve">К событиям, наступление которых является основанием </w:t>
      </w:r>
      <w:r w:rsidR="002063EB">
        <w:rPr>
          <w:sz w:val="28"/>
          <w:szCs w:val="28"/>
        </w:rPr>
        <w:t xml:space="preserve">                        </w:t>
      </w:r>
      <w:r w:rsidRPr="002F4538">
        <w:rPr>
          <w:sz w:val="28"/>
          <w:szCs w:val="28"/>
        </w:rPr>
        <w:t xml:space="preserve">для проведения контрольного (надзорного) мероприятия в соответствии </w:t>
      </w:r>
      <w:r w:rsidR="002063EB">
        <w:rPr>
          <w:sz w:val="28"/>
          <w:szCs w:val="28"/>
        </w:rPr>
        <w:t xml:space="preserve">                    </w:t>
      </w:r>
      <w:r w:rsidRPr="002F4538">
        <w:rPr>
          <w:sz w:val="28"/>
          <w:szCs w:val="28"/>
        </w:rPr>
        <w:t>с программой проверок, относятся:</w:t>
      </w:r>
    </w:p>
    <w:p w:rsidR="002F4538" w:rsidRPr="002F4538" w:rsidRDefault="002F4538" w:rsidP="002F4538">
      <w:pPr>
        <w:ind w:right="-1" w:firstLine="708"/>
        <w:jc w:val="both"/>
        <w:rPr>
          <w:sz w:val="28"/>
          <w:szCs w:val="28"/>
        </w:rPr>
      </w:pPr>
      <w:r w:rsidRPr="002F4538">
        <w:rPr>
          <w:sz w:val="28"/>
          <w:szCs w:val="28"/>
        </w:rPr>
        <w:t>а) завершение выполнения работ, которые подлежат проверке;</w:t>
      </w:r>
    </w:p>
    <w:p w:rsidR="002F4538" w:rsidRPr="002F4538" w:rsidRDefault="002F4538" w:rsidP="002F4538">
      <w:pPr>
        <w:ind w:right="-1" w:firstLine="708"/>
        <w:jc w:val="both"/>
        <w:rPr>
          <w:sz w:val="28"/>
          <w:szCs w:val="28"/>
        </w:rPr>
      </w:pPr>
      <w:r w:rsidRPr="002F4538">
        <w:rPr>
          <w:sz w:val="28"/>
          <w:szCs w:val="28"/>
        </w:rPr>
        <w:t>б) окончание строительства, реконструкции объекта капитального строительства.</w:t>
      </w:r>
    </w:p>
    <w:p w:rsidR="002F4538" w:rsidRDefault="002F4538" w:rsidP="002F4538">
      <w:pPr>
        <w:ind w:right="-1" w:firstLine="708"/>
        <w:jc w:val="both"/>
        <w:rPr>
          <w:sz w:val="28"/>
          <w:szCs w:val="28"/>
        </w:rPr>
      </w:pPr>
      <w:r w:rsidRPr="002F4538">
        <w:rPr>
          <w:sz w:val="28"/>
          <w:szCs w:val="28"/>
        </w:rPr>
        <w:t xml:space="preserve">О наступлении событий, указанных в настоящем пункте, свидетельствует направление контролируемым лицом извещения о сроках завершения работ, подлежащих проверке, или истечение предполагаемого согласно программе проверок срока завершения работ, подлежащих проверке, в случае не поступления от контролируемого лица извещения </w:t>
      </w:r>
      <w:r w:rsidR="002063EB">
        <w:rPr>
          <w:sz w:val="28"/>
          <w:szCs w:val="28"/>
        </w:rPr>
        <w:t xml:space="preserve">           </w:t>
      </w:r>
      <w:r w:rsidR="00794138">
        <w:rPr>
          <w:sz w:val="28"/>
          <w:szCs w:val="28"/>
        </w:rPr>
        <w:t xml:space="preserve">                           </w:t>
      </w:r>
      <w:r w:rsidR="002063EB">
        <w:rPr>
          <w:sz w:val="28"/>
          <w:szCs w:val="28"/>
        </w:rPr>
        <w:t xml:space="preserve">        </w:t>
      </w:r>
      <w:r w:rsidRPr="002F4538">
        <w:rPr>
          <w:sz w:val="28"/>
          <w:szCs w:val="28"/>
        </w:rPr>
        <w:t>о сроках завершения таких работ.</w:t>
      </w:r>
    </w:p>
    <w:p w:rsidR="00AA71A3" w:rsidRDefault="002F4538" w:rsidP="002F4538">
      <w:pPr>
        <w:ind w:right="-1" w:firstLine="708"/>
        <w:jc w:val="both"/>
        <w:rPr>
          <w:sz w:val="28"/>
          <w:szCs w:val="28"/>
        </w:rPr>
      </w:pPr>
      <w:r w:rsidRPr="00794138">
        <w:rPr>
          <w:sz w:val="28"/>
          <w:szCs w:val="28"/>
        </w:rPr>
        <w:t xml:space="preserve">25. Программа проверок составляется в электронном виде </w:t>
      </w:r>
      <w:r w:rsidR="002063EB" w:rsidRPr="00794138">
        <w:rPr>
          <w:sz w:val="28"/>
          <w:szCs w:val="28"/>
        </w:rPr>
        <w:t xml:space="preserve">                                   </w:t>
      </w:r>
      <w:r w:rsidRPr="00794138">
        <w:rPr>
          <w:sz w:val="28"/>
          <w:szCs w:val="28"/>
        </w:rPr>
        <w:t xml:space="preserve">и утверждается начальником Службы (первым </w:t>
      </w:r>
      <w:r w:rsidR="00AA71A3">
        <w:rPr>
          <w:sz w:val="28"/>
          <w:szCs w:val="28"/>
        </w:rPr>
        <w:t>заместителем начальника Службы).</w:t>
      </w:r>
    </w:p>
    <w:p w:rsidR="002F4538" w:rsidRPr="00794138" w:rsidRDefault="00AA71A3" w:rsidP="00AA71A3">
      <w:pPr>
        <w:ind w:right="-1" w:firstLine="708"/>
        <w:jc w:val="both"/>
        <w:rPr>
          <w:sz w:val="28"/>
          <w:szCs w:val="28"/>
        </w:rPr>
      </w:pPr>
      <w:r w:rsidRPr="00AA71A3">
        <w:rPr>
          <w:sz w:val="28"/>
          <w:szCs w:val="28"/>
        </w:rPr>
        <w:t>26. Программа проверок</w:t>
      </w:r>
      <w:r>
        <w:rPr>
          <w:sz w:val="28"/>
          <w:szCs w:val="28"/>
        </w:rPr>
        <w:t xml:space="preserve"> </w:t>
      </w:r>
      <w:r w:rsidR="002F4538" w:rsidRPr="00794138">
        <w:rPr>
          <w:sz w:val="28"/>
          <w:szCs w:val="28"/>
        </w:rPr>
        <w:t>не позднее 3 рабочих дней со дня утверждения направляется застройщику, техническому заказчику, в форме электронного документа по адресу, указанному в извещении о начале работ, посредством информационных систем либо в случае, предусмотренном частью 9 статьи 21 Федерального закона «О государственном контроле (</w:t>
      </w:r>
      <w:proofErr w:type="gramStart"/>
      <w:r w:rsidR="002F4538" w:rsidRPr="00794138">
        <w:rPr>
          <w:sz w:val="28"/>
          <w:szCs w:val="28"/>
        </w:rPr>
        <w:t xml:space="preserve">надзоре) </w:t>
      </w:r>
      <w:r w:rsidR="002063EB" w:rsidRPr="00794138">
        <w:rPr>
          <w:sz w:val="28"/>
          <w:szCs w:val="28"/>
        </w:rPr>
        <w:t xml:space="preserve">  </w:t>
      </w:r>
      <w:proofErr w:type="gramEnd"/>
      <w:r w:rsidR="002063EB" w:rsidRPr="00794138">
        <w:rPr>
          <w:sz w:val="28"/>
          <w:szCs w:val="28"/>
        </w:rPr>
        <w:t xml:space="preserve">                                  </w:t>
      </w:r>
      <w:r w:rsidR="002F4538" w:rsidRPr="00794138">
        <w:rPr>
          <w:sz w:val="28"/>
          <w:szCs w:val="28"/>
        </w:rPr>
        <w:t>и муниципальном контроле в Российской Федерации», на бумажном носителе.</w:t>
      </w:r>
    </w:p>
    <w:p w:rsidR="00295457" w:rsidRDefault="007D0803" w:rsidP="007D0803">
      <w:pPr>
        <w:widowControl w:val="0"/>
        <w:ind w:firstLine="708"/>
        <w:jc w:val="both"/>
        <w:rPr>
          <w:b/>
          <w:sz w:val="28"/>
          <w:szCs w:val="28"/>
        </w:rPr>
      </w:pPr>
      <w:r>
        <w:rPr>
          <w:rFonts w:eastAsia="Calibri"/>
          <w:sz w:val="28"/>
          <w:szCs w:val="28"/>
        </w:rPr>
        <w:t xml:space="preserve">27. </w:t>
      </w:r>
      <w:r w:rsidRPr="00327F01">
        <w:rPr>
          <w:rFonts w:eastAsia="Calibri"/>
          <w:sz w:val="28"/>
          <w:szCs w:val="28"/>
        </w:rPr>
        <w:t xml:space="preserve">Программа проверок формируется с учетом </w:t>
      </w:r>
      <w:r w:rsidRPr="00327F01">
        <w:rPr>
          <w:sz w:val="28"/>
          <w:szCs w:val="28"/>
        </w:rPr>
        <w:t xml:space="preserve">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w:t>
      </w:r>
      <w:proofErr w:type="gramStart"/>
      <w:r w:rsidRPr="00327F01">
        <w:rPr>
          <w:sz w:val="28"/>
          <w:szCs w:val="28"/>
        </w:rPr>
        <w:t xml:space="preserve">строительства, </w:t>
      </w:r>
      <w:r w:rsidR="002063EB">
        <w:rPr>
          <w:sz w:val="28"/>
          <w:szCs w:val="28"/>
        </w:rPr>
        <w:t xml:space="preserve">  </w:t>
      </w:r>
      <w:proofErr w:type="gramEnd"/>
      <w:r w:rsidR="002063EB">
        <w:rPr>
          <w:sz w:val="28"/>
          <w:szCs w:val="28"/>
        </w:rPr>
        <w:t xml:space="preserve">                   </w:t>
      </w:r>
      <w:r w:rsidRPr="00327F01">
        <w:rPr>
          <w:sz w:val="28"/>
          <w:szCs w:val="28"/>
        </w:rPr>
        <w:t>их частей, а также сроков выполнения работ по строительству, реконструкции</w:t>
      </w:r>
    </w:p>
    <w:p w:rsidR="007D0803" w:rsidRDefault="007D0803" w:rsidP="007D0803">
      <w:pPr>
        <w:widowControl w:val="0"/>
        <w:jc w:val="both"/>
        <w:rPr>
          <w:sz w:val="28"/>
          <w:szCs w:val="28"/>
        </w:rPr>
      </w:pPr>
      <w:r w:rsidRPr="007D0803">
        <w:rPr>
          <w:sz w:val="28"/>
          <w:szCs w:val="28"/>
        </w:rPr>
        <w:tab/>
      </w:r>
      <w:r w:rsidRPr="00DF4ACE">
        <w:rPr>
          <w:sz w:val="28"/>
          <w:szCs w:val="28"/>
        </w:rPr>
        <w:t>28.</w:t>
      </w:r>
      <w:r w:rsidRPr="00DF4ACE">
        <w:t xml:space="preserve"> </w:t>
      </w:r>
      <w:r w:rsidRPr="00DF4ACE">
        <w:rPr>
          <w:sz w:val="28"/>
          <w:szCs w:val="28"/>
        </w:rPr>
        <w:t xml:space="preserve">Формирование программы проверок обеспечивается должностным лицом (должностными лицами), ответственным за осуществление регионального государственного строительного надзора на конкретном объекте капитального строительства, который назначается приказом (распоряжением) начальника Службы (первого заместителя начальника Службы) (далее - ответственное должностное лицо), в течение </w:t>
      </w:r>
      <w:r w:rsidR="00DF4ACE" w:rsidRPr="00DF4ACE">
        <w:rPr>
          <w:sz w:val="28"/>
          <w:szCs w:val="28"/>
        </w:rPr>
        <w:t>5</w:t>
      </w:r>
      <w:r w:rsidRPr="00DF4ACE">
        <w:rPr>
          <w:sz w:val="28"/>
          <w:szCs w:val="28"/>
        </w:rPr>
        <w:t xml:space="preserve"> рабочих дней после получения извещения о начале работ.</w:t>
      </w:r>
    </w:p>
    <w:p w:rsidR="007D0803" w:rsidRPr="007D0803" w:rsidRDefault="007D0803" w:rsidP="007D0803">
      <w:pPr>
        <w:widowControl w:val="0"/>
        <w:jc w:val="both"/>
        <w:rPr>
          <w:sz w:val="28"/>
          <w:szCs w:val="28"/>
        </w:rPr>
      </w:pPr>
      <w:r>
        <w:rPr>
          <w:sz w:val="28"/>
          <w:szCs w:val="28"/>
        </w:rPr>
        <w:tab/>
        <w:t>29.</w:t>
      </w:r>
      <w:r w:rsidRPr="007D0803">
        <w:rPr>
          <w:sz w:val="28"/>
          <w:szCs w:val="28"/>
        </w:rPr>
        <w:tab/>
        <w:t>При получении оформленных в соответствии с требованиями статьи 49 Градостроительного кодекса Российской Федерации изменений в проектную документацию (в том числе с учетом изменений, внесенных в рабочую документацию и являющихся в соответствии с частью 1</w:t>
      </w:r>
      <w:r>
        <w:rPr>
          <w:sz w:val="28"/>
          <w:szCs w:val="28"/>
        </w:rPr>
        <w:t>.</w:t>
      </w:r>
      <w:r w:rsidRPr="007D0803">
        <w:rPr>
          <w:sz w:val="28"/>
          <w:szCs w:val="28"/>
        </w:rPr>
        <w:t>3 статьи 52 Градостроительного кодекса Российской Федерации частью такой проектной документации), представленных в соответствии с требованиями части 5</w:t>
      </w:r>
      <w:r>
        <w:rPr>
          <w:sz w:val="28"/>
          <w:szCs w:val="28"/>
        </w:rPr>
        <w:t>.</w:t>
      </w:r>
      <w:r w:rsidRPr="007D0803">
        <w:rPr>
          <w:sz w:val="28"/>
          <w:szCs w:val="28"/>
        </w:rPr>
        <w:t>2 статьи 52 Градостроительного кодекса Российской Федерации, требующих корректировки программы проверок, извещения об изменении сроков наступления события, которое является основанием для проведения контрольного (надзорного) мероприятия, инспектор, ответственный за организацию осуществления регионального государственного строительного надзора в отношении этого объекта капитального строительства, в течение 7 рабочих дней со дня получения от контролируемого лица документов или извещения вносит изменения в программу проверок.</w:t>
      </w:r>
    </w:p>
    <w:p w:rsidR="007D0803" w:rsidRDefault="007D0803" w:rsidP="007D0803">
      <w:pPr>
        <w:widowControl w:val="0"/>
        <w:ind w:firstLine="709"/>
        <w:jc w:val="both"/>
        <w:rPr>
          <w:sz w:val="28"/>
          <w:szCs w:val="28"/>
        </w:rPr>
      </w:pPr>
      <w:r w:rsidRPr="007D0803">
        <w:rPr>
          <w:sz w:val="28"/>
          <w:szCs w:val="28"/>
        </w:rPr>
        <w:t>Утверждение и направление (вручение) заст</w:t>
      </w:r>
      <w:r>
        <w:rPr>
          <w:sz w:val="28"/>
          <w:szCs w:val="28"/>
        </w:rPr>
        <w:t>ройщику, техническому заказчику</w:t>
      </w:r>
      <w:r w:rsidRPr="007D0803">
        <w:rPr>
          <w:sz w:val="28"/>
          <w:szCs w:val="28"/>
        </w:rPr>
        <w:t xml:space="preserve"> программы проверок с внесенными в нее изменениями осуществляется в порядке, предусмотренном пунктом 25 </w:t>
      </w:r>
      <w:r>
        <w:rPr>
          <w:sz w:val="28"/>
          <w:szCs w:val="28"/>
        </w:rPr>
        <w:t>настоящего Положения</w:t>
      </w:r>
      <w:r w:rsidRPr="007D0803">
        <w:rPr>
          <w:sz w:val="28"/>
          <w:szCs w:val="28"/>
        </w:rPr>
        <w:t>.</w:t>
      </w:r>
    </w:p>
    <w:p w:rsidR="00EF3EF0" w:rsidRPr="00EF3EF0" w:rsidRDefault="00F136E6" w:rsidP="00EF3EF0">
      <w:pPr>
        <w:ind w:firstLine="709"/>
        <w:contextualSpacing/>
        <w:jc w:val="both"/>
        <w:rPr>
          <w:rFonts w:eastAsia="Calibri"/>
          <w:bCs/>
          <w:sz w:val="28"/>
          <w:szCs w:val="28"/>
        </w:rPr>
      </w:pPr>
      <w:r w:rsidRPr="00EF3EF0">
        <w:rPr>
          <w:sz w:val="28"/>
          <w:szCs w:val="28"/>
        </w:rPr>
        <w:t xml:space="preserve">30. </w:t>
      </w:r>
      <w:r w:rsidR="00EF3EF0">
        <w:rPr>
          <w:sz w:val="28"/>
          <w:szCs w:val="28"/>
        </w:rPr>
        <w:t>В рамках</w:t>
      </w:r>
      <w:r w:rsidR="00EF3EF0" w:rsidRPr="00F136E6">
        <w:rPr>
          <w:sz w:val="28"/>
          <w:szCs w:val="28"/>
        </w:rPr>
        <w:t xml:space="preserve"> </w:t>
      </w:r>
      <w:r w:rsidR="00EF3EF0" w:rsidRPr="00CA4C90">
        <w:rPr>
          <w:sz w:val="28"/>
          <w:szCs w:val="28"/>
        </w:rPr>
        <w:t>осуществлени</w:t>
      </w:r>
      <w:r w:rsidR="00EF3EF0">
        <w:rPr>
          <w:sz w:val="28"/>
          <w:szCs w:val="28"/>
        </w:rPr>
        <w:t>я</w:t>
      </w:r>
      <w:r w:rsidR="00EF3EF0" w:rsidRPr="00CA4C90">
        <w:rPr>
          <w:sz w:val="28"/>
          <w:szCs w:val="28"/>
        </w:rPr>
        <w:t xml:space="preserve"> </w:t>
      </w:r>
      <w:r w:rsidR="00EF3EF0">
        <w:rPr>
          <w:sz w:val="28"/>
          <w:szCs w:val="28"/>
        </w:rPr>
        <w:t xml:space="preserve">регионального </w:t>
      </w:r>
      <w:r w:rsidR="00EF3EF0" w:rsidRPr="00CA4C90">
        <w:rPr>
          <w:sz w:val="28"/>
          <w:szCs w:val="28"/>
        </w:rPr>
        <w:t>государственного</w:t>
      </w:r>
      <w:r w:rsidR="00EF3EF0">
        <w:rPr>
          <w:sz w:val="28"/>
          <w:szCs w:val="28"/>
        </w:rPr>
        <w:t xml:space="preserve"> строительного</w:t>
      </w:r>
      <w:r w:rsidR="00EF3EF0" w:rsidRPr="00CA4C90">
        <w:rPr>
          <w:sz w:val="28"/>
          <w:szCs w:val="28"/>
        </w:rPr>
        <w:t xml:space="preserve"> </w:t>
      </w:r>
      <w:r w:rsidR="00EF3EF0">
        <w:rPr>
          <w:sz w:val="28"/>
          <w:szCs w:val="28"/>
        </w:rPr>
        <w:t>надзора</w:t>
      </w:r>
      <w:r w:rsidR="00EF3EF0" w:rsidRPr="00EF3EF0">
        <w:rPr>
          <w:rFonts w:eastAsia="Calibri"/>
          <w:sz w:val="28"/>
          <w:szCs w:val="28"/>
        </w:rPr>
        <w:t xml:space="preserve"> </w:t>
      </w:r>
      <w:r w:rsidR="00EF3EF0">
        <w:rPr>
          <w:rFonts w:eastAsia="Calibri"/>
          <w:sz w:val="28"/>
          <w:szCs w:val="28"/>
        </w:rPr>
        <w:t>осуществляются</w:t>
      </w:r>
      <w:r w:rsidR="00EF3EF0" w:rsidRPr="00EF3EF0">
        <w:rPr>
          <w:rFonts w:eastAsia="Calibri"/>
          <w:sz w:val="28"/>
          <w:szCs w:val="28"/>
        </w:rPr>
        <w:t xml:space="preserve"> следующие контрольные (надзорные) мероприятия: </w:t>
      </w:r>
    </w:p>
    <w:p w:rsidR="00EF3EF0" w:rsidRPr="00327F01" w:rsidRDefault="00EF3EF0" w:rsidP="00EF3EF0">
      <w:pPr>
        <w:ind w:left="720"/>
        <w:contextualSpacing/>
        <w:jc w:val="both"/>
        <w:rPr>
          <w:rFonts w:eastAsia="Calibri"/>
          <w:sz w:val="28"/>
          <w:szCs w:val="28"/>
        </w:rPr>
      </w:pPr>
      <w:r w:rsidRPr="00327F01">
        <w:rPr>
          <w:rFonts w:eastAsia="Calibri"/>
          <w:sz w:val="28"/>
          <w:szCs w:val="28"/>
        </w:rPr>
        <w:t>а) инспекционный визит;</w:t>
      </w:r>
    </w:p>
    <w:p w:rsidR="00EF3EF0" w:rsidRPr="00327F01" w:rsidRDefault="00EF3EF0" w:rsidP="00EF3EF0">
      <w:pPr>
        <w:ind w:left="720"/>
        <w:contextualSpacing/>
        <w:jc w:val="both"/>
        <w:rPr>
          <w:rFonts w:eastAsia="Calibri"/>
          <w:sz w:val="28"/>
          <w:szCs w:val="28"/>
        </w:rPr>
      </w:pPr>
      <w:r w:rsidRPr="00327F01">
        <w:rPr>
          <w:rFonts w:eastAsia="Calibri"/>
          <w:sz w:val="28"/>
          <w:szCs w:val="28"/>
        </w:rPr>
        <w:t>б) рейдовый осмотр;</w:t>
      </w:r>
    </w:p>
    <w:p w:rsidR="00EF3EF0" w:rsidRPr="00327F01" w:rsidRDefault="00EF3EF0" w:rsidP="00EF3EF0">
      <w:pPr>
        <w:ind w:left="720"/>
        <w:contextualSpacing/>
        <w:jc w:val="both"/>
        <w:rPr>
          <w:rFonts w:eastAsia="Calibri"/>
          <w:sz w:val="28"/>
          <w:szCs w:val="28"/>
        </w:rPr>
      </w:pPr>
      <w:r w:rsidRPr="00327F01">
        <w:rPr>
          <w:rFonts w:eastAsia="Calibri"/>
          <w:sz w:val="28"/>
          <w:szCs w:val="28"/>
        </w:rPr>
        <w:t>в) документарная проверка;</w:t>
      </w:r>
    </w:p>
    <w:p w:rsidR="00EF3EF0" w:rsidRPr="00327F01" w:rsidRDefault="00EF3EF0" w:rsidP="00EF3EF0">
      <w:pPr>
        <w:ind w:left="720"/>
        <w:contextualSpacing/>
        <w:jc w:val="both"/>
        <w:rPr>
          <w:rFonts w:eastAsia="Calibri"/>
          <w:sz w:val="28"/>
          <w:szCs w:val="28"/>
        </w:rPr>
      </w:pPr>
      <w:r w:rsidRPr="00327F01">
        <w:rPr>
          <w:rFonts w:eastAsia="Calibri"/>
          <w:sz w:val="28"/>
          <w:szCs w:val="28"/>
        </w:rPr>
        <w:t>г) выездная проверка;</w:t>
      </w:r>
    </w:p>
    <w:p w:rsidR="00EF3EF0" w:rsidRPr="00327F01" w:rsidRDefault="00EF3EF0" w:rsidP="00EF3EF0">
      <w:pPr>
        <w:ind w:left="720"/>
        <w:contextualSpacing/>
        <w:jc w:val="both"/>
        <w:rPr>
          <w:sz w:val="28"/>
          <w:szCs w:val="28"/>
        </w:rPr>
      </w:pPr>
      <w:r w:rsidRPr="00327F01">
        <w:rPr>
          <w:sz w:val="28"/>
          <w:szCs w:val="28"/>
        </w:rPr>
        <w:t>д) выборочный контроль.</w:t>
      </w:r>
    </w:p>
    <w:p w:rsidR="00EF3EF0" w:rsidRDefault="00EF3EF0" w:rsidP="00EF3EF0">
      <w:pPr>
        <w:ind w:firstLine="709"/>
        <w:jc w:val="both"/>
        <w:rPr>
          <w:rFonts w:eastAsia="Calibri"/>
          <w:sz w:val="28"/>
          <w:szCs w:val="28"/>
        </w:rPr>
      </w:pPr>
      <w:r w:rsidRPr="00327F01">
        <w:rPr>
          <w:sz w:val="28"/>
          <w:szCs w:val="28"/>
        </w:rPr>
        <w:t xml:space="preserve">Также при осуществлении регионального государственного строительного надзора могут проводиться контрольные (надзорные) мероприятия без взаимодействия с контролируемым лицом, предусмотренные статьями 74, 75 </w:t>
      </w:r>
      <w:r w:rsidRPr="00327F01">
        <w:rPr>
          <w:rFonts w:eastAsia="Calibri"/>
          <w:sz w:val="28"/>
          <w:szCs w:val="28"/>
        </w:rPr>
        <w:t>Федерального закона «О государственном контроле (надзоре) и муниципальном контроле в Российской Федерации».</w:t>
      </w:r>
    </w:p>
    <w:p w:rsidR="009F0D32" w:rsidRPr="00327F01" w:rsidRDefault="009F0D32" w:rsidP="009F0D32">
      <w:pPr>
        <w:ind w:firstLine="709"/>
        <w:contextualSpacing/>
        <w:jc w:val="both"/>
        <w:rPr>
          <w:rFonts w:eastAsia="Calibri"/>
          <w:bCs/>
          <w:sz w:val="28"/>
          <w:szCs w:val="28"/>
        </w:rPr>
      </w:pPr>
      <w:r>
        <w:rPr>
          <w:sz w:val="28"/>
          <w:szCs w:val="28"/>
          <w:lang w:eastAsia="zh-CN" w:bidi="ar"/>
        </w:rPr>
        <w:t xml:space="preserve">31. </w:t>
      </w:r>
      <w:r w:rsidRPr="00327F01">
        <w:rPr>
          <w:sz w:val="28"/>
          <w:szCs w:val="28"/>
          <w:lang w:eastAsia="zh-CN" w:bidi="ar"/>
        </w:rPr>
        <w:t xml:space="preserve">Решение о проведении контрольного (надзорного) мероприятия, принимаемого </w:t>
      </w:r>
      <w:r w:rsidRPr="00327F01">
        <w:rPr>
          <w:sz w:val="28"/>
          <w:szCs w:val="28"/>
        </w:rPr>
        <w:t xml:space="preserve">по основаниям, предусмотренным пунктами 1, 3 - 6 части 1 статьи 57 </w:t>
      </w:r>
      <w:r w:rsidRPr="00327F01">
        <w:rPr>
          <w:rFonts w:eastAsia="Calibri"/>
          <w:sz w:val="28"/>
          <w:szCs w:val="28"/>
        </w:rPr>
        <w:t xml:space="preserve">Федерального закона «О государственном контроле (надзоре) </w:t>
      </w:r>
      <w:r w:rsidR="00794138">
        <w:rPr>
          <w:rFonts w:eastAsia="Calibri"/>
          <w:sz w:val="28"/>
          <w:szCs w:val="28"/>
        </w:rPr>
        <w:t xml:space="preserve">                        </w:t>
      </w:r>
      <w:r w:rsidRPr="00327F01">
        <w:rPr>
          <w:rFonts w:eastAsia="Calibri"/>
          <w:sz w:val="28"/>
          <w:szCs w:val="28"/>
        </w:rPr>
        <w:t>и муниципальном контроле в Российской Федерации»</w:t>
      </w:r>
      <w:r w:rsidRPr="00327F01">
        <w:rPr>
          <w:sz w:val="28"/>
          <w:szCs w:val="28"/>
        </w:rPr>
        <w:t xml:space="preserve">, </w:t>
      </w:r>
      <w:r w:rsidRPr="00327F01">
        <w:rPr>
          <w:sz w:val="28"/>
          <w:szCs w:val="28"/>
          <w:lang w:eastAsia="zh-CN" w:bidi="ar"/>
        </w:rPr>
        <w:t xml:space="preserve">подписывается </w:t>
      </w:r>
      <w:r>
        <w:rPr>
          <w:sz w:val="28"/>
          <w:szCs w:val="28"/>
          <w:lang w:eastAsia="zh-CN" w:bidi="ar"/>
        </w:rPr>
        <w:t>начальником Службы</w:t>
      </w:r>
      <w:r w:rsidRPr="00327F01">
        <w:rPr>
          <w:sz w:val="28"/>
          <w:szCs w:val="28"/>
          <w:lang w:eastAsia="zh-CN" w:bidi="ar"/>
        </w:rPr>
        <w:t xml:space="preserve"> (</w:t>
      </w:r>
      <w:r>
        <w:rPr>
          <w:sz w:val="28"/>
          <w:szCs w:val="28"/>
          <w:lang w:eastAsia="zh-CN" w:bidi="ar"/>
        </w:rPr>
        <w:t xml:space="preserve">первым </w:t>
      </w:r>
      <w:r w:rsidRPr="00327F01">
        <w:rPr>
          <w:sz w:val="28"/>
          <w:szCs w:val="28"/>
          <w:lang w:eastAsia="zh-CN" w:bidi="ar"/>
        </w:rPr>
        <w:t xml:space="preserve">заместителем </w:t>
      </w:r>
      <w:r>
        <w:rPr>
          <w:sz w:val="28"/>
          <w:szCs w:val="28"/>
          <w:lang w:eastAsia="zh-CN" w:bidi="ar"/>
        </w:rPr>
        <w:t>начальника Службы)</w:t>
      </w:r>
      <w:r w:rsidRPr="00327F01">
        <w:rPr>
          <w:sz w:val="28"/>
          <w:szCs w:val="28"/>
          <w:lang w:eastAsia="zh-CN" w:bidi="ar"/>
        </w:rPr>
        <w:t>.</w:t>
      </w:r>
    </w:p>
    <w:p w:rsidR="009F0D32" w:rsidRPr="006E0B9D" w:rsidRDefault="009F0D32" w:rsidP="00EF3EF0">
      <w:pPr>
        <w:ind w:firstLine="709"/>
        <w:jc w:val="both"/>
        <w:rPr>
          <w:sz w:val="28"/>
          <w:szCs w:val="28"/>
        </w:rPr>
      </w:pPr>
      <w:r w:rsidRPr="006E0B9D">
        <w:rPr>
          <w:sz w:val="28"/>
          <w:szCs w:val="28"/>
        </w:rPr>
        <w:t xml:space="preserve">32. При принятии решения о проведении и выборе </w:t>
      </w:r>
      <w:r w:rsidR="000F643B" w:rsidRPr="006648C7">
        <w:rPr>
          <w:sz w:val="28"/>
          <w:szCs w:val="28"/>
        </w:rPr>
        <w:t xml:space="preserve">контрольного (надзорного) мероприятия </w:t>
      </w:r>
      <w:r w:rsidRPr="006E0B9D">
        <w:rPr>
          <w:sz w:val="28"/>
          <w:szCs w:val="28"/>
        </w:rPr>
        <w:t xml:space="preserve">вида Служба применяет индикаторы риска нарушения обязательных требований в соответствии с </w:t>
      </w:r>
      <w:r w:rsidR="006E0B9D" w:rsidRPr="006E0B9D">
        <w:rPr>
          <w:sz w:val="28"/>
          <w:szCs w:val="28"/>
        </w:rPr>
        <w:t>Приложением №</w:t>
      </w:r>
      <w:r w:rsidR="00794138">
        <w:rPr>
          <w:sz w:val="28"/>
          <w:szCs w:val="28"/>
        </w:rPr>
        <w:t xml:space="preserve"> </w:t>
      </w:r>
      <w:r w:rsidR="006E0B9D" w:rsidRPr="006E0B9D">
        <w:rPr>
          <w:sz w:val="28"/>
          <w:szCs w:val="28"/>
        </w:rPr>
        <w:t xml:space="preserve">1 </w:t>
      </w:r>
      <w:r w:rsidR="00794138">
        <w:rPr>
          <w:sz w:val="28"/>
          <w:szCs w:val="28"/>
        </w:rPr>
        <w:t xml:space="preserve">                 </w:t>
      </w:r>
      <w:r w:rsidR="006E0B9D" w:rsidRPr="006E0B9D">
        <w:rPr>
          <w:sz w:val="28"/>
          <w:szCs w:val="28"/>
        </w:rPr>
        <w:t>к настоящему</w:t>
      </w:r>
      <w:r w:rsidRPr="006E0B9D">
        <w:rPr>
          <w:sz w:val="28"/>
          <w:szCs w:val="28"/>
        </w:rPr>
        <w:t xml:space="preserve"> Положени</w:t>
      </w:r>
      <w:r w:rsidR="006E0B9D" w:rsidRPr="006E0B9D">
        <w:rPr>
          <w:sz w:val="28"/>
          <w:szCs w:val="28"/>
        </w:rPr>
        <w:t>ю</w:t>
      </w:r>
      <w:r w:rsidRPr="006E0B9D">
        <w:rPr>
          <w:sz w:val="28"/>
          <w:szCs w:val="28"/>
        </w:rPr>
        <w:t>.</w:t>
      </w:r>
    </w:p>
    <w:p w:rsidR="009F0D32" w:rsidRPr="009F0D32" w:rsidRDefault="009F0D32" w:rsidP="009F0D32">
      <w:pPr>
        <w:ind w:firstLine="709"/>
        <w:jc w:val="both"/>
        <w:rPr>
          <w:sz w:val="28"/>
          <w:szCs w:val="28"/>
        </w:rPr>
      </w:pPr>
      <w:r>
        <w:rPr>
          <w:sz w:val="28"/>
          <w:szCs w:val="28"/>
        </w:rPr>
        <w:t xml:space="preserve">33. </w:t>
      </w:r>
      <w:r w:rsidRPr="009F0D32">
        <w:rPr>
          <w:sz w:val="28"/>
          <w:szCs w:val="28"/>
        </w:rPr>
        <w:t xml:space="preserve">Срок проведения документарной проверки не может превышать срок, установленный </w:t>
      </w:r>
      <w:r>
        <w:rPr>
          <w:sz w:val="28"/>
          <w:szCs w:val="28"/>
        </w:rPr>
        <w:t>статьей 72 Федерального закона «</w:t>
      </w:r>
      <w:r w:rsidRPr="009F0D32">
        <w:rPr>
          <w:sz w:val="28"/>
          <w:szCs w:val="28"/>
        </w:rPr>
        <w:t xml:space="preserve">О государственном контроле (надзоре) и муниципальном </w:t>
      </w:r>
      <w:r>
        <w:rPr>
          <w:sz w:val="28"/>
          <w:szCs w:val="28"/>
        </w:rPr>
        <w:t>контроле в Российской Федерации»</w:t>
      </w:r>
      <w:r w:rsidRPr="009F0D32">
        <w:rPr>
          <w:sz w:val="28"/>
          <w:szCs w:val="28"/>
        </w:rPr>
        <w:t>.</w:t>
      </w:r>
    </w:p>
    <w:p w:rsidR="009F0D32" w:rsidRPr="009F0D32" w:rsidRDefault="009F0D32" w:rsidP="009F0D32">
      <w:pPr>
        <w:ind w:firstLine="709"/>
        <w:jc w:val="both"/>
        <w:rPr>
          <w:sz w:val="28"/>
          <w:szCs w:val="28"/>
        </w:rPr>
      </w:pPr>
      <w:r w:rsidRPr="009F0D32">
        <w:rPr>
          <w:sz w:val="28"/>
          <w:szCs w:val="28"/>
        </w:rPr>
        <w:t xml:space="preserve">Срок проведения выездной проверки не может превышать 10 рабочих дней.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F0D32">
        <w:rPr>
          <w:sz w:val="28"/>
          <w:szCs w:val="28"/>
        </w:rPr>
        <w:t>микропредприятия</w:t>
      </w:r>
      <w:proofErr w:type="spellEnd"/>
      <w:r w:rsidRPr="009F0D32">
        <w:rPr>
          <w:sz w:val="28"/>
          <w:szCs w:val="28"/>
        </w:rPr>
        <w:t xml:space="preserve">, </w:t>
      </w:r>
      <w:r w:rsidR="00794138">
        <w:rPr>
          <w:sz w:val="28"/>
          <w:szCs w:val="28"/>
        </w:rPr>
        <w:t xml:space="preserve">                             </w:t>
      </w:r>
      <w:r w:rsidRPr="009F0D32">
        <w:rPr>
          <w:sz w:val="28"/>
          <w:szCs w:val="28"/>
        </w:rPr>
        <w:t>за исключением выездной проверки, основанием для проведения которой является пункт 6 части 1</w:t>
      </w:r>
      <w:r>
        <w:rPr>
          <w:sz w:val="28"/>
          <w:szCs w:val="28"/>
        </w:rPr>
        <w:t xml:space="preserve"> статьи 57 Федерального закона «</w:t>
      </w:r>
      <w:r w:rsidRPr="009F0D32">
        <w:rPr>
          <w:sz w:val="28"/>
          <w:szCs w:val="28"/>
        </w:rPr>
        <w:t xml:space="preserve">О государственном контроле (надзоре) и муниципальном </w:t>
      </w:r>
      <w:r>
        <w:rPr>
          <w:sz w:val="28"/>
          <w:szCs w:val="28"/>
        </w:rPr>
        <w:t>контроле в Российской Федерации»</w:t>
      </w:r>
      <w:r w:rsidRPr="009F0D32">
        <w:rPr>
          <w:sz w:val="28"/>
          <w:szCs w:val="28"/>
        </w:rPr>
        <w:t xml:space="preserve"> </w:t>
      </w:r>
      <w:r w:rsidR="00794138">
        <w:rPr>
          <w:sz w:val="28"/>
          <w:szCs w:val="28"/>
        </w:rPr>
        <w:t xml:space="preserve">                    </w:t>
      </w:r>
      <w:r w:rsidRPr="009F0D32">
        <w:rPr>
          <w:sz w:val="28"/>
          <w:szCs w:val="28"/>
        </w:rPr>
        <w:t xml:space="preserve">и которая для </w:t>
      </w:r>
      <w:proofErr w:type="spellStart"/>
      <w:r w:rsidRPr="009F0D32">
        <w:rPr>
          <w:sz w:val="28"/>
          <w:szCs w:val="28"/>
        </w:rPr>
        <w:t>микропредприятия</w:t>
      </w:r>
      <w:proofErr w:type="spellEnd"/>
      <w:r w:rsidRPr="009F0D32">
        <w:rPr>
          <w:sz w:val="28"/>
          <w:szCs w:val="28"/>
        </w:rPr>
        <w:t xml:space="preserve"> не может продолжаться более 40 часов.</w:t>
      </w:r>
    </w:p>
    <w:p w:rsidR="009F0D32" w:rsidRPr="009F0D32" w:rsidRDefault="009F0D32" w:rsidP="009F0D32">
      <w:pPr>
        <w:ind w:firstLine="709"/>
        <w:jc w:val="both"/>
        <w:rPr>
          <w:sz w:val="28"/>
          <w:szCs w:val="28"/>
        </w:rPr>
      </w:pPr>
      <w:r w:rsidRPr="009F0D32">
        <w:rPr>
          <w:sz w:val="28"/>
          <w:szCs w:val="28"/>
        </w:rPr>
        <w:t xml:space="preserve">Срок проведения контрольного (надзорного) мероприятия может быть приостановлен </w:t>
      </w:r>
      <w:r w:rsidR="00CE2BC8">
        <w:rPr>
          <w:sz w:val="28"/>
          <w:szCs w:val="28"/>
        </w:rPr>
        <w:t>начальником Службы</w:t>
      </w:r>
      <w:r w:rsidRPr="009F0D32">
        <w:rPr>
          <w:sz w:val="28"/>
          <w:szCs w:val="28"/>
        </w:rPr>
        <w:t xml:space="preserve"> (</w:t>
      </w:r>
      <w:r w:rsidR="00CE2BC8">
        <w:rPr>
          <w:sz w:val="28"/>
          <w:szCs w:val="28"/>
        </w:rPr>
        <w:t xml:space="preserve">первым </w:t>
      </w:r>
      <w:r w:rsidRPr="009F0D32">
        <w:rPr>
          <w:sz w:val="28"/>
          <w:szCs w:val="28"/>
        </w:rPr>
        <w:t xml:space="preserve">заместителем </w:t>
      </w:r>
      <w:r w:rsidR="00CE2BC8">
        <w:rPr>
          <w:sz w:val="28"/>
          <w:szCs w:val="28"/>
        </w:rPr>
        <w:t>начальника Службы</w:t>
      </w:r>
      <w:r w:rsidRPr="009F0D32">
        <w:rPr>
          <w:sz w:val="28"/>
          <w:szCs w:val="28"/>
        </w:rPr>
        <w:t xml:space="preserve">) на основании мотивированного представления должностных лиц, уполномоченных на проведение контрольного (надзорного) мероприятия, </w:t>
      </w:r>
      <w:r w:rsidR="00794138">
        <w:rPr>
          <w:sz w:val="28"/>
          <w:szCs w:val="28"/>
        </w:rPr>
        <w:t xml:space="preserve">                    </w:t>
      </w:r>
      <w:r w:rsidRPr="009F0D32">
        <w:rPr>
          <w:sz w:val="28"/>
          <w:szCs w:val="28"/>
        </w:rPr>
        <w:t>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p>
    <w:p w:rsidR="009F0D32" w:rsidRPr="009F0D32" w:rsidRDefault="00CE2BC8" w:rsidP="009F0D32">
      <w:pPr>
        <w:ind w:firstLine="709"/>
        <w:jc w:val="both"/>
        <w:rPr>
          <w:sz w:val="28"/>
          <w:szCs w:val="28"/>
        </w:rPr>
      </w:pPr>
      <w:r>
        <w:rPr>
          <w:sz w:val="28"/>
          <w:szCs w:val="28"/>
        </w:rPr>
        <w:t>34</w:t>
      </w:r>
      <w:r w:rsidR="009F0D32" w:rsidRPr="009F0D32">
        <w:rPr>
          <w:sz w:val="28"/>
          <w:szCs w:val="28"/>
        </w:rPr>
        <w:t xml:space="preserve">. Информация о контрольных (надзорных) мероприятиях вносится </w:t>
      </w:r>
      <w:r w:rsidR="00794138">
        <w:rPr>
          <w:sz w:val="28"/>
          <w:szCs w:val="28"/>
        </w:rPr>
        <w:t xml:space="preserve">                   </w:t>
      </w:r>
      <w:r w:rsidR="009F0D32" w:rsidRPr="009F0D32">
        <w:rPr>
          <w:sz w:val="28"/>
          <w:szCs w:val="28"/>
        </w:rPr>
        <w:t>в единый реестр контрольных (надзорных) мероприятий с учетом требований законодательства Российской Федерации о государственной тайне и об иной охраняемой законом тайне.</w:t>
      </w:r>
    </w:p>
    <w:p w:rsidR="009F0D32" w:rsidRPr="009F0D32" w:rsidRDefault="00CE2BC8" w:rsidP="009F0D32">
      <w:pPr>
        <w:ind w:firstLine="709"/>
        <w:jc w:val="both"/>
        <w:rPr>
          <w:sz w:val="28"/>
          <w:szCs w:val="28"/>
        </w:rPr>
      </w:pPr>
      <w:r>
        <w:rPr>
          <w:sz w:val="28"/>
          <w:szCs w:val="28"/>
        </w:rPr>
        <w:t>35</w:t>
      </w:r>
      <w:r w:rsidR="009F0D32" w:rsidRPr="009F0D32">
        <w:rPr>
          <w:sz w:val="28"/>
          <w:szCs w:val="28"/>
        </w:rPr>
        <w:t xml:space="preserve">. О проведении контрольного (надзорного) мероприятия контролируемое лицо информируется должностным лицом не позднее чем </w:t>
      </w:r>
      <w:r w:rsidR="00794138">
        <w:rPr>
          <w:sz w:val="28"/>
          <w:szCs w:val="28"/>
        </w:rPr>
        <w:t xml:space="preserve">                 </w:t>
      </w:r>
      <w:r w:rsidR="009F0D32" w:rsidRPr="009F0D32">
        <w:rPr>
          <w:sz w:val="28"/>
          <w:szCs w:val="28"/>
        </w:rPr>
        <w:t xml:space="preserve">за 24 часа до начала контрольного (надзорного) мероприятия в соответствии со </w:t>
      </w:r>
      <w:r>
        <w:rPr>
          <w:sz w:val="28"/>
          <w:szCs w:val="28"/>
        </w:rPr>
        <w:t>статьей 21 Федерального закона «</w:t>
      </w:r>
      <w:r w:rsidR="009F0D32" w:rsidRPr="009F0D32">
        <w:rPr>
          <w:sz w:val="28"/>
          <w:szCs w:val="28"/>
        </w:rPr>
        <w:t>О государственном контроле (</w:t>
      </w:r>
      <w:proofErr w:type="gramStart"/>
      <w:r w:rsidR="009F0D32" w:rsidRPr="009F0D32">
        <w:rPr>
          <w:sz w:val="28"/>
          <w:szCs w:val="28"/>
        </w:rPr>
        <w:t xml:space="preserve">надзоре) </w:t>
      </w:r>
      <w:r w:rsidR="00794138">
        <w:rPr>
          <w:sz w:val="28"/>
          <w:szCs w:val="28"/>
        </w:rPr>
        <w:t xml:space="preserve">  </w:t>
      </w:r>
      <w:proofErr w:type="gramEnd"/>
      <w:r w:rsidR="00794138">
        <w:rPr>
          <w:sz w:val="28"/>
          <w:szCs w:val="28"/>
        </w:rPr>
        <w:t xml:space="preserve">               </w:t>
      </w:r>
      <w:r w:rsidR="009F0D32" w:rsidRPr="009F0D32">
        <w:rPr>
          <w:sz w:val="28"/>
          <w:szCs w:val="28"/>
        </w:rPr>
        <w:t xml:space="preserve">и муниципальном </w:t>
      </w:r>
      <w:r>
        <w:rPr>
          <w:sz w:val="28"/>
          <w:szCs w:val="28"/>
        </w:rPr>
        <w:t>контроле в Российской Федерации»</w:t>
      </w:r>
      <w:r w:rsidR="009F0D32" w:rsidRPr="009F0D32">
        <w:rPr>
          <w:sz w:val="28"/>
          <w:szCs w:val="28"/>
        </w:rPr>
        <w:t>.</w:t>
      </w:r>
    </w:p>
    <w:p w:rsidR="00CE2BC8" w:rsidRPr="00CE2BC8" w:rsidRDefault="00CE2BC8" w:rsidP="00CE2BC8">
      <w:pPr>
        <w:ind w:firstLine="709"/>
        <w:contextualSpacing/>
        <w:jc w:val="both"/>
        <w:rPr>
          <w:rFonts w:eastAsia="Calibri"/>
          <w:sz w:val="28"/>
          <w:szCs w:val="28"/>
        </w:rPr>
      </w:pPr>
      <w:r w:rsidRPr="00CE2BC8">
        <w:rPr>
          <w:sz w:val="28"/>
          <w:szCs w:val="28"/>
        </w:rPr>
        <w:t xml:space="preserve">36. Индивидуальный предприниматель, гражданин, являющиеся контролируемыми лицами, вправе представить в Службу информацию </w:t>
      </w:r>
      <w:r w:rsidR="00794138">
        <w:rPr>
          <w:sz w:val="28"/>
          <w:szCs w:val="28"/>
        </w:rPr>
        <w:t xml:space="preserve">                              </w:t>
      </w:r>
      <w:r w:rsidRPr="00CE2BC8">
        <w:rPr>
          <w:sz w:val="28"/>
          <w:szCs w:val="28"/>
        </w:rPr>
        <w:t>о невозможности присутствия при проведении контрольного (надзорного) мероприятия в случае наступления 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авария, эпидемия и другие чрезвычайные обстоятельства, его участие в судебном заседании), в связи с чем проведение контрольного (надзорного) мероприятия переносится Службой на срок, необходимый для устранения указанных обстоятельств.</w:t>
      </w:r>
    </w:p>
    <w:p w:rsidR="00CE2BC8" w:rsidRPr="00CE2BC8" w:rsidRDefault="00CE2BC8" w:rsidP="00CE2BC8">
      <w:pPr>
        <w:ind w:firstLine="709"/>
        <w:contextualSpacing/>
        <w:jc w:val="both"/>
        <w:rPr>
          <w:rFonts w:eastAsia="Calibri"/>
          <w:sz w:val="28"/>
          <w:szCs w:val="28"/>
        </w:rPr>
      </w:pPr>
      <w:r w:rsidRPr="00CE2BC8">
        <w:rPr>
          <w:bCs/>
          <w:sz w:val="28"/>
          <w:szCs w:val="28"/>
        </w:rPr>
        <w:t xml:space="preserve">37. В случае проведении контрольного (надзорного) мероприятия в отношении контролируемого лица, являющегося членом саморегулируемой организации, </w:t>
      </w:r>
      <w:r w:rsidRPr="00CE2BC8">
        <w:rPr>
          <w:sz w:val="28"/>
          <w:szCs w:val="28"/>
        </w:rPr>
        <w:t>основанной на членстве лиц, осуществляющих строительство,</w:t>
      </w:r>
      <w:r w:rsidRPr="00CE2BC8">
        <w:rPr>
          <w:bCs/>
          <w:sz w:val="28"/>
          <w:szCs w:val="28"/>
        </w:rPr>
        <w:t xml:space="preserve"> должностное лицо Службы, уполномоченное на проведение контрольного (надзорного) мероприятия, не позднее чем за 3 рабочих дня до его проведения обязано направить уведомление в саморегулируемую организацию о проведении контрольного (надзорного) мероприятия </w:t>
      </w:r>
      <w:r w:rsidRPr="00CE2BC8">
        <w:rPr>
          <w:sz w:val="28"/>
          <w:szCs w:val="28"/>
        </w:rPr>
        <w:t xml:space="preserve">соответствующего контролируемого лица, являющегося ее членом, </w:t>
      </w:r>
      <w:r w:rsidRPr="00CE2BC8">
        <w:rPr>
          <w:bCs/>
          <w:sz w:val="28"/>
          <w:szCs w:val="28"/>
        </w:rPr>
        <w:t>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контрольного (надзорного) мероприятия.</w:t>
      </w:r>
    </w:p>
    <w:p w:rsidR="004F5F9F" w:rsidRPr="004F5F9F" w:rsidRDefault="004F5F9F" w:rsidP="004F5F9F">
      <w:pPr>
        <w:widowControl w:val="0"/>
        <w:ind w:firstLine="709"/>
        <w:contextualSpacing/>
        <w:jc w:val="both"/>
        <w:rPr>
          <w:sz w:val="28"/>
          <w:szCs w:val="28"/>
        </w:rPr>
      </w:pPr>
      <w:r>
        <w:rPr>
          <w:sz w:val="28"/>
          <w:szCs w:val="28"/>
        </w:rPr>
        <w:t xml:space="preserve">38. </w:t>
      </w:r>
      <w:r w:rsidRPr="004F5F9F">
        <w:rPr>
          <w:sz w:val="28"/>
          <w:szCs w:val="28"/>
        </w:rPr>
        <w:t>В ходе документарной проверки могут совершаться следующие контрольные (надзорные) действия:</w:t>
      </w:r>
    </w:p>
    <w:p w:rsidR="004F5F9F" w:rsidRPr="004F5F9F" w:rsidRDefault="004F5F9F" w:rsidP="004F5F9F">
      <w:pPr>
        <w:pStyle w:val="af4"/>
        <w:widowControl w:val="0"/>
        <w:contextualSpacing/>
        <w:jc w:val="both"/>
        <w:rPr>
          <w:sz w:val="28"/>
          <w:szCs w:val="28"/>
        </w:rPr>
      </w:pPr>
      <w:r w:rsidRPr="004F5F9F">
        <w:rPr>
          <w:sz w:val="28"/>
          <w:szCs w:val="28"/>
        </w:rPr>
        <w:t>а) получение письменных объяснений;</w:t>
      </w:r>
    </w:p>
    <w:p w:rsidR="004F5F9F" w:rsidRPr="004F5F9F" w:rsidRDefault="004F5F9F" w:rsidP="004F5F9F">
      <w:pPr>
        <w:pStyle w:val="af4"/>
        <w:widowControl w:val="0"/>
        <w:contextualSpacing/>
        <w:jc w:val="both"/>
        <w:rPr>
          <w:sz w:val="28"/>
          <w:szCs w:val="28"/>
        </w:rPr>
      </w:pPr>
      <w:r>
        <w:rPr>
          <w:sz w:val="28"/>
          <w:szCs w:val="28"/>
        </w:rPr>
        <w:t>б) истребование документов.</w:t>
      </w:r>
    </w:p>
    <w:p w:rsidR="004F5F9F" w:rsidRPr="004F5F9F" w:rsidRDefault="004F5F9F" w:rsidP="004F5F9F">
      <w:pPr>
        <w:widowControl w:val="0"/>
        <w:ind w:firstLine="709"/>
        <w:contextualSpacing/>
        <w:jc w:val="both"/>
        <w:rPr>
          <w:sz w:val="28"/>
          <w:szCs w:val="28"/>
        </w:rPr>
      </w:pPr>
      <w:r>
        <w:rPr>
          <w:sz w:val="28"/>
          <w:szCs w:val="28"/>
        </w:rPr>
        <w:t xml:space="preserve">39. </w:t>
      </w:r>
      <w:r w:rsidRPr="004F5F9F">
        <w:rPr>
          <w:sz w:val="28"/>
          <w:szCs w:val="28"/>
        </w:rPr>
        <w:t>В ходе выездной проверки могут совершаться следующие контрольные (надзорные) действия:</w:t>
      </w:r>
    </w:p>
    <w:p w:rsidR="004F5F9F" w:rsidRPr="008B4F21" w:rsidRDefault="004F5F9F" w:rsidP="004F5F9F">
      <w:pPr>
        <w:pStyle w:val="af4"/>
        <w:widowControl w:val="0"/>
        <w:contextualSpacing/>
        <w:jc w:val="both"/>
        <w:rPr>
          <w:sz w:val="28"/>
          <w:szCs w:val="28"/>
        </w:rPr>
      </w:pPr>
      <w:r w:rsidRPr="008B4F21">
        <w:rPr>
          <w:sz w:val="28"/>
          <w:szCs w:val="28"/>
        </w:rPr>
        <w:t>а) осмотр;</w:t>
      </w:r>
    </w:p>
    <w:p w:rsidR="004F5F9F" w:rsidRPr="008B4F21" w:rsidRDefault="004F5F9F" w:rsidP="004F5F9F">
      <w:pPr>
        <w:pStyle w:val="af4"/>
        <w:widowControl w:val="0"/>
        <w:contextualSpacing/>
        <w:jc w:val="both"/>
        <w:rPr>
          <w:sz w:val="28"/>
          <w:szCs w:val="28"/>
        </w:rPr>
      </w:pPr>
      <w:r w:rsidRPr="008B4F21">
        <w:rPr>
          <w:sz w:val="28"/>
          <w:szCs w:val="28"/>
        </w:rPr>
        <w:t>б) опрос;</w:t>
      </w:r>
    </w:p>
    <w:p w:rsidR="004F5F9F" w:rsidRPr="008B4F21" w:rsidRDefault="004F5F9F" w:rsidP="004F5F9F">
      <w:pPr>
        <w:pStyle w:val="af4"/>
        <w:widowControl w:val="0"/>
        <w:contextualSpacing/>
        <w:jc w:val="both"/>
        <w:rPr>
          <w:sz w:val="28"/>
          <w:szCs w:val="28"/>
        </w:rPr>
      </w:pPr>
      <w:r w:rsidRPr="008B4F21">
        <w:rPr>
          <w:sz w:val="28"/>
          <w:szCs w:val="28"/>
        </w:rPr>
        <w:t>в) получение письменных объяснений;</w:t>
      </w:r>
    </w:p>
    <w:p w:rsidR="004F5F9F" w:rsidRPr="008B4F21" w:rsidRDefault="004F5F9F" w:rsidP="004F5F9F">
      <w:pPr>
        <w:pStyle w:val="af4"/>
        <w:widowControl w:val="0"/>
        <w:contextualSpacing/>
        <w:jc w:val="both"/>
        <w:rPr>
          <w:sz w:val="28"/>
          <w:szCs w:val="28"/>
        </w:rPr>
      </w:pPr>
      <w:r w:rsidRPr="008B4F21">
        <w:rPr>
          <w:sz w:val="28"/>
          <w:szCs w:val="28"/>
        </w:rPr>
        <w:t>г) истребование документов;</w:t>
      </w:r>
    </w:p>
    <w:p w:rsidR="004F5F9F" w:rsidRPr="008B4F21" w:rsidRDefault="004F5F9F" w:rsidP="004F5F9F">
      <w:pPr>
        <w:pStyle w:val="af4"/>
        <w:widowControl w:val="0"/>
        <w:contextualSpacing/>
        <w:jc w:val="both"/>
        <w:rPr>
          <w:sz w:val="28"/>
          <w:szCs w:val="28"/>
        </w:rPr>
      </w:pPr>
      <w:r w:rsidRPr="008B4F21">
        <w:rPr>
          <w:sz w:val="28"/>
          <w:szCs w:val="28"/>
        </w:rPr>
        <w:t>д) инструментальное обследование;</w:t>
      </w:r>
    </w:p>
    <w:p w:rsidR="00452FAD" w:rsidRPr="008B4F21" w:rsidRDefault="004F5F9F" w:rsidP="004F5F9F">
      <w:pPr>
        <w:pStyle w:val="af4"/>
        <w:widowControl w:val="0"/>
        <w:ind w:left="0" w:firstLine="709"/>
        <w:contextualSpacing/>
        <w:jc w:val="both"/>
        <w:rPr>
          <w:sz w:val="28"/>
          <w:szCs w:val="28"/>
        </w:rPr>
      </w:pPr>
      <w:r w:rsidRPr="008B4F21">
        <w:rPr>
          <w:sz w:val="28"/>
          <w:szCs w:val="28"/>
        </w:rPr>
        <w:t>е) экспертиза.</w:t>
      </w:r>
    </w:p>
    <w:p w:rsidR="00061943" w:rsidRPr="006D586A" w:rsidRDefault="004F5F9F" w:rsidP="00452FAD">
      <w:pPr>
        <w:pStyle w:val="af4"/>
        <w:widowControl w:val="0"/>
        <w:tabs>
          <w:tab w:val="left" w:pos="1418"/>
        </w:tabs>
        <w:ind w:left="0" w:firstLine="709"/>
        <w:jc w:val="both"/>
        <w:rPr>
          <w:sz w:val="28"/>
          <w:szCs w:val="28"/>
        </w:rPr>
      </w:pPr>
      <w:r>
        <w:rPr>
          <w:sz w:val="28"/>
          <w:szCs w:val="28"/>
        </w:rPr>
        <w:t>40</w:t>
      </w:r>
      <w:r w:rsidR="00452FAD">
        <w:rPr>
          <w:sz w:val="28"/>
          <w:szCs w:val="28"/>
        </w:rPr>
        <w:t xml:space="preserve">. </w:t>
      </w:r>
      <w:r w:rsidR="00061943" w:rsidRPr="006D586A">
        <w:rPr>
          <w:sz w:val="28"/>
          <w:szCs w:val="28"/>
        </w:rPr>
        <w:t xml:space="preserve">В ходе инспекционного визита </w:t>
      </w:r>
      <w:r w:rsidRPr="004F5F9F">
        <w:rPr>
          <w:sz w:val="28"/>
          <w:szCs w:val="28"/>
        </w:rPr>
        <w:t>могут совершаться следующие контрольные (надзорные) действия</w:t>
      </w:r>
      <w:r w:rsidR="00061943" w:rsidRPr="006D586A">
        <w:rPr>
          <w:sz w:val="28"/>
          <w:szCs w:val="28"/>
        </w:rPr>
        <w:t>:</w:t>
      </w:r>
    </w:p>
    <w:p w:rsidR="00061943" w:rsidRPr="006D586A" w:rsidRDefault="004F5F9F" w:rsidP="00061943">
      <w:pPr>
        <w:pStyle w:val="af4"/>
        <w:widowControl w:val="0"/>
        <w:tabs>
          <w:tab w:val="left" w:pos="1418"/>
        </w:tabs>
        <w:ind w:left="0" w:firstLine="709"/>
        <w:jc w:val="both"/>
        <w:rPr>
          <w:sz w:val="28"/>
          <w:szCs w:val="28"/>
        </w:rPr>
      </w:pPr>
      <w:r>
        <w:rPr>
          <w:sz w:val="28"/>
          <w:szCs w:val="28"/>
        </w:rPr>
        <w:t xml:space="preserve">а) </w:t>
      </w:r>
      <w:r w:rsidR="00061943" w:rsidRPr="006D586A">
        <w:rPr>
          <w:sz w:val="28"/>
          <w:szCs w:val="28"/>
        </w:rPr>
        <w:t>осмотр;</w:t>
      </w:r>
    </w:p>
    <w:p w:rsidR="00061943" w:rsidRPr="006D586A" w:rsidRDefault="004F5F9F" w:rsidP="00061943">
      <w:pPr>
        <w:pStyle w:val="af4"/>
        <w:widowControl w:val="0"/>
        <w:tabs>
          <w:tab w:val="left" w:pos="1418"/>
        </w:tabs>
        <w:ind w:left="0" w:firstLine="709"/>
        <w:jc w:val="both"/>
        <w:rPr>
          <w:sz w:val="28"/>
          <w:szCs w:val="28"/>
        </w:rPr>
      </w:pPr>
      <w:r>
        <w:rPr>
          <w:sz w:val="28"/>
          <w:szCs w:val="28"/>
        </w:rPr>
        <w:t xml:space="preserve">б) </w:t>
      </w:r>
      <w:r w:rsidR="00061943" w:rsidRPr="006D586A">
        <w:rPr>
          <w:sz w:val="28"/>
          <w:szCs w:val="28"/>
        </w:rPr>
        <w:t>опрос;</w:t>
      </w:r>
    </w:p>
    <w:p w:rsidR="00061943" w:rsidRPr="006D586A" w:rsidRDefault="004F5F9F" w:rsidP="00061943">
      <w:pPr>
        <w:pStyle w:val="af4"/>
        <w:widowControl w:val="0"/>
        <w:tabs>
          <w:tab w:val="left" w:pos="1418"/>
        </w:tabs>
        <w:ind w:left="0" w:firstLine="709"/>
        <w:jc w:val="both"/>
        <w:rPr>
          <w:sz w:val="28"/>
          <w:szCs w:val="28"/>
        </w:rPr>
      </w:pPr>
      <w:r>
        <w:rPr>
          <w:sz w:val="28"/>
          <w:szCs w:val="28"/>
        </w:rPr>
        <w:t xml:space="preserve">в) </w:t>
      </w:r>
      <w:r w:rsidR="00061943" w:rsidRPr="006D586A">
        <w:rPr>
          <w:sz w:val="28"/>
          <w:szCs w:val="28"/>
        </w:rPr>
        <w:t>получение письменных объяснений;</w:t>
      </w:r>
    </w:p>
    <w:p w:rsidR="00061943" w:rsidRPr="006D586A" w:rsidRDefault="004F5F9F" w:rsidP="00061943">
      <w:pPr>
        <w:pStyle w:val="af4"/>
        <w:widowControl w:val="0"/>
        <w:tabs>
          <w:tab w:val="left" w:pos="1418"/>
        </w:tabs>
        <w:ind w:left="0" w:firstLine="709"/>
        <w:jc w:val="both"/>
        <w:rPr>
          <w:sz w:val="28"/>
          <w:szCs w:val="28"/>
        </w:rPr>
      </w:pPr>
      <w:r>
        <w:rPr>
          <w:sz w:val="28"/>
          <w:szCs w:val="28"/>
        </w:rPr>
        <w:t xml:space="preserve">г) </w:t>
      </w:r>
      <w:r w:rsidR="00061943" w:rsidRPr="006D586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1943" w:rsidRPr="006D586A" w:rsidRDefault="004F5F9F" w:rsidP="00061943">
      <w:pPr>
        <w:pStyle w:val="af4"/>
        <w:widowControl w:val="0"/>
        <w:tabs>
          <w:tab w:val="left" w:pos="1418"/>
        </w:tabs>
        <w:ind w:left="0" w:firstLine="709"/>
        <w:jc w:val="both"/>
        <w:rPr>
          <w:sz w:val="28"/>
          <w:szCs w:val="28"/>
        </w:rPr>
      </w:pPr>
      <w:r>
        <w:rPr>
          <w:sz w:val="28"/>
          <w:szCs w:val="28"/>
        </w:rPr>
        <w:t xml:space="preserve">д) </w:t>
      </w:r>
      <w:r w:rsidR="008B4F21">
        <w:rPr>
          <w:sz w:val="28"/>
          <w:szCs w:val="28"/>
        </w:rPr>
        <w:t>инструментальное обследование.</w:t>
      </w:r>
    </w:p>
    <w:p w:rsidR="00061943" w:rsidRPr="00FD798F" w:rsidRDefault="004F5F9F" w:rsidP="00FD798F">
      <w:pPr>
        <w:pStyle w:val="af4"/>
        <w:widowControl w:val="0"/>
        <w:tabs>
          <w:tab w:val="left" w:pos="1418"/>
        </w:tabs>
        <w:ind w:left="0" w:firstLine="709"/>
        <w:jc w:val="both"/>
        <w:rPr>
          <w:sz w:val="28"/>
          <w:szCs w:val="28"/>
        </w:rPr>
      </w:pPr>
      <w:r>
        <w:rPr>
          <w:sz w:val="28"/>
          <w:szCs w:val="28"/>
        </w:rPr>
        <w:t>41</w:t>
      </w:r>
      <w:r w:rsidR="00FD798F" w:rsidRPr="006D586A">
        <w:rPr>
          <w:sz w:val="28"/>
          <w:szCs w:val="28"/>
        </w:rPr>
        <w:t xml:space="preserve">. </w:t>
      </w:r>
      <w:r w:rsidR="00061943" w:rsidRPr="006D586A">
        <w:rPr>
          <w:sz w:val="28"/>
          <w:szCs w:val="28"/>
        </w:rPr>
        <w:t xml:space="preserve">В ходе рейдового осмотра </w:t>
      </w:r>
      <w:r w:rsidRPr="004F5F9F">
        <w:rPr>
          <w:sz w:val="28"/>
          <w:szCs w:val="28"/>
        </w:rPr>
        <w:t>могут совершаться следующие контрольные (надзорные) действия</w:t>
      </w:r>
      <w:r w:rsidR="00061943" w:rsidRPr="00BF765F">
        <w:rPr>
          <w:sz w:val="28"/>
          <w:szCs w:val="28"/>
        </w:rPr>
        <w:t>:</w:t>
      </w:r>
    </w:p>
    <w:p w:rsidR="00061943" w:rsidRPr="005E2890" w:rsidRDefault="004F5F9F" w:rsidP="00061943">
      <w:pPr>
        <w:pStyle w:val="af4"/>
        <w:widowControl w:val="0"/>
        <w:tabs>
          <w:tab w:val="left" w:pos="1418"/>
        </w:tabs>
        <w:ind w:left="709"/>
        <w:jc w:val="both"/>
        <w:rPr>
          <w:sz w:val="28"/>
          <w:szCs w:val="28"/>
        </w:rPr>
      </w:pPr>
      <w:r>
        <w:rPr>
          <w:sz w:val="28"/>
          <w:szCs w:val="28"/>
        </w:rPr>
        <w:t xml:space="preserve">а) </w:t>
      </w:r>
      <w:r w:rsidR="00061943" w:rsidRPr="005E2890">
        <w:rPr>
          <w:sz w:val="28"/>
          <w:szCs w:val="28"/>
        </w:rPr>
        <w:t>осмотр;</w:t>
      </w:r>
    </w:p>
    <w:p w:rsidR="00061943" w:rsidRPr="005E2890" w:rsidRDefault="004F5F9F" w:rsidP="00061943">
      <w:pPr>
        <w:pStyle w:val="af4"/>
        <w:widowControl w:val="0"/>
        <w:tabs>
          <w:tab w:val="left" w:pos="1418"/>
        </w:tabs>
        <w:ind w:left="709"/>
        <w:jc w:val="both"/>
        <w:rPr>
          <w:sz w:val="28"/>
          <w:szCs w:val="28"/>
        </w:rPr>
      </w:pPr>
      <w:r>
        <w:rPr>
          <w:sz w:val="28"/>
          <w:szCs w:val="28"/>
        </w:rPr>
        <w:t xml:space="preserve">б) </w:t>
      </w:r>
      <w:r w:rsidR="00061943" w:rsidRPr="005E2890">
        <w:rPr>
          <w:sz w:val="28"/>
          <w:szCs w:val="28"/>
        </w:rPr>
        <w:t>опрос;</w:t>
      </w:r>
    </w:p>
    <w:p w:rsidR="00061943" w:rsidRPr="005E2890" w:rsidRDefault="004F5F9F" w:rsidP="00061943">
      <w:pPr>
        <w:pStyle w:val="af4"/>
        <w:widowControl w:val="0"/>
        <w:tabs>
          <w:tab w:val="left" w:pos="1418"/>
        </w:tabs>
        <w:ind w:left="709"/>
        <w:jc w:val="both"/>
        <w:rPr>
          <w:sz w:val="28"/>
          <w:szCs w:val="28"/>
        </w:rPr>
      </w:pPr>
      <w:r>
        <w:rPr>
          <w:sz w:val="28"/>
          <w:szCs w:val="28"/>
        </w:rPr>
        <w:t xml:space="preserve">в) </w:t>
      </w:r>
      <w:r w:rsidR="00061943" w:rsidRPr="005E2890">
        <w:rPr>
          <w:sz w:val="28"/>
          <w:szCs w:val="28"/>
        </w:rPr>
        <w:t>получение письменных объяснений;</w:t>
      </w:r>
    </w:p>
    <w:p w:rsidR="00061943" w:rsidRPr="005E2890" w:rsidRDefault="004F5F9F" w:rsidP="00061943">
      <w:pPr>
        <w:pStyle w:val="af4"/>
        <w:widowControl w:val="0"/>
        <w:tabs>
          <w:tab w:val="left" w:pos="1418"/>
        </w:tabs>
        <w:ind w:left="709"/>
        <w:jc w:val="both"/>
        <w:rPr>
          <w:sz w:val="28"/>
          <w:szCs w:val="28"/>
        </w:rPr>
      </w:pPr>
      <w:r>
        <w:rPr>
          <w:sz w:val="28"/>
          <w:szCs w:val="28"/>
        </w:rPr>
        <w:t xml:space="preserve">г) </w:t>
      </w:r>
      <w:r w:rsidR="00061943" w:rsidRPr="005E2890">
        <w:rPr>
          <w:sz w:val="28"/>
          <w:szCs w:val="28"/>
        </w:rPr>
        <w:t>истребование документов;</w:t>
      </w:r>
    </w:p>
    <w:p w:rsidR="00061943" w:rsidRPr="005E2890" w:rsidRDefault="004F5F9F" w:rsidP="00061943">
      <w:pPr>
        <w:pStyle w:val="af4"/>
        <w:widowControl w:val="0"/>
        <w:tabs>
          <w:tab w:val="left" w:pos="1418"/>
        </w:tabs>
        <w:ind w:left="709"/>
        <w:jc w:val="both"/>
        <w:rPr>
          <w:sz w:val="28"/>
          <w:szCs w:val="28"/>
        </w:rPr>
      </w:pPr>
      <w:r>
        <w:rPr>
          <w:sz w:val="28"/>
          <w:szCs w:val="28"/>
        </w:rPr>
        <w:t xml:space="preserve">д) </w:t>
      </w:r>
      <w:r w:rsidR="00061943" w:rsidRPr="005E2890">
        <w:rPr>
          <w:sz w:val="28"/>
          <w:szCs w:val="28"/>
        </w:rPr>
        <w:t>инструментальное обследование;</w:t>
      </w:r>
    </w:p>
    <w:p w:rsidR="00FD798F" w:rsidRDefault="004F5F9F" w:rsidP="00FD798F">
      <w:pPr>
        <w:pStyle w:val="af4"/>
        <w:widowControl w:val="0"/>
        <w:tabs>
          <w:tab w:val="left" w:pos="1418"/>
        </w:tabs>
        <w:ind w:left="709"/>
        <w:jc w:val="both"/>
        <w:rPr>
          <w:sz w:val="28"/>
          <w:szCs w:val="28"/>
        </w:rPr>
      </w:pPr>
      <w:r>
        <w:rPr>
          <w:sz w:val="28"/>
          <w:szCs w:val="28"/>
        </w:rPr>
        <w:t xml:space="preserve">е) </w:t>
      </w:r>
      <w:r w:rsidR="00061943" w:rsidRPr="005E2890">
        <w:rPr>
          <w:sz w:val="28"/>
          <w:szCs w:val="28"/>
        </w:rPr>
        <w:t>экспертиза.</w:t>
      </w:r>
    </w:p>
    <w:p w:rsidR="00FD798F" w:rsidRDefault="00FD798F" w:rsidP="00FD798F">
      <w:pPr>
        <w:pStyle w:val="af4"/>
        <w:widowControl w:val="0"/>
        <w:ind w:left="0"/>
        <w:jc w:val="both"/>
        <w:rPr>
          <w:sz w:val="28"/>
          <w:szCs w:val="28"/>
        </w:rPr>
      </w:pPr>
      <w:r>
        <w:rPr>
          <w:sz w:val="28"/>
          <w:szCs w:val="28"/>
        </w:rPr>
        <w:tab/>
      </w:r>
      <w:r w:rsidR="004F5F9F">
        <w:rPr>
          <w:sz w:val="28"/>
          <w:szCs w:val="28"/>
        </w:rPr>
        <w:t>42</w:t>
      </w:r>
      <w:r>
        <w:rPr>
          <w:sz w:val="28"/>
          <w:szCs w:val="28"/>
        </w:rPr>
        <w:t xml:space="preserve">. В ходе выборочного контроля </w:t>
      </w:r>
      <w:r w:rsidR="004F5F9F" w:rsidRPr="004F5F9F">
        <w:rPr>
          <w:sz w:val="28"/>
          <w:szCs w:val="28"/>
        </w:rPr>
        <w:t>могут совершаться следующие контрольные (надзорные) действия</w:t>
      </w:r>
      <w:r>
        <w:rPr>
          <w:sz w:val="28"/>
          <w:szCs w:val="28"/>
        </w:rPr>
        <w:t>:</w:t>
      </w:r>
    </w:p>
    <w:p w:rsidR="00FD798F" w:rsidRDefault="00794138" w:rsidP="00FD798F">
      <w:pPr>
        <w:pStyle w:val="af4"/>
        <w:widowControl w:val="0"/>
        <w:ind w:left="709"/>
        <w:jc w:val="both"/>
        <w:rPr>
          <w:sz w:val="28"/>
          <w:szCs w:val="28"/>
        </w:rPr>
      </w:pPr>
      <w:r>
        <w:rPr>
          <w:sz w:val="28"/>
          <w:szCs w:val="28"/>
        </w:rPr>
        <w:t xml:space="preserve">а) </w:t>
      </w:r>
      <w:r w:rsidR="00FD798F">
        <w:rPr>
          <w:sz w:val="28"/>
          <w:szCs w:val="28"/>
        </w:rPr>
        <w:t>осмотр;</w:t>
      </w:r>
    </w:p>
    <w:p w:rsidR="00FD798F" w:rsidRDefault="00794138" w:rsidP="00FD798F">
      <w:pPr>
        <w:pStyle w:val="af4"/>
        <w:widowControl w:val="0"/>
        <w:ind w:left="709"/>
        <w:jc w:val="both"/>
        <w:rPr>
          <w:sz w:val="28"/>
          <w:szCs w:val="28"/>
        </w:rPr>
      </w:pPr>
      <w:r>
        <w:rPr>
          <w:sz w:val="28"/>
          <w:szCs w:val="28"/>
        </w:rPr>
        <w:t xml:space="preserve">б) </w:t>
      </w:r>
      <w:r w:rsidR="00FD798F">
        <w:rPr>
          <w:sz w:val="28"/>
          <w:szCs w:val="28"/>
        </w:rPr>
        <w:t>получение письменных объяснений;</w:t>
      </w:r>
    </w:p>
    <w:p w:rsidR="00FD798F" w:rsidRDefault="00794138" w:rsidP="00FD798F">
      <w:pPr>
        <w:pStyle w:val="af4"/>
        <w:widowControl w:val="0"/>
        <w:ind w:left="709"/>
        <w:jc w:val="both"/>
        <w:rPr>
          <w:sz w:val="28"/>
          <w:szCs w:val="28"/>
        </w:rPr>
      </w:pPr>
      <w:r>
        <w:rPr>
          <w:sz w:val="28"/>
          <w:szCs w:val="28"/>
        </w:rPr>
        <w:t xml:space="preserve">в) </w:t>
      </w:r>
      <w:r w:rsidR="00FD798F">
        <w:rPr>
          <w:sz w:val="28"/>
          <w:szCs w:val="28"/>
        </w:rPr>
        <w:t>истребование документов;</w:t>
      </w:r>
    </w:p>
    <w:p w:rsidR="00FD798F" w:rsidRDefault="00794138" w:rsidP="00FD798F">
      <w:pPr>
        <w:pStyle w:val="af4"/>
        <w:widowControl w:val="0"/>
        <w:ind w:left="709"/>
        <w:jc w:val="both"/>
        <w:rPr>
          <w:sz w:val="28"/>
          <w:szCs w:val="28"/>
        </w:rPr>
      </w:pPr>
      <w:r>
        <w:rPr>
          <w:sz w:val="28"/>
          <w:szCs w:val="28"/>
        </w:rPr>
        <w:t xml:space="preserve">г) </w:t>
      </w:r>
      <w:r w:rsidR="00FD798F">
        <w:rPr>
          <w:sz w:val="28"/>
          <w:szCs w:val="28"/>
        </w:rPr>
        <w:t>инструментальное обследование.</w:t>
      </w:r>
    </w:p>
    <w:p w:rsidR="006648C7" w:rsidRPr="006648C7" w:rsidRDefault="004F5F9F" w:rsidP="006648C7">
      <w:pPr>
        <w:ind w:firstLine="709"/>
        <w:contextualSpacing/>
        <w:jc w:val="both"/>
        <w:rPr>
          <w:sz w:val="28"/>
          <w:szCs w:val="28"/>
        </w:rPr>
      </w:pPr>
      <w:r w:rsidRPr="006648C7">
        <w:rPr>
          <w:sz w:val="28"/>
          <w:szCs w:val="28"/>
        </w:rPr>
        <w:t xml:space="preserve">43. </w:t>
      </w:r>
      <w:r w:rsidR="006648C7" w:rsidRPr="006648C7">
        <w:rPr>
          <w:sz w:val="28"/>
          <w:szCs w:val="28"/>
        </w:rPr>
        <w:t xml:space="preserve">При проведении контрольных (надзорных) мероприятий инспекторами, уполномоченными на проведение таких контрольных (надзорных) мероприятий, лицами, привлекаемыми к совершению контрольных (надзорных) действий, для фиксации доказательств соблюдения, нарушений обязательных требований могут использоваться фотосъемка, аудио- и видеозапись, иные </w:t>
      </w:r>
      <w:r w:rsidR="00794138">
        <w:rPr>
          <w:sz w:val="28"/>
          <w:szCs w:val="28"/>
        </w:rPr>
        <w:t>способы фиксации доказательств.</w:t>
      </w:r>
    </w:p>
    <w:p w:rsidR="006648C7" w:rsidRPr="008B4F21" w:rsidRDefault="006648C7" w:rsidP="006648C7">
      <w:pPr>
        <w:ind w:firstLineChars="300" w:firstLine="840"/>
        <w:contextualSpacing/>
        <w:jc w:val="both"/>
        <w:rPr>
          <w:sz w:val="28"/>
          <w:szCs w:val="28"/>
        </w:rPr>
      </w:pPr>
      <w:r w:rsidRPr="00327F01">
        <w:rPr>
          <w:sz w:val="28"/>
          <w:szCs w:val="28"/>
        </w:rPr>
        <w:t xml:space="preserve">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w:t>
      </w:r>
      <w:r w:rsidRPr="008B4F21">
        <w:rPr>
          <w:sz w:val="28"/>
          <w:szCs w:val="28"/>
        </w:rPr>
        <w:t>прикладываются к акту контрольного (надзор</w:t>
      </w:r>
      <w:r w:rsidR="008B4F21" w:rsidRPr="008B4F21">
        <w:rPr>
          <w:sz w:val="28"/>
          <w:szCs w:val="28"/>
        </w:rPr>
        <w:t>ного) мероприятия (далее - акт).</w:t>
      </w:r>
      <w:r w:rsidRPr="008B4F21">
        <w:rPr>
          <w:sz w:val="28"/>
          <w:szCs w:val="28"/>
        </w:rPr>
        <w:t xml:space="preserve"> </w:t>
      </w:r>
    </w:p>
    <w:p w:rsidR="006648C7" w:rsidRPr="006648C7" w:rsidRDefault="006648C7" w:rsidP="006648C7">
      <w:pPr>
        <w:ind w:firstLine="708"/>
        <w:contextualSpacing/>
        <w:jc w:val="both"/>
        <w:rPr>
          <w:rFonts w:eastAsia="Calibri"/>
          <w:bCs/>
          <w:sz w:val="28"/>
          <w:szCs w:val="28"/>
        </w:rPr>
      </w:pPr>
      <w:r>
        <w:rPr>
          <w:sz w:val="28"/>
          <w:szCs w:val="28"/>
        </w:rPr>
        <w:t xml:space="preserve">44. </w:t>
      </w:r>
      <w:r w:rsidRPr="006648C7">
        <w:rPr>
          <w:sz w:val="28"/>
          <w:szCs w:val="28"/>
        </w:rPr>
        <w:t>По окончании контрольного (надзорного) мероприятия составляется акт.</w:t>
      </w:r>
    </w:p>
    <w:p w:rsidR="006648C7" w:rsidRPr="00327F01" w:rsidRDefault="006648C7" w:rsidP="006648C7">
      <w:pPr>
        <w:ind w:right="-1" w:firstLine="708"/>
        <w:jc w:val="both"/>
        <w:rPr>
          <w:sz w:val="28"/>
          <w:szCs w:val="28"/>
        </w:rPr>
      </w:pPr>
      <w:r w:rsidRPr="00327F01">
        <w:rPr>
          <w:sz w:val="28"/>
          <w:szCs w:val="28"/>
        </w:rPr>
        <w:t>В случае если по результатам проведения контрольного (надзорного) мероприятия выявлено нарушение обязательных требований, в том числе несоответствие выполняемых работ и примен</w:t>
      </w:r>
      <w:r>
        <w:rPr>
          <w:sz w:val="28"/>
          <w:szCs w:val="28"/>
        </w:rPr>
        <w:t>яемых строительных материалов и </w:t>
      </w:r>
      <w:r w:rsidRPr="00327F01">
        <w:rPr>
          <w:sz w:val="28"/>
          <w:szCs w:val="28"/>
        </w:rPr>
        <w:t>изделий в процессе строительства, реконструкции объекта капитального строительства, результатов таких работ требованиям, предусмотренным в пункте 1 части 3 статьи 54 Градостроительного кодекса</w:t>
      </w:r>
      <w:r>
        <w:rPr>
          <w:sz w:val="28"/>
          <w:szCs w:val="28"/>
        </w:rPr>
        <w:t xml:space="preserve"> Российской Федерации, в акте в </w:t>
      </w:r>
      <w:r w:rsidRPr="00327F01">
        <w:rPr>
          <w:sz w:val="28"/>
          <w:szCs w:val="28"/>
        </w:rPr>
        <w:t>соответствии с частью 2 статьи 87 Федерального закона «О государственном контроле (надзоре) и муниципальном контроле в Российской Федерации» должно быть указано, какое именно обязательное требование нарушено</w:t>
      </w:r>
      <w:r>
        <w:rPr>
          <w:sz w:val="28"/>
          <w:szCs w:val="28"/>
        </w:rPr>
        <w:t>, а также каким нормативным правовым актом и его структурной единицей оно установлено</w:t>
      </w:r>
      <w:r w:rsidRPr="00327F01">
        <w:rPr>
          <w:sz w:val="28"/>
          <w:szCs w:val="28"/>
        </w:rPr>
        <w:t>.</w:t>
      </w:r>
    </w:p>
    <w:p w:rsidR="006648C7" w:rsidRPr="006648C7" w:rsidRDefault="006648C7" w:rsidP="006648C7">
      <w:pPr>
        <w:ind w:firstLine="708"/>
        <w:contextualSpacing/>
        <w:jc w:val="both"/>
        <w:rPr>
          <w:rFonts w:eastAsia="Calibri"/>
          <w:bCs/>
          <w:sz w:val="28"/>
          <w:szCs w:val="28"/>
        </w:rPr>
      </w:pPr>
      <w:r>
        <w:rPr>
          <w:sz w:val="28"/>
          <w:szCs w:val="28"/>
        </w:rPr>
        <w:t xml:space="preserve">45. </w:t>
      </w:r>
      <w:r w:rsidRPr="006648C7">
        <w:rPr>
          <w:sz w:val="28"/>
          <w:szCs w:val="28"/>
        </w:rPr>
        <w:t xml:space="preserve">Предписание об устранении нарушений обязательных требований (далее – предписание) подлежит исполнению контролируемым лицом в установленный в нем срок. </w:t>
      </w:r>
    </w:p>
    <w:p w:rsidR="006648C7" w:rsidRPr="006648C7" w:rsidRDefault="006648C7" w:rsidP="006648C7">
      <w:pPr>
        <w:ind w:firstLine="708"/>
        <w:contextualSpacing/>
        <w:jc w:val="both"/>
        <w:rPr>
          <w:rFonts w:eastAsia="Calibri"/>
          <w:bCs/>
          <w:sz w:val="28"/>
          <w:szCs w:val="28"/>
        </w:rPr>
      </w:pPr>
      <w:r>
        <w:rPr>
          <w:sz w:val="28"/>
          <w:szCs w:val="28"/>
        </w:rPr>
        <w:t xml:space="preserve">46. </w:t>
      </w:r>
      <w:r w:rsidRPr="006648C7">
        <w:rPr>
          <w:sz w:val="28"/>
          <w:szCs w:val="28"/>
        </w:rPr>
        <w:t>Акт, предписание, а также приложенные к акту, составленные либо полученные в процессе проведения контрольного (надзорного) мероприятия документы (при их наличии),</w:t>
      </w:r>
      <w:r w:rsidRPr="006648C7">
        <w:rPr>
          <w:rFonts w:eastAsia="Calibri"/>
          <w:bCs/>
          <w:sz w:val="28"/>
          <w:szCs w:val="28"/>
        </w:rPr>
        <w:t xml:space="preserve"> </w:t>
      </w:r>
      <w:r w:rsidRPr="006648C7">
        <w:rPr>
          <w:rFonts w:eastAsia="Calibri"/>
          <w:sz w:val="28"/>
          <w:szCs w:val="28"/>
          <w:shd w:val="clear" w:color="auto" w:fill="FFFFFF"/>
        </w:rPr>
        <w:t xml:space="preserve">направляются (вручаются) контролируемому лицу в форме электронного документа посредством электронной почты, информационных систем либо в случае, предусмотренном частью 9 статьи 21 Федерального закона </w:t>
      </w:r>
      <w:r w:rsidRPr="006648C7">
        <w:rPr>
          <w:rFonts w:eastAsia="Calibri"/>
          <w:sz w:val="28"/>
          <w:szCs w:val="28"/>
        </w:rPr>
        <w:t>«О государственном контроле (надзоре) и муни</w:t>
      </w:r>
      <w:r>
        <w:rPr>
          <w:rFonts w:eastAsia="Calibri"/>
          <w:sz w:val="28"/>
          <w:szCs w:val="28"/>
        </w:rPr>
        <w:t xml:space="preserve">ципальном контроле </w:t>
      </w:r>
      <w:r w:rsidRPr="006648C7">
        <w:rPr>
          <w:rFonts w:eastAsia="Calibri"/>
          <w:sz w:val="28"/>
          <w:szCs w:val="28"/>
        </w:rPr>
        <w:t xml:space="preserve">в Российской Федерации», </w:t>
      </w:r>
      <w:r w:rsidRPr="006648C7">
        <w:rPr>
          <w:sz w:val="28"/>
          <w:szCs w:val="28"/>
        </w:rPr>
        <w:t>на бумажном носителе</w:t>
      </w:r>
      <w:r w:rsidRPr="006648C7">
        <w:rPr>
          <w:rFonts w:eastAsia="Calibri"/>
          <w:sz w:val="28"/>
          <w:szCs w:val="28"/>
          <w:shd w:val="clear" w:color="auto" w:fill="FFFFFF"/>
        </w:rPr>
        <w:t>.</w:t>
      </w:r>
    </w:p>
    <w:p w:rsidR="006648C7" w:rsidRPr="006648C7" w:rsidRDefault="006648C7" w:rsidP="006648C7">
      <w:pPr>
        <w:ind w:firstLine="708"/>
        <w:contextualSpacing/>
        <w:jc w:val="both"/>
        <w:rPr>
          <w:rFonts w:eastAsia="Calibri"/>
          <w:bCs/>
          <w:sz w:val="28"/>
          <w:szCs w:val="28"/>
        </w:rPr>
      </w:pPr>
      <w:r>
        <w:rPr>
          <w:rFonts w:eastAsia="Calibri"/>
          <w:bCs/>
          <w:sz w:val="28"/>
          <w:szCs w:val="28"/>
        </w:rPr>
        <w:t xml:space="preserve">47. </w:t>
      </w:r>
      <w:r w:rsidRPr="006648C7">
        <w:rPr>
          <w:rFonts w:eastAsia="Calibri"/>
          <w:bCs/>
          <w:sz w:val="28"/>
          <w:szCs w:val="28"/>
        </w:rPr>
        <w:t xml:space="preserve">В случае, если основанием для проведения внепланового контрольного (надзорного) мероприятия является истечение срока исполнения контролируемым лицом предписания, предметом такого контрольного (надзорного) мероприятия является исключительно исполнение выданного органом регионального государственного строительного надзора предписания. </w:t>
      </w:r>
    </w:p>
    <w:p w:rsidR="006648C7" w:rsidRPr="006648C7" w:rsidRDefault="006648C7" w:rsidP="006648C7">
      <w:pPr>
        <w:ind w:firstLine="708"/>
        <w:contextualSpacing/>
        <w:jc w:val="both"/>
        <w:rPr>
          <w:rFonts w:eastAsia="Calibri"/>
          <w:bCs/>
          <w:sz w:val="28"/>
          <w:szCs w:val="28"/>
        </w:rPr>
      </w:pPr>
      <w:r>
        <w:rPr>
          <w:sz w:val="28"/>
          <w:szCs w:val="28"/>
        </w:rPr>
        <w:t xml:space="preserve">48. </w:t>
      </w:r>
      <w:r w:rsidRPr="006648C7">
        <w:rPr>
          <w:sz w:val="28"/>
          <w:szCs w:val="28"/>
        </w:rPr>
        <w:t xml:space="preserve">В случае, когда внесение результатов проверки осуществляется в электронном виде с внесением сведений в информационные системы и оформление акта невозможно на месте его проведения по причине отсутствия доступа к информационным системам, акт и иные результаты проверки должны быть сформированы и направлены контролируемым лицам, а также размещены в соответствующих информационных системах в порядке, установленном Федеральный законом «О государственном контроле (надзоре) и муниципальном контроле в Российской Федерации», не позднее 3 рабочих дней, следующих за днём окончания </w:t>
      </w:r>
      <w:r w:rsidRPr="006648C7">
        <w:rPr>
          <w:rFonts w:eastAsia="Calibri"/>
          <w:bCs/>
          <w:sz w:val="28"/>
          <w:szCs w:val="28"/>
        </w:rPr>
        <w:t xml:space="preserve">контрольного (надзорного) </w:t>
      </w:r>
      <w:r w:rsidRPr="006648C7">
        <w:rPr>
          <w:sz w:val="28"/>
          <w:szCs w:val="28"/>
        </w:rPr>
        <w:t>мероприятия.</w:t>
      </w:r>
    </w:p>
    <w:p w:rsidR="006648C7" w:rsidRPr="006648C7" w:rsidRDefault="006648C7" w:rsidP="006648C7">
      <w:pPr>
        <w:ind w:firstLine="708"/>
        <w:contextualSpacing/>
        <w:jc w:val="both"/>
        <w:rPr>
          <w:rFonts w:eastAsia="Calibri"/>
          <w:bCs/>
          <w:sz w:val="28"/>
          <w:szCs w:val="28"/>
        </w:rPr>
      </w:pPr>
      <w:r>
        <w:rPr>
          <w:rFonts w:eastAsia="Calibri"/>
          <w:sz w:val="28"/>
          <w:szCs w:val="28"/>
        </w:rPr>
        <w:t xml:space="preserve">49. </w:t>
      </w:r>
      <w:r w:rsidRPr="006648C7">
        <w:rPr>
          <w:rFonts w:eastAsia="Calibri"/>
          <w:sz w:val="28"/>
          <w:szCs w:val="28"/>
        </w:rPr>
        <w:t xml:space="preserve">Документы, составляемые в рамках осуществления регионального государственного строительного надзора, в том числе при осуществлении контрольных (надзорных) действий, документы, их копии, полученные от контролируемого лица и иных источников, в том числе полученные в порядке межведомственного взаимодействия, материалы по итогам рассмотрения обращений граждан и юридических лиц, подлежат учету и хранятся </w:t>
      </w:r>
      <w:r>
        <w:rPr>
          <w:rFonts w:eastAsia="Calibri"/>
          <w:sz w:val="28"/>
          <w:szCs w:val="28"/>
        </w:rPr>
        <w:t>в Службе</w:t>
      </w:r>
      <w:r w:rsidRPr="006648C7">
        <w:rPr>
          <w:rFonts w:eastAsia="Calibri"/>
          <w:sz w:val="28"/>
          <w:szCs w:val="28"/>
        </w:rPr>
        <w:t xml:space="preserve">. </w:t>
      </w:r>
    </w:p>
    <w:p w:rsidR="006648C7" w:rsidRPr="006648C7" w:rsidRDefault="006648C7" w:rsidP="006648C7">
      <w:pPr>
        <w:ind w:firstLine="708"/>
        <w:contextualSpacing/>
        <w:jc w:val="both"/>
        <w:rPr>
          <w:rFonts w:eastAsia="Calibri"/>
          <w:bCs/>
          <w:sz w:val="28"/>
          <w:szCs w:val="28"/>
        </w:rPr>
      </w:pPr>
      <w:r>
        <w:rPr>
          <w:sz w:val="28"/>
          <w:szCs w:val="28"/>
        </w:rPr>
        <w:t xml:space="preserve">50. </w:t>
      </w:r>
      <w:r w:rsidRPr="006648C7">
        <w:rPr>
          <w:sz w:val="28"/>
          <w:szCs w:val="28"/>
        </w:rPr>
        <w:t xml:space="preserve">После завершения строительства, реконструкции объекта капитального строительства </w:t>
      </w:r>
      <w:r>
        <w:rPr>
          <w:sz w:val="28"/>
          <w:szCs w:val="28"/>
        </w:rPr>
        <w:t>Службой</w:t>
      </w:r>
      <w:r w:rsidRPr="006648C7">
        <w:rPr>
          <w:sz w:val="28"/>
          <w:szCs w:val="28"/>
        </w:rPr>
        <w:t xml:space="preserve"> проводится выездная проверка по основаниям, предусмотренным пунктами 5 или 6 части 1 статьи 57 Федерального закона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 либо об отказе в выдаче заключения о соответствии.</w:t>
      </w:r>
    </w:p>
    <w:p w:rsidR="006648C7" w:rsidRPr="00327F01" w:rsidRDefault="006648C7" w:rsidP="006648C7">
      <w:pPr>
        <w:ind w:right="-1" w:firstLine="709"/>
        <w:jc w:val="both"/>
        <w:rPr>
          <w:rFonts w:eastAsia="Calibri"/>
          <w:bCs/>
          <w:sz w:val="28"/>
          <w:szCs w:val="28"/>
        </w:rPr>
      </w:pPr>
      <w:r>
        <w:rPr>
          <w:rFonts w:eastAsia="Calibri"/>
          <w:sz w:val="28"/>
          <w:szCs w:val="28"/>
        </w:rPr>
        <w:t>Служба</w:t>
      </w:r>
      <w:r w:rsidRPr="00327F01">
        <w:rPr>
          <w:rFonts w:eastAsia="Calibri"/>
          <w:sz w:val="28"/>
          <w:szCs w:val="28"/>
        </w:rPr>
        <w:t xml:space="preserve"> выдает заключение о соответствии, если при строительстве, реконструкции объекта капитального строительства не были допущены нарушения требований</w:t>
      </w:r>
      <w:r w:rsidRPr="00327F01">
        <w:rPr>
          <w:sz w:val="28"/>
          <w:szCs w:val="28"/>
        </w:rPr>
        <w:t xml:space="preserve">, указанных в части 16 статьи 54 Градостроительного кодекса Российской Федерации, либо такие нарушения были устранены до дня окончания выездной проверки, проводимой по основаниям, предусмотренным пунктами 5 или 6 части 1 статьи 57 Федерального закона «О государственном контроле (надзоре) и муниципальном контроле в Российской Федерации» (далее </w:t>
      </w:r>
      <w:r>
        <w:rPr>
          <w:sz w:val="28"/>
          <w:szCs w:val="28"/>
        </w:rPr>
        <w:t>-</w:t>
      </w:r>
      <w:r w:rsidRPr="00327F01">
        <w:rPr>
          <w:sz w:val="28"/>
          <w:szCs w:val="28"/>
        </w:rPr>
        <w:t xml:space="preserve"> итоговая проверка).</w:t>
      </w:r>
    </w:p>
    <w:p w:rsidR="006648C7" w:rsidRPr="00327F01" w:rsidRDefault="006648C7" w:rsidP="006648C7">
      <w:pPr>
        <w:ind w:firstLine="708"/>
        <w:contextualSpacing/>
        <w:jc w:val="both"/>
        <w:rPr>
          <w:rFonts w:eastAsia="Calibri"/>
          <w:bCs/>
          <w:sz w:val="28"/>
          <w:szCs w:val="28"/>
        </w:rPr>
      </w:pPr>
      <w:r>
        <w:rPr>
          <w:rFonts w:eastAsia="Calibri"/>
          <w:sz w:val="28"/>
          <w:szCs w:val="28"/>
        </w:rPr>
        <w:t>Служба</w:t>
      </w:r>
      <w:r w:rsidRPr="00327F01">
        <w:rPr>
          <w:rFonts w:eastAsia="Calibri"/>
          <w:sz w:val="28"/>
          <w:szCs w:val="28"/>
        </w:rPr>
        <w:t xml:space="preserve"> отказывает в выдаче заключения о соответствии, если при строительстве, реконструкции объектов капитального строительства были допущены нарушения требований</w:t>
      </w:r>
      <w:r w:rsidRPr="00327F01">
        <w:rPr>
          <w:sz w:val="28"/>
          <w:szCs w:val="28"/>
        </w:rPr>
        <w:t>, указанных в части 16 статьи 54 Градостроительного кодекса Российской Федерации, и такие нарушения не были устранены до дня окончания итоговой проверки.</w:t>
      </w:r>
    </w:p>
    <w:p w:rsidR="006648C7" w:rsidRPr="006648C7" w:rsidRDefault="006648C7" w:rsidP="006648C7">
      <w:pPr>
        <w:spacing w:after="160"/>
        <w:ind w:firstLine="708"/>
        <w:contextualSpacing/>
        <w:jc w:val="both"/>
        <w:rPr>
          <w:rFonts w:eastAsia="Calibri"/>
          <w:bCs/>
          <w:sz w:val="28"/>
          <w:szCs w:val="28"/>
        </w:rPr>
      </w:pPr>
      <w:r>
        <w:rPr>
          <w:rFonts w:eastAsia="Calibri"/>
          <w:sz w:val="28"/>
          <w:szCs w:val="28"/>
        </w:rPr>
        <w:t xml:space="preserve">51. </w:t>
      </w:r>
      <w:r w:rsidRPr="006648C7">
        <w:rPr>
          <w:rFonts w:eastAsia="Calibri"/>
          <w:sz w:val="28"/>
          <w:szCs w:val="28"/>
        </w:rPr>
        <w:t xml:space="preserve">Заключение о соответствии или решение об отказе в выдаче заключения о соответствии составляется в форме электронного документа и подписывается инспектором (инспекторами), осуществлявшим выездную проверку, и утверждается приказом (распоряжением) </w:t>
      </w:r>
      <w:r w:rsidRPr="00082057">
        <w:rPr>
          <w:rFonts w:eastAsia="Calibri"/>
          <w:sz w:val="28"/>
          <w:szCs w:val="28"/>
        </w:rPr>
        <w:t>начальника Службы</w:t>
      </w:r>
      <w:r w:rsidR="00082057">
        <w:rPr>
          <w:rFonts w:eastAsia="Calibri"/>
          <w:sz w:val="28"/>
          <w:szCs w:val="28"/>
        </w:rPr>
        <w:t xml:space="preserve"> (первого заместителя начальника Службы)</w:t>
      </w:r>
      <w:r w:rsidRPr="006648C7">
        <w:rPr>
          <w:rFonts w:eastAsia="Calibri"/>
          <w:sz w:val="28"/>
          <w:szCs w:val="28"/>
        </w:rPr>
        <w:t>, и направляется застройщику (техническому заказчику) в течение 5 рабочих дней с даты завершения итоговой проверки</w:t>
      </w:r>
      <w:r w:rsidRPr="006648C7">
        <w:rPr>
          <w:rFonts w:eastAsia="Calibri"/>
          <w:sz w:val="28"/>
          <w:szCs w:val="28"/>
          <w:shd w:val="clear" w:color="auto" w:fill="FFFFFF"/>
        </w:rPr>
        <w:t xml:space="preserve"> посредством электронной почты, информационных систем</w:t>
      </w:r>
      <w:r w:rsidRPr="006648C7">
        <w:rPr>
          <w:sz w:val="28"/>
          <w:szCs w:val="28"/>
        </w:rPr>
        <w:t xml:space="preserve"> </w:t>
      </w:r>
      <w:r w:rsidRPr="006648C7">
        <w:rPr>
          <w:rFonts w:eastAsia="Calibri"/>
          <w:sz w:val="28"/>
          <w:szCs w:val="28"/>
          <w:shd w:val="clear" w:color="auto" w:fill="FFFFFF"/>
        </w:rPr>
        <w:t xml:space="preserve">либо в случае, предусмотренном частью 9 статьи 21 Федерального закона </w:t>
      </w:r>
      <w:r w:rsidRPr="006648C7">
        <w:rPr>
          <w:rFonts w:eastAsia="Calibri"/>
          <w:sz w:val="28"/>
          <w:szCs w:val="28"/>
        </w:rPr>
        <w:t xml:space="preserve">«О государственном контроле (надзоре) и муниципальном контроле в Российской Федерации», </w:t>
      </w:r>
      <w:r w:rsidRPr="006648C7">
        <w:rPr>
          <w:sz w:val="28"/>
          <w:szCs w:val="28"/>
        </w:rPr>
        <w:t>на бумажном носителе</w:t>
      </w:r>
      <w:r w:rsidRPr="006648C7">
        <w:rPr>
          <w:rFonts w:eastAsia="Calibri"/>
          <w:sz w:val="28"/>
          <w:szCs w:val="28"/>
        </w:rPr>
        <w:t xml:space="preserve">. </w:t>
      </w:r>
    </w:p>
    <w:p w:rsidR="006648C7" w:rsidRPr="006648C7" w:rsidRDefault="006648C7" w:rsidP="006648C7">
      <w:pPr>
        <w:spacing w:after="160"/>
        <w:ind w:firstLine="708"/>
        <w:contextualSpacing/>
        <w:jc w:val="both"/>
        <w:rPr>
          <w:rFonts w:eastAsia="Calibri"/>
          <w:bCs/>
          <w:sz w:val="28"/>
          <w:szCs w:val="28"/>
        </w:rPr>
      </w:pPr>
      <w:r>
        <w:rPr>
          <w:rFonts w:eastAsia="Calibri"/>
          <w:bCs/>
          <w:sz w:val="28"/>
          <w:szCs w:val="28"/>
        </w:rPr>
        <w:t xml:space="preserve">52. </w:t>
      </w:r>
      <w:r w:rsidRPr="006648C7">
        <w:rPr>
          <w:rFonts w:eastAsia="Calibri"/>
          <w:bCs/>
          <w:sz w:val="28"/>
          <w:szCs w:val="28"/>
        </w:rPr>
        <w:t xml:space="preserve">Решение об отказе в выдаче заключения о соответствии может быть обжаловано </w:t>
      </w:r>
      <w:r w:rsidRPr="006648C7">
        <w:rPr>
          <w:rFonts w:eastAsia="Calibri"/>
          <w:sz w:val="28"/>
          <w:szCs w:val="28"/>
        </w:rPr>
        <w:t>в судебном порядке.</w:t>
      </w:r>
    </w:p>
    <w:p w:rsidR="00CD28DF" w:rsidRPr="006648C7" w:rsidRDefault="006648C7" w:rsidP="006648C7">
      <w:pPr>
        <w:spacing w:after="160"/>
        <w:ind w:firstLine="708"/>
        <w:contextualSpacing/>
        <w:jc w:val="both"/>
        <w:rPr>
          <w:rFonts w:eastAsia="Calibri"/>
          <w:bCs/>
          <w:sz w:val="28"/>
          <w:szCs w:val="28"/>
        </w:rPr>
      </w:pPr>
      <w:r>
        <w:rPr>
          <w:rFonts w:eastAsia="Calibri"/>
          <w:sz w:val="28"/>
          <w:szCs w:val="28"/>
        </w:rPr>
        <w:t xml:space="preserve">53. </w:t>
      </w:r>
      <w:r w:rsidRPr="006648C7">
        <w:rPr>
          <w:rFonts w:eastAsia="Calibri"/>
          <w:sz w:val="28"/>
          <w:szCs w:val="28"/>
        </w:rPr>
        <w:t>Документы, составляемые и полученные при осуществлении регионального государственного строительного надзора, подлежат хранению в соответствии с требованиями законодательства Российской Федерации об архивном деле.</w:t>
      </w:r>
    </w:p>
    <w:p w:rsidR="0020111A" w:rsidRDefault="0020111A" w:rsidP="006648C7">
      <w:pPr>
        <w:ind w:right="-1"/>
        <w:jc w:val="both"/>
        <w:rPr>
          <w:sz w:val="28"/>
          <w:szCs w:val="28"/>
        </w:rPr>
      </w:pPr>
    </w:p>
    <w:p w:rsidR="00DF4D74" w:rsidRPr="00DF4D74" w:rsidRDefault="00DF4D74" w:rsidP="00DF4D74">
      <w:pPr>
        <w:spacing w:after="160"/>
        <w:contextualSpacing/>
        <w:jc w:val="center"/>
        <w:rPr>
          <w:rFonts w:eastAsia="Calibri"/>
          <w:bCs/>
          <w:sz w:val="28"/>
          <w:szCs w:val="28"/>
        </w:rPr>
      </w:pPr>
      <w:r>
        <w:rPr>
          <w:b/>
          <w:bCs/>
          <w:sz w:val="28"/>
          <w:szCs w:val="28"/>
          <w:lang w:val="en-US"/>
        </w:rPr>
        <w:t>IV</w:t>
      </w:r>
      <w:r w:rsidRPr="00DF4D74">
        <w:rPr>
          <w:b/>
          <w:bCs/>
          <w:sz w:val="28"/>
          <w:szCs w:val="28"/>
        </w:rPr>
        <w:t>. Требования к осуществлению регионального государственного строительного надзора в отношении объектов, указанных в части 2</w:t>
      </w:r>
      <w:r w:rsidRPr="00DF4D74">
        <w:rPr>
          <w:b/>
          <w:bCs/>
          <w:sz w:val="28"/>
          <w:szCs w:val="28"/>
        </w:rPr>
        <w:br/>
        <w:t>статьи 54 Градостроительного кодекса Российской Федерации</w:t>
      </w:r>
    </w:p>
    <w:p w:rsidR="00DF4D74" w:rsidRPr="00327F01" w:rsidRDefault="004F7C3B" w:rsidP="00DF4D74">
      <w:pPr>
        <w:pStyle w:val="1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DF4D74">
        <w:rPr>
          <w:rFonts w:ascii="Times New Roman" w:hAnsi="Times New Roman" w:cs="Times New Roman"/>
          <w:sz w:val="28"/>
          <w:szCs w:val="28"/>
        </w:rPr>
        <w:t>.</w:t>
      </w:r>
      <w:r w:rsidR="007B0D09">
        <w:rPr>
          <w:rFonts w:ascii="Times New Roman" w:hAnsi="Times New Roman" w:cs="Times New Roman"/>
          <w:sz w:val="28"/>
          <w:szCs w:val="28"/>
        </w:rPr>
        <w:t xml:space="preserve"> </w:t>
      </w:r>
      <w:r w:rsidR="00DF4D74" w:rsidRPr="00327F01">
        <w:rPr>
          <w:rFonts w:ascii="Times New Roman" w:hAnsi="Times New Roman" w:cs="Times New Roman"/>
          <w:sz w:val="28"/>
          <w:szCs w:val="28"/>
        </w:rPr>
        <w:t xml:space="preserve">Региональный государственный строительный надзор в отношении объектов капитального строительства, указанных в части 2 статьи 54 Градостроительного кодекса Российской Федерации, проводится при наличии оснований, предусмотренных пунктами 1, 3-5 части 1 статьи 57 </w:t>
      </w:r>
      <w:r w:rsidR="00DF4D74" w:rsidRPr="00327F01">
        <w:rPr>
          <w:rFonts w:ascii="Times New Roman" w:eastAsia="Calibri" w:hAnsi="Times New Roman" w:cs="Times New Roman"/>
          <w:sz w:val="28"/>
          <w:szCs w:val="28"/>
        </w:rPr>
        <w:t>Федерального закона «О государственном контроле (надзоре) и муниципальном контроле в Российской Федерации»</w:t>
      </w:r>
      <w:r w:rsidR="00DF4D74" w:rsidRPr="00327F01">
        <w:rPr>
          <w:rFonts w:ascii="Times New Roman" w:hAnsi="Times New Roman" w:cs="Times New Roman"/>
          <w:sz w:val="28"/>
          <w:szCs w:val="28"/>
        </w:rPr>
        <w:t xml:space="preserve">. </w:t>
      </w:r>
      <w:r w:rsidR="00DF4D74" w:rsidRPr="00327F01">
        <w:rPr>
          <w:rFonts w:ascii="Times New Roman" w:eastAsia="Times New Roman" w:hAnsi="Times New Roman" w:cs="Times New Roman"/>
          <w:sz w:val="28"/>
          <w:szCs w:val="28"/>
          <w:lang w:eastAsia="ru-RU"/>
        </w:rPr>
        <w:t>В этом случае формирование программы проверок в соответствии с частью 14 статьи 54 Градостроительного кодекса Российской Федерации не осуществляется.</w:t>
      </w:r>
    </w:p>
    <w:p w:rsidR="00DF4D74" w:rsidRPr="00327F01" w:rsidRDefault="004F7C3B" w:rsidP="00DF4D74">
      <w:pPr>
        <w:pStyle w:val="1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DF4D74">
        <w:rPr>
          <w:rFonts w:ascii="Times New Roman" w:hAnsi="Times New Roman" w:cs="Times New Roman"/>
          <w:sz w:val="28"/>
          <w:szCs w:val="28"/>
        </w:rPr>
        <w:t>.</w:t>
      </w:r>
      <w:r w:rsidR="007B0D09">
        <w:rPr>
          <w:rFonts w:ascii="Times New Roman" w:hAnsi="Times New Roman" w:cs="Times New Roman"/>
          <w:sz w:val="28"/>
          <w:szCs w:val="28"/>
        </w:rPr>
        <w:t xml:space="preserve"> </w:t>
      </w:r>
      <w:r w:rsidR="00DF4D74" w:rsidRPr="00327F01">
        <w:rPr>
          <w:rFonts w:ascii="Times New Roman" w:hAnsi="Times New Roman" w:cs="Times New Roman"/>
          <w:sz w:val="28"/>
          <w:szCs w:val="28"/>
        </w:rPr>
        <w:t xml:space="preserve">При поступлении информации о нарушении требований, установленных частью 4 статьи 54 Градостроительного кодекса Российской Федерации, инспектор, уполномоченный на рассмотрение такого обращения (заявления), последовательно предпринимает действия, предусмотренные </w:t>
      </w:r>
      <w:r w:rsidR="002940BB" w:rsidRPr="002940BB">
        <w:rPr>
          <w:rFonts w:ascii="Times New Roman" w:hAnsi="Times New Roman" w:cs="Times New Roman"/>
          <w:sz w:val="28"/>
          <w:szCs w:val="28"/>
        </w:rPr>
        <w:t>частью 3 статьи 58, статьей 59,</w:t>
      </w:r>
      <w:r w:rsidR="00DF4D74" w:rsidRPr="002940BB">
        <w:rPr>
          <w:rFonts w:ascii="Times New Roman" w:hAnsi="Times New Roman" w:cs="Times New Roman"/>
          <w:sz w:val="28"/>
          <w:szCs w:val="28"/>
        </w:rPr>
        <w:t xml:space="preserve"> статьей 60 </w:t>
      </w:r>
      <w:r w:rsidR="00DF4D74" w:rsidRPr="002940BB">
        <w:rPr>
          <w:rFonts w:ascii="Times New Roman" w:eastAsia="Calibri" w:hAnsi="Times New Roman" w:cs="Times New Roman"/>
          <w:sz w:val="28"/>
          <w:szCs w:val="28"/>
        </w:rPr>
        <w:t xml:space="preserve">Федерального закона </w:t>
      </w:r>
      <w:r w:rsidR="002521A3">
        <w:rPr>
          <w:rFonts w:ascii="Times New Roman" w:eastAsia="Calibri" w:hAnsi="Times New Roman" w:cs="Times New Roman"/>
          <w:sz w:val="28"/>
          <w:szCs w:val="28"/>
        </w:rPr>
        <w:t xml:space="preserve">                                            </w:t>
      </w:r>
      <w:r w:rsidR="00DF4D74" w:rsidRPr="002940BB">
        <w:rPr>
          <w:rFonts w:ascii="Times New Roman" w:eastAsia="Calibri" w:hAnsi="Times New Roman" w:cs="Times New Roman"/>
          <w:sz w:val="28"/>
          <w:szCs w:val="28"/>
        </w:rPr>
        <w:t xml:space="preserve">«О государственном контроле (надзоре) и муниципальном контроле в Российской </w:t>
      </w:r>
      <w:r w:rsidR="00DF4D74" w:rsidRPr="00327F01">
        <w:rPr>
          <w:rFonts w:ascii="Times New Roman" w:eastAsia="Calibri" w:hAnsi="Times New Roman" w:cs="Times New Roman"/>
          <w:sz w:val="28"/>
          <w:szCs w:val="28"/>
        </w:rPr>
        <w:t>Федерации»</w:t>
      </w:r>
      <w:r w:rsidR="00DF4D74" w:rsidRPr="00327F01">
        <w:rPr>
          <w:rFonts w:ascii="Times New Roman" w:hAnsi="Times New Roman" w:cs="Times New Roman"/>
          <w:sz w:val="28"/>
          <w:szCs w:val="28"/>
        </w:rPr>
        <w:t>.</w:t>
      </w:r>
    </w:p>
    <w:p w:rsidR="00DF4D74" w:rsidRPr="00327F01" w:rsidRDefault="004F7C3B" w:rsidP="00DF4D74">
      <w:pPr>
        <w:pStyle w:val="1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DF4D74">
        <w:rPr>
          <w:rFonts w:ascii="Times New Roman" w:hAnsi="Times New Roman" w:cs="Times New Roman"/>
          <w:sz w:val="28"/>
          <w:szCs w:val="28"/>
        </w:rPr>
        <w:t>.</w:t>
      </w:r>
      <w:r w:rsidR="007B0D09">
        <w:rPr>
          <w:rFonts w:ascii="Times New Roman" w:hAnsi="Times New Roman" w:cs="Times New Roman"/>
          <w:sz w:val="28"/>
          <w:szCs w:val="28"/>
        </w:rPr>
        <w:t xml:space="preserve"> </w:t>
      </w:r>
      <w:r w:rsidR="00DF4D74" w:rsidRPr="00327F01">
        <w:rPr>
          <w:rFonts w:ascii="Times New Roman" w:hAnsi="Times New Roman" w:cs="Times New Roman"/>
          <w:sz w:val="28"/>
          <w:szCs w:val="28"/>
        </w:rPr>
        <w:t xml:space="preserve">Государственный строительный надзор в отношении объектов капитального строительства, указанных в части 2 статьи 54 Градостроительного кодекса Российской Федерации, осуществляется посредством проведения следующих </w:t>
      </w:r>
      <w:r w:rsidR="00DF4D74" w:rsidRPr="00327F01">
        <w:rPr>
          <w:rFonts w:ascii="Times New Roman" w:eastAsia="Calibri" w:hAnsi="Times New Roman" w:cs="Times New Roman"/>
          <w:bCs/>
          <w:sz w:val="28"/>
          <w:szCs w:val="28"/>
        </w:rPr>
        <w:t xml:space="preserve">контрольных (надзорных) </w:t>
      </w:r>
      <w:r w:rsidR="00DF4D74" w:rsidRPr="00327F01">
        <w:rPr>
          <w:rFonts w:ascii="Times New Roman" w:hAnsi="Times New Roman" w:cs="Times New Roman"/>
          <w:sz w:val="28"/>
          <w:szCs w:val="28"/>
        </w:rPr>
        <w:t>мероприятий:</w:t>
      </w:r>
    </w:p>
    <w:p w:rsidR="00DF4D74" w:rsidRPr="00327F01" w:rsidRDefault="00DF4D74" w:rsidP="00DF4D74">
      <w:pPr>
        <w:pStyle w:val="10"/>
        <w:spacing w:after="0" w:line="240" w:lineRule="auto"/>
        <w:ind w:left="709"/>
        <w:jc w:val="both"/>
        <w:rPr>
          <w:rFonts w:ascii="Times New Roman" w:eastAsia="Times New Roman" w:hAnsi="Times New Roman" w:cs="Times New Roman"/>
          <w:sz w:val="28"/>
          <w:szCs w:val="28"/>
          <w:lang w:eastAsia="ru-RU"/>
        </w:rPr>
      </w:pPr>
      <w:r w:rsidRPr="00327F01">
        <w:rPr>
          <w:rFonts w:ascii="Times New Roman" w:eastAsia="Times New Roman" w:hAnsi="Times New Roman" w:cs="Times New Roman"/>
          <w:sz w:val="28"/>
          <w:szCs w:val="28"/>
          <w:lang w:eastAsia="ru-RU"/>
        </w:rPr>
        <w:t>а) инспекционный визит</w:t>
      </w:r>
    </w:p>
    <w:p w:rsidR="00DF4D74" w:rsidRPr="00327F01" w:rsidRDefault="00DF4D74" w:rsidP="00DF4D74">
      <w:pPr>
        <w:pStyle w:val="10"/>
        <w:spacing w:after="0" w:line="240" w:lineRule="auto"/>
        <w:ind w:left="709"/>
        <w:jc w:val="both"/>
        <w:rPr>
          <w:rFonts w:ascii="Times New Roman" w:eastAsia="Times New Roman" w:hAnsi="Times New Roman" w:cs="Times New Roman"/>
          <w:sz w:val="28"/>
          <w:szCs w:val="28"/>
          <w:lang w:eastAsia="ru-RU"/>
        </w:rPr>
      </w:pPr>
      <w:r w:rsidRPr="00327F01">
        <w:rPr>
          <w:rFonts w:ascii="Times New Roman" w:eastAsia="Times New Roman" w:hAnsi="Times New Roman" w:cs="Times New Roman"/>
          <w:sz w:val="28"/>
          <w:szCs w:val="28"/>
          <w:lang w:eastAsia="ru-RU"/>
        </w:rPr>
        <w:t>б) выездная проверка.</w:t>
      </w:r>
    </w:p>
    <w:p w:rsidR="00DF4D74" w:rsidRPr="00327F01" w:rsidRDefault="00DF4D74" w:rsidP="00DF4D74">
      <w:pPr>
        <w:pStyle w:val="10"/>
        <w:spacing w:after="0" w:line="240" w:lineRule="auto"/>
        <w:ind w:left="0" w:firstLine="709"/>
        <w:jc w:val="both"/>
        <w:rPr>
          <w:rFonts w:ascii="Times New Roman" w:eastAsia="Times New Roman" w:hAnsi="Times New Roman" w:cs="Times New Roman"/>
          <w:sz w:val="28"/>
          <w:szCs w:val="28"/>
          <w:lang w:eastAsia="ru-RU"/>
        </w:rPr>
      </w:pPr>
      <w:r w:rsidRPr="00327F01">
        <w:rPr>
          <w:rFonts w:ascii="Times New Roman" w:eastAsia="Times New Roman" w:hAnsi="Times New Roman" w:cs="Times New Roman"/>
          <w:sz w:val="28"/>
          <w:szCs w:val="28"/>
          <w:lang w:eastAsia="ru-RU"/>
        </w:rPr>
        <w:t xml:space="preserve">Также при осуществлении регионального государственного строительного надзора могут проводиться контрольные (надзорные) мероприятия без взаимодействия с контролируемым лицом, предусмотренные статьями 74, 75 </w:t>
      </w:r>
      <w:r w:rsidRPr="00327F01">
        <w:rPr>
          <w:rFonts w:ascii="Times New Roman" w:eastAsia="Calibri" w:hAnsi="Times New Roman" w:cs="Times New Roman"/>
          <w:sz w:val="28"/>
          <w:szCs w:val="28"/>
        </w:rPr>
        <w:t>Федерального закона «О государственном контроле (надзоре) и муниципальном контроле в Российской Федерации».</w:t>
      </w:r>
    </w:p>
    <w:p w:rsidR="00DF4D74" w:rsidRPr="00327F01" w:rsidRDefault="004F7C3B" w:rsidP="00DF4D74">
      <w:pPr>
        <w:pStyle w:val="1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57</w:t>
      </w:r>
      <w:r w:rsidR="00DF4D74">
        <w:rPr>
          <w:rFonts w:ascii="Times New Roman" w:hAnsi="Times New Roman" w:cs="Times New Roman"/>
          <w:sz w:val="28"/>
          <w:szCs w:val="28"/>
        </w:rPr>
        <w:t>.</w:t>
      </w:r>
      <w:r w:rsidR="007B0D09">
        <w:rPr>
          <w:rFonts w:ascii="Times New Roman" w:hAnsi="Times New Roman" w:cs="Times New Roman"/>
          <w:sz w:val="28"/>
          <w:szCs w:val="28"/>
        </w:rPr>
        <w:t xml:space="preserve"> </w:t>
      </w:r>
      <w:r w:rsidR="00DF4D74" w:rsidRPr="00327F01">
        <w:rPr>
          <w:rFonts w:ascii="Times New Roman" w:hAnsi="Times New Roman" w:cs="Times New Roman"/>
          <w:sz w:val="28"/>
          <w:szCs w:val="28"/>
        </w:rPr>
        <w:t xml:space="preserve">Решение о проведении </w:t>
      </w:r>
      <w:r w:rsidR="00DF4D74" w:rsidRPr="00327F01">
        <w:rPr>
          <w:rFonts w:ascii="Times New Roman" w:eastAsia="Calibri" w:hAnsi="Times New Roman" w:cs="Times New Roman"/>
          <w:bCs/>
          <w:sz w:val="28"/>
          <w:szCs w:val="28"/>
        </w:rPr>
        <w:t xml:space="preserve">контрольного (надзорного) </w:t>
      </w:r>
      <w:r w:rsidR="00DF4D74">
        <w:rPr>
          <w:rFonts w:ascii="Times New Roman" w:hAnsi="Times New Roman" w:cs="Times New Roman"/>
          <w:sz w:val="28"/>
          <w:szCs w:val="28"/>
        </w:rPr>
        <w:t>мероприятия при </w:t>
      </w:r>
      <w:r w:rsidR="00DF4D74" w:rsidRPr="00327F01">
        <w:rPr>
          <w:rFonts w:ascii="Times New Roman" w:hAnsi="Times New Roman" w:cs="Times New Roman"/>
          <w:sz w:val="28"/>
          <w:szCs w:val="28"/>
        </w:rPr>
        <w:t>осуществлении регионального государст</w:t>
      </w:r>
      <w:r w:rsidR="00DF4D74">
        <w:rPr>
          <w:rFonts w:ascii="Times New Roman" w:hAnsi="Times New Roman" w:cs="Times New Roman"/>
          <w:sz w:val="28"/>
          <w:szCs w:val="28"/>
        </w:rPr>
        <w:t>венного строительного надзора в </w:t>
      </w:r>
      <w:r w:rsidR="00DF4D74" w:rsidRPr="00327F01">
        <w:rPr>
          <w:rFonts w:ascii="Times New Roman" w:hAnsi="Times New Roman" w:cs="Times New Roman"/>
          <w:sz w:val="28"/>
          <w:szCs w:val="28"/>
        </w:rPr>
        <w:t xml:space="preserve">отношении объектов капитального строительства, указанных в части 2 статьи 54 Градостроительного кодекса Российской Федерации, принимается </w:t>
      </w:r>
      <w:r w:rsidR="00DF4D74">
        <w:rPr>
          <w:rFonts w:ascii="Times New Roman" w:hAnsi="Times New Roman" w:cs="Times New Roman"/>
          <w:sz w:val="28"/>
          <w:szCs w:val="28"/>
        </w:rPr>
        <w:t>начальником Службы</w:t>
      </w:r>
      <w:r w:rsidR="00DF4D74" w:rsidRPr="00327F01">
        <w:rPr>
          <w:rFonts w:ascii="Times New Roman" w:hAnsi="Times New Roman" w:cs="Times New Roman"/>
          <w:sz w:val="28"/>
          <w:szCs w:val="28"/>
        </w:rPr>
        <w:t xml:space="preserve"> (</w:t>
      </w:r>
      <w:r w:rsidR="00DF4D74">
        <w:rPr>
          <w:rFonts w:ascii="Times New Roman" w:hAnsi="Times New Roman" w:cs="Times New Roman"/>
          <w:sz w:val="28"/>
          <w:szCs w:val="28"/>
        </w:rPr>
        <w:t xml:space="preserve">первым </w:t>
      </w:r>
      <w:r w:rsidR="00DF4D74" w:rsidRPr="00327F01">
        <w:rPr>
          <w:rFonts w:ascii="Times New Roman" w:hAnsi="Times New Roman" w:cs="Times New Roman"/>
          <w:sz w:val="28"/>
          <w:szCs w:val="28"/>
        </w:rPr>
        <w:t xml:space="preserve">заместителем </w:t>
      </w:r>
      <w:r w:rsidR="00DF4D74">
        <w:rPr>
          <w:rFonts w:ascii="Times New Roman" w:hAnsi="Times New Roman" w:cs="Times New Roman"/>
          <w:sz w:val="28"/>
          <w:szCs w:val="28"/>
        </w:rPr>
        <w:t>начальника Службы</w:t>
      </w:r>
      <w:r w:rsidR="00DF4D74" w:rsidRPr="00327F01">
        <w:rPr>
          <w:rFonts w:ascii="Times New Roman" w:hAnsi="Times New Roman" w:cs="Times New Roman"/>
          <w:sz w:val="28"/>
          <w:szCs w:val="28"/>
        </w:rPr>
        <w:t>).</w:t>
      </w:r>
    </w:p>
    <w:p w:rsidR="00DF4D74" w:rsidRDefault="004F7C3B" w:rsidP="00DF4D74">
      <w:pPr>
        <w:pStyle w:val="1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58</w:t>
      </w:r>
      <w:r w:rsidR="00DF4D74">
        <w:rPr>
          <w:rFonts w:ascii="Times New Roman" w:hAnsi="Times New Roman" w:cs="Times New Roman"/>
          <w:sz w:val="28"/>
          <w:szCs w:val="28"/>
        </w:rPr>
        <w:t>.</w:t>
      </w:r>
      <w:r w:rsidR="007B0D09">
        <w:rPr>
          <w:rFonts w:ascii="Times New Roman" w:hAnsi="Times New Roman" w:cs="Times New Roman"/>
          <w:sz w:val="28"/>
          <w:szCs w:val="28"/>
        </w:rPr>
        <w:t xml:space="preserve"> </w:t>
      </w:r>
      <w:r w:rsidR="00DF4D74" w:rsidRPr="00327F01">
        <w:rPr>
          <w:rFonts w:ascii="Times New Roman" w:hAnsi="Times New Roman" w:cs="Times New Roman"/>
          <w:sz w:val="28"/>
          <w:szCs w:val="28"/>
        </w:rPr>
        <w:t xml:space="preserve">Для фиксации инспекторами, уполномоченными на проведение </w:t>
      </w:r>
      <w:r w:rsidR="00DF4D74" w:rsidRPr="00327F01">
        <w:rPr>
          <w:rFonts w:ascii="Times New Roman" w:eastAsia="Calibri" w:hAnsi="Times New Roman" w:cs="Times New Roman"/>
          <w:bCs/>
          <w:sz w:val="28"/>
          <w:szCs w:val="28"/>
        </w:rPr>
        <w:t xml:space="preserve">контрольных (надзорных) </w:t>
      </w:r>
      <w:r w:rsidR="00DF4D74" w:rsidRPr="00327F01">
        <w:rPr>
          <w:rFonts w:ascii="Times New Roman" w:hAnsi="Times New Roman" w:cs="Times New Roman"/>
          <w:sz w:val="28"/>
          <w:szCs w:val="28"/>
        </w:rPr>
        <w:t xml:space="preserve">мероприятий, лицами, привлекаемыми </w:t>
      </w:r>
      <w:r w:rsidR="002521A3">
        <w:rPr>
          <w:rFonts w:ascii="Times New Roman" w:hAnsi="Times New Roman" w:cs="Times New Roman"/>
          <w:sz w:val="28"/>
          <w:szCs w:val="28"/>
        </w:rPr>
        <w:t xml:space="preserve">                                      </w:t>
      </w:r>
      <w:r w:rsidR="00DF4D74" w:rsidRPr="00327F01">
        <w:rPr>
          <w:rFonts w:ascii="Times New Roman" w:hAnsi="Times New Roman" w:cs="Times New Roman"/>
          <w:sz w:val="28"/>
          <w:szCs w:val="28"/>
        </w:rPr>
        <w:t>к совершению контрольных (надзорных) действий, доказательств соблюдения, нарушений обязательных требований могут использоваться фотосъемка, аудио- и видеозапись, иные способы фиксации доказательств.</w:t>
      </w:r>
      <w:r w:rsidR="00DF4D74">
        <w:rPr>
          <w:rFonts w:ascii="Times New Roman" w:hAnsi="Times New Roman" w:cs="Times New Roman"/>
          <w:sz w:val="28"/>
          <w:szCs w:val="28"/>
        </w:rPr>
        <w:t xml:space="preserve"> </w:t>
      </w:r>
    </w:p>
    <w:p w:rsidR="007B0D09" w:rsidRPr="002940BB" w:rsidRDefault="00DF4D74" w:rsidP="007B0D09">
      <w:pPr>
        <w:pStyle w:val="10"/>
        <w:spacing w:after="0" w:line="240" w:lineRule="auto"/>
        <w:ind w:left="0" w:firstLine="708"/>
        <w:jc w:val="both"/>
        <w:rPr>
          <w:rFonts w:ascii="Times New Roman" w:hAnsi="Times New Roman" w:cs="Times New Roman"/>
          <w:sz w:val="28"/>
          <w:szCs w:val="28"/>
        </w:rPr>
      </w:pPr>
      <w:r w:rsidRPr="00327F01">
        <w:rPr>
          <w:rFonts w:ascii="Times New Roman" w:hAnsi="Times New Roman" w:cs="Times New Roman"/>
          <w:sz w:val="28"/>
          <w:szCs w:val="28"/>
        </w:rP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w:t>
      </w:r>
      <w:r w:rsidR="007B0D09">
        <w:rPr>
          <w:rFonts w:ascii="Times New Roman" w:hAnsi="Times New Roman" w:cs="Times New Roman"/>
          <w:sz w:val="28"/>
          <w:szCs w:val="28"/>
        </w:rPr>
        <w:t xml:space="preserve"> требований. Фотографии, аудио- </w:t>
      </w:r>
      <w:r w:rsidRPr="00327F01">
        <w:rPr>
          <w:rFonts w:ascii="Times New Roman" w:hAnsi="Times New Roman" w:cs="Times New Roman"/>
          <w:sz w:val="28"/>
          <w:szCs w:val="28"/>
        </w:rPr>
        <w:t>и видеозаписи, используемые для фиксации доказательств нарушений обязательных требований, прикладываются к акту</w:t>
      </w:r>
      <w:r w:rsidR="007B0D09">
        <w:rPr>
          <w:rFonts w:ascii="Times New Roman" w:hAnsi="Times New Roman" w:cs="Times New Roman"/>
          <w:sz w:val="28"/>
          <w:szCs w:val="28"/>
        </w:rPr>
        <w:t xml:space="preserve"> </w:t>
      </w:r>
      <w:r w:rsidR="007B0D09" w:rsidRPr="002940BB">
        <w:rPr>
          <w:rFonts w:ascii="Times New Roman" w:eastAsia="Calibri" w:hAnsi="Times New Roman" w:cs="Times New Roman"/>
          <w:bCs/>
          <w:sz w:val="28"/>
          <w:szCs w:val="28"/>
        </w:rPr>
        <w:t xml:space="preserve">контрольного (надзорного) </w:t>
      </w:r>
      <w:r w:rsidR="007B0D09" w:rsidRPr="002940BB">
        <w:rPr>
          <w:rFonts w:ascii="Times New Roman" w:hAnsi="Times New Roman" w:cs="Times New Roman"/>
          <w:sz w:val="28"/>
          <w:szCs w:val="28"/>
        </w:rPr>
        <w:t>мероприятия.</w:t>
      </w:r>
      <w:r w:rsidRPr="002940BB">
        <w:rPr>
          <w:rFonts w:ascii="Times New Roman" w:hAnsi="Times New Roman" w:cs="Times New Roman"/>
          <w:sz w:val="28"/>
          <w:szCs w:val="28"/>
        </w:rPr>
        <w:t xml:space="preserve"> </w:t>
      </w:r>
    </w:p>
    <w:p w:rsidR="00DF4D74" w:rsidRPr="002940BB" w:rsidRDefault="004F7C3B" w:rsidP="007B0D09">
      <w:pPr>
        <w:pStyle w:val="10"/>
        <w:spacing w:after="0" w:line="240" w:lineRule="auto"/>
        <w:ind w:left="0" w:firstLine="708"/>
        <w:jc w:val="both"/>
        <w:rPr>
          <w:rFonts w:ascii="Times New Roman" w:eastAsia="Calibri" w:hAnsi="Times New Roman" w:cs="Times New Roman"/>
          <w:bCs/>
          <w:sz w:val="28"/>
          <w:szCs w:val="28"/>
        </w:rPr>
      </w:pPr>
      <w:r w:rsidRPr="002940BB">
        <w:rPr>
          <w:rFonts w:ascii="Times New Roman" w:hAnsi="Times New Roman" w:cs="Times New Roman"/>
          <w:sz w:val="28"/>
          <w:szCs w:val="28"/>
        </w:rPr>
        <w:t>59</w:t>
      </w:r>
      <w:r w:rsidR="007B0D09" w:rsidRPr="002940BB">
        <w:rPr>
          <w:rFonts w:ascii="Times New Roman" w:hAnsi="Times New Roman" w:cs="Times New Roman"/>
          <w:sz w:val="28"/>
          <w:szCs w:val="28"/>
        </w:rPr>
        <w:t xml:space="preserve">. </w:t>
      </w:r>
      <w:r w:rsidR="00DF4D74" w:rsidRPr="002940BB">
        <w:rPr>
          <w:rFonts w:ascii="Times New Roman" w:hAnsi="Times New Roman" w:cs="Times New Roman"/>
          <w:sz w:val="28"/>
          <w:szCs w:val="28"/>
        </w:rPr>
        <w:t xml:space="preserve">По окончании проведения </w:t>
      </w:r>
      <w:r w:rsidR="00DF4D74" w:rsidRPr="002940BB">
        <w:rPr>
          <w:rFonts w:ascii="Times New Roman" w:eastAsia="Calibri" w:hAnsi="Times New Roman" w:cs="Times New Roman"/>
          <w:bCs/>
          <w:sz w:val="28"/>
          <w:szCs w:val="28"/>
        </w:rPr>
        <w:t xml:space="preserve">контрольного (надзорного) </w:t>
      </w:r>
      <w:r w:rsidR="00DF4D74" w:rsidRPr="002940BB">
        <w:rPr>
          <w:rFonts w:ascii="Times New Roman" w:hAnsi="Times New Roman" w:cs="Times New Roman"/>
          <w:sz w:val="28"/>
          <w:szCs w:val="28"/>
        </w:rPr>
        <w:t xml:space="preserve">мероприятия составляется акт </w:t>
      </w:r>
      <w:r w:rsidR="00DF4D74" w:rsidRPr="002940BB">
        <w:rPr>
          <w:rFonts w:ascii="Times New Roman" w:eastAsia="Calibri" w:hAnsi="Times New Roman" w:cs="Times New Roman"/>
          <w:bCs/>
          <w:sz w:val="28"/>
          <w:szCs w:val="28"/>
        </w:rPr>
        <w:t xml:space="preserve">контрольного (надзорного) </w:t>
      </w:r>
      <w:r w:rsidR="00DF4D74" w:rsidRPr="002940BB">
        <w:rPr>
          <w:rFonts w:ascii="Times New Roman" w:hAnsi="Times New Roman" w:cs="Times New Roman"/>
          <w:sz w:val="28"/>
          <w:szCs w:val="28"/>
        </w:rPr>
        <w:t xml:space="preserve">мероприятия в соответствии </w:t>
      </w:r>
      <w:r w:rsidR="002521A3">
        <w:rPr>
          <w:rFonts w:ascii="Times New Roman" w:hAnsi="Times New Roman" w:cs="Times New Roman"/>
          <w:sz w:val="28"/>
          <w:szCs w:val="28"/>
        </w:rPr>
        <w:t xml:space="preserve">                   </w:t>
      </w:r>
      <w:r w:rsidR="00DF4D74" w:rsidRPr="002940BB">
        <w:rPr>
          <w:rFonts w:ascii="Times New Roman" w:hAnsi="Times New Roman" w:cs="Times New Roman"/>
          <w:sz w:val="28"/>
          <w:szCs w:val="28"/>
        </w:rPr>
        <w:t xml:space="preserve">со статьей 87 </w:t>
      </w:r>
      <w:r w:rsidR="00DF4D74" w:rsidRPr="002940BB">
        <w:rPr>
          <w:rFonts w:ascii="Times New Roman" w:eastAsia="Calibri" w:hAnsi="Times New Roman" w:cs="Times New Roman"/>
          <w:sz w:val="28"/>
          <w:szCs w:val="28"/>
        </w:rPr>
        <w:t xml:space="preserve">Федерального закона «О государственном контроле (надзоре) </w:t>
      </w:r>
      <w:r w:rsidR="002521A3">
        <w:rPr>
          <w:rFonts w:ascii="Times New Roman" w:eastAsia="Calibri" w:hAnsi="Times New Roman" w:cs="Times New Roman"/>
          <w:sz w:val="28"/>
          <w:szCs w:val="28"/>
        </w:rPr>
        <w:t xml:space="preserve">                       </w:t>
      </w:r>
      <w:r w:rsidR="00DF4D74" w:rsidRPr="002940BB">
        <w:rPr>
          <w:rFonts w:ascii="Times New Roman" w:eastAsia="Calibri" w:hAnsi="Times New Roman" w:cs="Times New Roman"/>
          <w:sz w:val="28"/>
          <w:szCs w:val="28"/>
        </w:rPr>
        <w:t>и муни</w:t>
      </w:r>
      <w:r w:rsidR="007B0D09" w:rsidRPr="002940BB">
        <w:rPr>
          <w:rFonts w:ascii="Times New Roman" w:eastAsia="Calibri" w:hAnsi="Times New Roman" w:cs="Times New Roman"/>
          <w:sz w:val="28"/>
          <w:szCs w:val="28"/>
        </w:rPr>
        <w:t xml:space="preserve">ципальном контроле </w:t>
      </w:r>
      <w:r w:rsidR="00DF4D74" w:rsidRPr="002940BB">
        <w:rPr>
          <w:rFonts w:ascii="Times New Roman" w:eastAsia="Calibri" w:hAnsi="Times New Roman" w:cs="Times New Roman"/>
          <w:sz w:val="28"/>
          <w:szCs w:val="28"/>
        </w:rPr>
        <w:t>в </w:t>
      </w:r>
      <w:r w:rsidR="007B0D09" w:rsidRPr="002940BB">
        <w:rPr>
          <w:rFonts w:ascii="Times New Roman" w:eastAsia="Calibri" w:hAnsi="Times New Roman" w:cs="Times New Roman"/>
          <w:sz w:val="28"/>
          <w:szCs w:val="28"/>
        </w:rPr>
        <w:t xml:space="preserve"> </w:t>
      </w:r>
      <w:r w:rsidR="00DF4D74" w:rsidRPr="002940BB">
        <w:rPr>
          <w:rFonts w:ascii="Times New Roman" w:eastAsia="Calibri" w:hAnsi="Times New Roman" w:cs="Times New Roman"/>
          <w:sz w:val="28"/>
          <w:szCs w:val="28"/>
        </w:rPr>
        <w:t>Российской </w:t>
      </w:r>
      <w:r w:rsidR="007B0D09" w:rsidRPr="002940BB">
        <w:rPr>
          <w:rFonts w:ascii="Times New Roman" w:eastAsia="Calibri" w:hAnsi="Times New Roman" w:cs="Times New Roman"/>
          <w:sz w:val="28"/>
          <w:szCs w:val="28"/>
        </w:rPr>
        <w:t xml:space="preserve"> </w:t>
      </w:r>
      <w:r w:rsidR="00DF4D74" w:rsidRPr="002940BB">
        <w:rPr>
          <w:rFonts w:ascii="Times New Roman" w:eastAsia="Calibri" w:hAnsi="Times New Roman" w:cs="Times New Roman"/>
          <w:sz w:val="28"/>
          <w:szCs w:val="28"/>
        </w:rPr>
        <w:t>Федерации»</w:t>
      </w:r>
      <w:r w:rsidR="00DF4D74" w:rsidRPr="002940BB">
        <w:rPr>
          <w:rFonts w:ascii="Times New Roman" w:hAnsi="Times New Roman" w:cs="Times New Roman"/>
          <w:sz w:val="28"/>
          <w:szCs w:val="28"/>
        </w:rPr>
        <w:t>.</w:t>
      </w:r>
      <w:r w:rsidR="007B0D09" w:rsidRPr="002940BB">
        <w:rPr>
          <w:rFonts w:ascii="Times New Roman" w:hAnsi="Times New Roman" w:cs="Times New Roman"/>
          <w:sz w:val="28"/>
          <w:szCs w:val="28"/>
        </w:rPr>
        <w:t xml:space="preserve"> </w:t>
      </w:r>
      <w:r w:rsidR="00DF4D74" w:rsidRPr="002940BB">
        <w:rPr>
          <w:rFonts w:ascii="Times New Roman" w:eastAsia="Times New Roman" w:hAnsi="Times New Roman" w:cs="Times New Roman"/>
          <w:sz w:val="28"/>
          <w:szCs w:val="28"/>
        </w:rPr>
        <w:t>Акт, а также приложенные к акту, составленные либо полученные в процессе проведения контрольного (надзорного) мероприятия документы (при их наличии),</w:t>
      </w:r>
      <w:r w:rsidR="00DF4D74" w:rsidRPr="002940BB">
        <w:rPr>
          <w:rFonts w:ascii="Times New Roman" w:eastAsia="Calibri" w:hAnsi="Times New Roman" w:cs="Times New Roman"/>
          <w:bCs/>
          <w:sz w:val="28"/>
          <w:szCs w:val="28"/>
        </w:rPr>
        <w:t xml:space="preserve"> </w:t>
      </w:r>
      <w:r w:rsidR="00DF4D74" w:rsidRPr="002940BB">
        <w:rPr>
          <w:rFonts w:ascii="Times New Roman" w:eastAsia="Calibri" w:hAnsi="Times New Roman" w:cs="Times New Roman"/>
          <w:sz w:val="28"/>
          <w:szCs w:val="28"/>
          <w:shd w:val="clear" w:color="auto" w:fill="FFFFFF"/>
        </w:rPr>
        <w:t xml:space="preserve">направляются (вручаются) контролируемому лицу в форме электронного документа посредством электронной почты, информационных систем либо в случае, предусмотренном частью 9 статьи 21 Федерального закона </w:t>
      </w:r>
      <w:r w:rsidR="00DF4D74" w:rsidRPr="002940BB">
        <w:rPr>
          <w:rFonts w:ascii="Times New Roman" w:eastAsia="Calibri" w:hAnsi="Times New Roman" w:cs="Times New Roman"/>
          <w:sz w:val="28"/>
          <w:szCs w:val="28"/>
        </w:rPr>
        <w:t>«О гос</w:t>
      </w:r>
      <w:r w:rsidR="007B0D09" w:rsidRPr="002940BB">
        <w:rPr>
          <w:rFonts w:ascii="Times New Roman" w:eastAsia="Calibri" w:hAnsi="Times New Roman" w:cs="Times New Roman"/>
          <w:sz w:val="28"/>
          <w:szCs w:val="28"/>
        </w:rPr>
        <w:t xml:space="preserve">ударственном контроле (надзоре) </w:t>
      </w:r>
      <w:r w:rsidR="00DF4D74" w:rsidRPr="002940BB">
        <w:rPr>
          <w:rFonts w:ascii="Times New Roman" w:eastAsia="Calibri" w:hAnsi="Times New Roman" w:cs="Times New Roman"/>
          <w:sz w:val="28"/>
          <w:szCs w:val="28"/>
        </w:rPr>
        <w:t xml:space="preserve">и муниципальном контроле в Российской Федерации», </w:t>
      </w:r>
      <w:r w:rsidR="00DF4D74" w:rsidRPr="002940BB">
        <w:rPr>
          <w:rFonts w:ascii="Times New Roman" w:eastAsia="Times New Roman" w:hAnsi="Times New Roman" w:cs="Times New Roman"/>
          <w:sz w:val="28"/>
          <w:szCs w:val="28"/>
          <w:lang w:eastAsia="ru-RU"/>
        </w:rPr>
        <w:t>на бумажном носителе</w:t>
      </w:r>
      <w:r w:rsidR="00DF4D74" w:rsidRPr="002940BB">
        <w:rPr>
          <w:rFonts w:ascii="Times New Roman" w:eastAsia="Calibri" w:hAnsi="Times New Roman" w:cs="Times New Roman"/>
          <w:sz w:val="28"/>
          <w:szCs w:val="28"/>
          <w:shd w:val="clear" w:color="auto" w:fill="FFFFFF"/>
        </w:rPr>
        <w:t>.</w:t>
      </w:r>
    </w:p>
    <w:p w:rsidR="00DF4D74" w:rsidRPr="00327F01" w:rsidRDefault="004F7C3B" w:rsidP="007B0D09">
      <w:pPr>
        <w:pStyle w:val="10"/>
        <w:spacing w:after="0" w:line="240" w:lineRule="auto"/>
        <w:ind w:left="0"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60</w:t>
      </w:r>
      <w:r w:rsidR="007B0D09">
        <w:rPr>
          <w:rFonts w:ascii="Times New Roman" w:hAnsi="Times New Roman" w:cs="Times New Roman"/>
          <w:sz w:val="28"/>
          <w:szCs w:val="28"/>
        </w:rPr>
        <w:t xml:space="preserve">. </w:t>
      </w:r>
      <w:r w:rsidR="00DF4D74" w:rsidRPr="00327F01">
        <w:rPr>
          <w:rFonts w:ascii="Times New Roman" w:hAnsi="Times New Roman" w:cs="Times New Roman"/>
          <w:sz w:val="28"/>
          <w:szCs w:val="28"/>
        </w:rPr>
        <w:t xml:space="preserve">В случае, если по результатам проведенного </w:t>
      </w:r>
      <w:r w:rsidR="00DF4D74" w:rsidRPr="00327F01">
        <w:rPr>
          <w:rFonts w:ascii="Times New Roman" w:eastAsia="Calibri" w:hAnsi="Times New Roman" w:cs="Times New Roman"/>
          <w:bCs/>
          <w:sz w:val="28"/>
          <w:szCs w:val="28"/>
        </w:rPr>
        <w:t xml:space="preserve">контрольного (надзорного) </w:t>
      </w:r>
      <w:r w:rsidR="00DF4D74" w:rsidRPr="00327F01">
        <w:rPr>
          <w:rFonts w:ascii="Times New Roman" w:hAnsi="Times New Roman" w:cs="Times New Roman"/>
          <w:sz w:val="28"/>
          <w:szCs w:val="28"/>
        </w:rPr>
        <w:t xml:space="preserve">мероприятия </w:t>
      </w:r>
      <w:r w:rsidR="007B0D09">
        <w:rPr>
          <w:rFonts w:ascii="Times New Roman" w:hAnsi="Times New Roman" w:cs="Times New Roman"/>
          <w:sz w:val="28"/>
          <w:szCs w:val="28"/>
        </w:rPr>
        <w:t>Службой</w:t>
      </w:r>
      <w:r w:rsidR="00DF4D74" w:rsidRPr="00327F01">
        <w:rPr>
          <w:rFonts w:ascii="Times New Roman" w:hAnsi="Times New Roman" w:cs="Times New Roman"/>
          <w:sz w:val="28"/>
          <w:szCs w:val="28"/>
        </w:rPr>
        <w:t xml:space="preserve"> выявлено нарушение обязательных требований, проверка соблюдения которых является предметом регионального государственного строительного надзора в отношении объектов капитального строительства, указанных в части 2 статьи 54 Градостроительного кодекса Российской Федерации, </w:t>
      </w:r>
      <w:r w:rsidR="007B0D09">
        <w:rPr>
          <w:rFonts w:ascii="Times New Roman" w:hAnsi="Times New Roman" w:cs="Times New Roman"/>
          <w:sz w:val="28"/>
          <w:szCs w:val="28"/>
        </w:rPr>
        <w:t>Службой</w:t>
      </w:r>
      <w:r w:rsidR="00DF4D74" w:rsidRPr="00327F01">
        <w:rPr>
          <w:rFonts w:ascii="Times New Roman" w:hAnsi="Times New Roman" w:cs="Times New Roman"/>
          <w:sz w:val="28"/>
          <w:szCs w:val="28"/>
        </w:rPr>
        <w:t xml:space="preserve"> после оформления акта </w:t>
      </w:r>
      <w:r w:rsidR="00DF4D74" w:rsidRPr="00327F01">
        <w:rPr>
          <w:rFonts w:ascii="Times New Roman" w:eastAsia="Calibri" w:hAnsi="Times New Roman" w:cs="Times New Roman"/>
          <w:bCs/>
          <w:sz w:val="28"/>
          <w:szCs w:val="28"/>
        </w:rPr>
        <w:t xml:space="preserve">контрольного (надзорного) </w:t>
      </w:r>
      <w:r w:rsidR="00DF4D74" w:rsidRPr="00327F01">
        <w:rPr>
          <w:rFonts w:ascii="Times New Roman" w:hAnsi="Times New Roman" w:cs="Times New Roman"/>
          <w:sz w:val="28"/>
          <w:szCs w:val="28"/>
        </w:rPr>
        <w:t>мероприятия предпринимаются меры, предусмотренные частью 17 статьи 54 Градостроительного кодекса Российской Федерации.</w:t>
      </w:r>
    </w:p>
    <w:p w:rsidR="0076709B" w:rsidRDefault="0076709B" w:rsidP="006C7294">
      <w:pPr>
        <w:pStyle w:val="af4"/>
        <w:ind w:left="0"/>
        <w:contextualSpacing/>
        <w:jc w:val="both"/>
        <w:rPr>
          <w:sz w:val="28"/>
          <w:szCs w:val="28"/>
        </w:rPr>
      </w:pPr>
    </w:p>
    <w:p w:rsidR="00445913" w:rsidRDefault="0076709B" w:rsidP="00445913">
      <w:pPr>
        <w:pStyle w:val="af4"/>
        <w:widowControl w:val="0"/>
        <w:tabs>
          <w:tab w:val="left" w:pos="1418"/>
        </w:tabs>
        <w:ind w:left="0"/>
        <w:jc w:val="center"/>
        <w:rPr>
          <w:b/>
          <w:sz w:val="28"/>
          <w:szCs w:val="28"/>
        </w:rPr>
      </w:pPr>
      <w:r w:rsidRPr="00445913">
        <w:rPr>
          <w:b/>
          <w:bCs/>
          <w:sz w:val="28"/>
          <w:szCs w:val="28"/>
          <w:lang w:val="en-US"/>
        </w:rPr>
        <w:t>V</w:t>
      </w:r>
      <w:r w:rsidRPr="00445913">
        <w:rPr>
          <w:b/>
          <w:bCs/>
          <w:sz w:val="28"/>
          <w:szCs w:val="28"/>
        </w:rPr>
        <w:t>.</w:t>
      </w:r>
      <w:r w:rsidRPr="00445913">
        <w:rPr>
          <w:b/>
          <w:sz w:val="28"/>
          <w:szCs w:val="28"/>
        </w:rPr>
        <w:t xml:space="preserve"> Обжалование решений Службы, </w:t>
      </w:r>
      <w:r w:rsidRPr="00445913">
        <w:rPr>
          <w:b/>
          <w:sz w:val="28"/>
          <w:szCs w:val="28"/>
        </w:rPr>
        <w:br/>
        <w:t xml:space="preserve">действий (бездействия) </w:t>
      </w:r>
      <w:r w:rsidR="00681C05">
        <w:rPr>
          <w:b/>
          <w:sz w:val="28"/>
          <w:szCs w:val="28"/>
        </w:rPr>
        <w:t>её</w:t>
      </w:r>
      <w:r w:rsidRPr="00445913">
        <w:rPr>
          <w:b/>
          <w:sz w:val="28"/>
          <w:szCs w:val="28"/>
        </w:rPr>
        <w:t xml:space="preserve"> должностных лиц</w:t>
      </w:r>
    </w:p>
    <w:p w:rsidR="00C07861" w:rsidRDefault="00C07861" w:rsidP="00445913">
      <w:pPr>
        <w:pStyle w:val="af4"/>
        <w:widowControl w:val="0"/>
        <w:tabs>
          <w:tab w:val="left" w:pos="1418"/>
        </w:tabs>
        <w:ind w:left="0"/>
        <w:jc w:val="center"/>
        <w:rPr>
          <w:b/>
          <w:sz w:val="28"/>
          <w:szCs w:val="28"/>
        </w:rPr>
      </w:pPr>
    </w:p>
    <w:p w:rsidR="004F7C3B" w:rsidRDefault="004F7C3B" w:rsidP="004F7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07861" w:rsidRPr="00C07861">
        <w:rPr>
          <w:rFonts w:ascii="Times New Roman" w:hAnsi="Times New Roman" w:cs="Times New Roman"/>
          <w:sz w:val="28"/>
          <w:szCs w:val="28"/>
        </w:rPr>
        <w:t xml:space="preserve">1. Решения Службы, действия (бездействие) должностных лиц при осуществлении регионального государственного строительного надзора могут быть обжалованы в досудебном порядке в соответствии с положениями Федерального </w:t>
      </w:r>
      <w:hyperlink r:id="rId12" w:history="1">
        <w:r w:rsidR="00C07861" w:rsidRPr="00C07861">
          <w:rPr>
            <w:rFonts w:ascii="Times New Roman" w:hAnsi="Times New Roman" w:cs="Times New Roman"/>
            <w:sz w:val="28"/>
            <w:szCs w:val="28"/>
          </w:rPr>
          <w:t>закона</w:t>
        </w:r>
      </w:hyperlink>
      <w:r w:rsidR="00C07861">
        <w:rPr>
          <w:rFonts w:ascii="Times New Roman" w:hAnsi="Times New Roman" w:cs="Times New Roman"/>
          <w:sz w:val="28"/>
          <w:szCs w:val="28"/>
        </w:rPr>
        <w:t xml:space="preserve"> «</w:t>
      </w:r>
      <w:r w:rsidR="00C07861" w:rsidRPr="00C07861">
        <w:rPr>
          <w:rFonts w:ascii="Times New Roman" w:hAnsi="Times New Roman" w:cs="Times New Roman"/>
          <w:sz w:val="28"/>
          <w:szCs w:val="28"/>
        </w:rPr>
        <w:t xml:space="preserve">О государственном контроле (надзоре) и муниципальном </w:t>
      </w:r>
      <w:r w:rsidR="00C07861">
        <w:rPr>
          <w:rFonts w:ascii="Times New Roman" w:hAnsi="Times New Roman" w:cs="Times New Roman"/>
          <w:sz w:val="28"/>
          <w:szCs w:val="28"/>
        </w:rPr>
        <w:t>контроле в Российской Федерации»</w:t>
      </w:r>
      <w:r w:rsidR="00C07861" w:rsidRPr="00C07861">
        <w:rPr>
          <w:rFonts w:ascii="Times New Roman" w:hAnsi="Times New Roman" w:cs="Times New Roman"/>
          <w:sz w:val="28"/>
          <w:szCs w:val="28"/>
        </w:rPr>
        <w:t>.</w:t>
      </w:r>
    </w:p>
    <w:p w:rsidR="004F7C3B" w:rsidRDefault="004F7C3B" w:rsidP="004F7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07861" w:rsidRPr="00C07861">
        <w:rPr>
          <w:rFonts w:ascii="Times New Roman" w:hAnsi="Times New Roman" w:cs="Times New Roman"/>
          <w:sz w:val="28"/>
          <w:szCs w:val="28"/>
        </w:rPr>
        <w:t xml:space="preserve">2. Жалоба, содержащая сведения и документы, составляющие государственную или иную охраняемую законом тайну, подается контролируемым лицом в </w:t>
      </w:r>
      <w:r w:rsidR="00C07861">
        <w:rPr>
          <w:rFonts w:ascii="Times New Roman" w:hAnsi="Times New Roman" w:cs="Times New Roman"/>
          <w:sz w:val="28"/>
          <w:szCs w:val="28"/>
        </w:rPr>
        <w:t>Службу</w:t>
      </w:r>
      <w:r w:rsidR="00C07861" w:rsidRPr="00C07861">
        <w:rPr>
          <w:rFonts w:ascii="Times New Roman" w:hAnsi="Times New Roman" w:cs="Times New Roman"/>
          <w:sz w:val="28"/>
          <w:szCs w:val="28"/>
        </w:rPr>
        <w:t xml:space="preserve"> в письменном виде с учетом требований законодательства Российской Федерации о государственной тайне и об иной охраняемой законом тайне.</w:t>
      </w:r>
    </w:p>
    <w:p w:rsidR="004F7C3B" w:rsidRDefault="004F7C3B" w:rsidP="004F7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07861" w:rsidRPr="002D459C">
        <w:rPr>
          <w:rFonts w:ascii="Times New Roman" w:hAnsi="Times New Roman" w:cs="Times New Roman"/>
          <w:sz w:val="28"/>
          <w:szCs w:val="28"/>
        </w:rPr>
        <w:t xml:space="preserve">3. Жалоба на решения </w:t>
      </w:r>
      <w:r w:rsidR="002D459C" w:rsidRPr="002D459C">
        <w:rPr>
          <w:rFonts w:ascii="Times New Roman" w:hAnsi="Times New Roman" w:cs="Times New Roman"/>
          <w:sz w:val="28"/>
          <w:szCs w:val="28"/>
        </w:rPr>
        <w:t>Службы</w:t>
      </w:r>
      <w:r w:rsidR="00C07861" w:rsidRPr="002D459C">
        <w:rPr>
          <w:rFonts w:ascii="Times New Roman" w:hAnsi="Times New Roman" w:cs="Times New Roman"/>
          <w:sz w:val="28"/>
          <w:szCs w:val="28"/>
        </w:rPr>
        <w:t xml:space="preserve">, действия (бездействие) </w:t>
      </w:r>
      <w:r w:rsidR="002D459C">
        <w:rPr>
          <w:rFonts w:ascii="Times New Roman" w:hAnsi="Times New Roman" w:cs="Times New Roman"/>
          <w:sz w:val="28"/>
          <w:szCs w:val="28"/>
        </w:rPr>
        <w:t xml:space="preserve">ее </w:t>
      </w:r>
      <w:r w:rsidR="00C07861" w:rsidRPr="002D459C">
        <w:rPr>
          <w:rFonts w:ascii="Times New Roman" w:hAnsi="Times New Roman" w:cs="Times New Roman"/>
          <w:sz w:val="28"/>
          <w:szCs w:val="28"/>
        </w:rPr>
        <w:t xml:space="preserve">должностных лиц рассматривается </w:t>
      </w:r>
      <w:r w:rsidR="002D459C" w:rsidRPr="002D459C">
        <w:rPr>
          <w:rFonts w:ascii="Times New Roman" w:hAnsi="Times New Roman" w:cs="Times New Roman"/>
          <w:sz w:val="28"/>
          <w:szCs w:val="28"/>
        </w:rPr>
        <w:t>начальником Службы</w:t>
      </w:r>
      <w:r w:rsidR="002D459C">
        <w:rPr>
          <w:rFonts w:ascii="Times New Roman" w:hAnsi="Times New Roman" w:cs="Times New Roman"/>
          <w:sz w:val="28"/>
          <w:szCs w:val="28"/>
        </w:rPr>
        <w:t>.</w:t>
      </w:r>
      <w:r w:rsidR="00C07861" w:rsidRPr="002D459C">
        <w:rPr>
          <w:rFonts w:ascii="Times New Roman" w:hAnsi="Times New Roman" w:cs="Times New Roman"/>
          <w:sz w:val="28"/>
          <w:szCs w:val="28"/>
        </w:rPr>
        <w:t xml:space="preserve"> </w:t>
      </w:r>
    </w:p>
    <w:p w:rsidR="00C07861" w:rsidRPr="00227E7E" w:rsidRDefault="004F7C3B" w:rsidP="004F7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07861" w:rsidRPr="002D459C">
        <w:rPr>
          <w:rFonts w:ascii="Times New Roman" w:hAnsi="Times New Roman" w:cs="Times New Roman"/>
          <w:sz w:val="28"/>
          <w:szCs w:val="28"/>
        </w:rPr>
        <w:t xml:space="preserve">4. Жалоба, поступившая в </w:t>
      </w:r>
      <w:r w:rsidR="002D459C" w:rsidRPr="002D459C">
        <w:rPr>
          <w:rFonts w:ascii="Times New Roman" w:hAnsi="Times New Roman" w:cs="Times New Roman"/>
          <w:sz w:val="28"/>
          <w:szCs w:val="28"/>
        </w:rPr>
        <w:t>Службу</w:t>
      </w:r>
      <w:r w:rsidR="00C07861" w:rsidRPr="002D459C">
        <w:rPr>
          <w:rFonts w:ascii="Times New Roman" w:hAnsi="Times New Roman" w:cs="Times New Roman"/>
          <w:sz w:val="28"/>
          <w:szCs w:val="28"/>
        </w:rPr>
        <w:t>, рассматривается в течение 20 рабочих дней со дня ее регистрации.</w:t>
      </w:r>
    </w:p>
    <w:p w:rsidR="009077E0" w:rsidRPr="00227E7E" w:rsidRDefault="009077E0" w:rsidP="004F7C3B">
      <w:pPr>
        <w:pStyle w:val="ConsPlusNormal"/>
        <w:ind w:firstLine="540"/>
        <w:jc w:val="both"/>
        <w:rPr>
          <w:rFonts w:ascii="Times New Roman" w:hAnsi="Times New Roman" w:cs="Times New Roman"/>
          <w:sz w:val="28"/>
          <w:szCs w:val="28"/>
        </w:rPr>
      </w:pPr>
    </w:p>
    <w:p w:rsidR="009077E0" w:rsidRDefault="009077E0" w:rsidP="005D72A3">
      <w:pPr>
        <w:widowControl w:val="0"/>
        <w:jc w:val="center"/>
        <w:rPr>
          <w:b/>
          <w:sz w:val="28"/>
          <w:szCs w:val="28"/>
        </w:rPr>
      </w:pPr>
      <w:r>
        <w:rPr>
          <w:b/>
          <w:sz w:val="28"/>
          <w:szCs w:val="28"/>
          <w:lang w:val="en-US"/>
        </w:rPr>
        <w:t>VI</w:t>
      </w:r>
      <w:r w:rsidRPr="009077E0">
        <w:rPr>
          <w:b/>
          <w:sz w:val="28"/>
          <w:szCs w:val="28"/>
        </w:rPr>
        <w:t xml:space="preserve">. </w:t>
      </w:r>
      <w:r w:rsidR="005D72A3">
        <w:rPr>
          <w:b/>
          <w:sz w:val="28"/>
          <w:szCs w:val="28"/>
        </w:rPr>
        <w:t>П</w:t>
      </w:r>
      <w:r w:rsidR="005D72A3" w:rsidRPr="005D72A3">
        <w:rPr>
          <w:b/>
          <w:sz w:val="28"/>
          <w:szCs w:val="28"/>
        </w:rPr>
        <w:t>оказатели результативности и эффективности регионального государственного</w:t>
      </w:r>
      <w:r w:rsidR="005D72A3">
        <w:rPr>
          <w:b/>
          <w:sz w:val="28"/>
          <w:szCs w:val="28"/>
        </w:rPr>
        <w:t xml:space="preserve"> строительного надзора </w:t>
      </w:r>
    </w:p>
    <w:p w:rsidR="005D72A3" w:rsidRPr="007138ED" w:rsidRDefault="005D72A3" w:rsidP="009077E0">
      <w:pPr>
        <w:widowControl w:val="0"/>
        <w:jc w:val="both"/>
        <w:rPr>
          <w:b/>
          <w:sz w:val="28"/>
          <w:szCs w:val="28"/>
        </w:rPr>
      </w:pPr>
    </w:p>
    <w:p w:rsidR="009077E0" w:rsidRPr="007138ED" w:rsidRDefault="009077E0" w:rsidP="009077E0">
      <w:pPr>
        <w:autoSpaceDE w:val="0"/>
        <w:autoSpaceDN w:val="0"/>
        <w:adjustRightInd w:val="0"/>
        <w:ind w:firstLine="539"/>
        <w:jc w:val="both"/>
        <w:rPr>
          <w:sz w:val="28"/>
          <w:szCs w:val="28"/>
        </w:rPr>
      </w:pPr>
      <w:r w:rsidRPr="009077E0">
        <w:rPr>
          <w:sz w:val="28"/>
          <w:szCs w:val="28"/>
        </w:rPr>
        <w:t>65</w:t>
      </w:r>
      <w:r w:rsidRPr="007138ED">
        <w:rPr>
          <w:sz w:val="28"/>
          <w:szCs w:val="28"/>
        </w:rPr>
        <w:t xml:space="preserve">. Оценка результативности и эффективности деятельности </w:t>
      </w:r>
      <w:r>
        <w:rPr>
          <w:sz w:val="28"/>
          <w:szCs w:val="28"/>
        </w:rPr>
        <w:t xml:space="preserve">службы государственного строительного надзора Ивановской области (далее – Служба) по осуществлению регионального государственного строительного надзора </w:t>
      </w:r>
      <w:r w:rsidRPr="007138ED">
        <w:rPr>
          <w:sz w:val="28"/>
          <w:szCs w:val="28"/>
        </w:rPr>
        <w:t>осуществляется на основе системы показателей р</w:t>
      </w:r>
      <w:r>
        <w:rPr>
          <w:sz w:val="28"/>
          <w:szCs w:val="28"/>
        </w:rPr>
        <w:t>езультативности и эффективности.</w:t>
      </w:r>
    </w:p>
    <w:p w:rsidR="009077E0" w:rsidRPr="007138ED" w:rsidRDefault="009077E0" w:rsidP="009077E0">
      <w:pPr>
        <w:autoSpaceDE w:val="0"/>
        <w:autoSpaceDN w:val="0"/>
        <w:adjustRightInd w:val="0"/>
        <w:ind w:firstLine="539"/>
        <w:jc w:val="both"/>
        <w:rPr>
          <w:sz w:val="28"/>
          <w:szCs w:val="28"/>
        </w:rPr>
      </w:pPr>
      <w:r w:rsidRPr="009077E0">
        <w:rPr>
          <w:sz w:val="28"/>
          <w:szCs w:val="28"/>
        </w:rPr>
        <w:t>66</w:t>
      </w:r>
      <w:r w:rsidRPr="007138ED">
        <w:rPr>
          <w:sz w:val="28"/>
          <w:szCs w:val="28"/>
        </w:rPr>
        <w:t xml:space="preserve">. В систему показателей результативности и эффективности деятельности </w:t>
      </w:r>
      <w:r>
        <w:rPr>
          <w:sz w:val="28"/>
          <w:szCs w:val="28"/>
        </w:rPr>
        <w:t>С</w:t>
      </w:r>
      <w:r w:rsidRPr="007138ED">
        <w:rPr>
          <w:sz w:val="28"/>
          <w:szCs w:val="28"/>
        </w:rPr>
        <w:t xml:space="preserve">лужбы при осуществлении регионального государственного </w:t>
      </w:r>
      <w:r>
        <w:rPr>
          <w:sz w:val="28"/>
          <w:szCs w:val="28"/>
        </w:rPr>
        <w:t xml:space="preserve">строительного надзора </w:t>
      </w:r>
      <w:r w:rsidRPr="007138ED">
        <w:rPr>
          <w:sz w:val="28"/>
          <w:szCs w:val="28"/>
        </w:rPr>
        <w:t xml:space="preserve"> входят:</w:t>
      </w:r>
    </w:p>
    <w:p w:rsidR="009077E0" w:rsidRPr="007138ED" w:rsidRDefault="009077E0" w:rsidP="009077E0">
      <w:pPr>
        <w:autoSpaceDE w:val="0"/>
        <w:autoSpaceDN w:val="0"/>
        <w:adjustRightInd w:val="0"/>
        <w:ind w:firstLine="539"/>
        <w:jc w:val="both"/>
        <w:rPr>
          <w:sz w:val="28"/>
          <w:szCs w:val="28"/>
        </w:rPr>
      </w:pPr>
      <w:r>
        <w:rPr>
          <w:sz w:val="28"/>
          <w:szCs w:val="28"/>
        </w:rPr>
        <w:t>ключевые</w:t>
      </w:r>
      <w:r w:rsidRPr="007138ED">
        <w:rPr>
          <w:sz w:val="28"/>
          <w:szCs w:val="28"/>
        </w:rPr>
        <w:t xml:space="preserve"> показател</w:t>
      </w:r>
      <w:r>
        <w:rPr>
          <w:sz w:val="28"/>
          <w:szCs w:val="28"/>
        </w:rPr>
        <w:t>и</w:t>
      </w:r>
      <w:r w:rsidRPr="007138ED">
        <w:rPr>
          <w:sz w:val="28"/>
          <w:szCs w:val="28"/>
        </w:rPr>
        <w:t xml:space="preserve"> результативности</w:t>
      </w:r>
      <w:r>
        <w:rPr>
          <w:sz w:val="28"/>
          <w:szCs w:val="28"/>
        </w:rPr>
        <w:t>,</w:t>
      </w:r>
      <w:r w:rsidRPr="007138ED">
        <w:rPr>
          <w:sz w:val="28"/>
          <w:szCs w:val="28"/>
        </w:rPr>
        <w:t xml:space="preserve"> отражающ</w:t>
      </w:r>
      <w:r>
        <w:rPr>
          <w:sz w:val="28"/>
          <w:szCs w:val="28"/>
        </w:rPr>
        <w:t>ие</w:t>
      </w:r>
      <w:r w:rsidRPr="007138ED">
        <w:rPr>
          <w:sz w:val="28"/>
          <w:szCs w:val="28"/>
        </w:rPr>
        <w:t xml:space="preserve"> уровень минимизации вреда (ущерба) охраняемым законом ценностям, уровень устранения риска причинения вреда (ущерба) в области строительства, по которому устанавливается целевое (плановое) значение и достижение которого должна обеспечить </w:t>
      </w:r>
      <w:r>
        <w:rPr>
          <w:sz w:val="28"/>
          <w:szCs w:val="28"/>
        </w:rPr>
        <w:t>Служба</w:t>
      </w:r>
      <w:r w:rsidRPr="007138ED">
        <w:rPr>
          <w:sz w:val="28"/>
          <w:szCs w:val="28"/>
        </w:rPr>
        <w:t xml:space="preserve"> (далее - ключевой показатель);</w:t>
      </w:r>
    </w:p>
    <w:p w:rsidR="009077E0" w:rsidRPr="007138ED" w:rsidRDefault="009077E0" w:rsidP="009077E0">
      <w:pPr>
        <w:autoSpaceDE w:val="0"/>
        <w:autoSpaceDN w:val="0"/>
        <w:adjustRightInd w:val="0"/>
        <w:ind w:firstLine="539"/>
        <w:jc w:val="both"/>
        <w:rPr>
          <w:sz w:val="28"/>
          <w:szCs w:val="28"/>
        </w:rPr>
      </w:pPr>
      <w:proofErr w:type="gramStart"/>
      <w:r w:rsidRPr="007138ED">
        <w:rPr>
          <w:sz w:val="28"/>
          <w:szCs w:val="28"/>
        </w:rPr>
        <w:t>индикативные</w:t>
      </w:r>
      <w:proofErr w:type="gramEnd"/>
      <w:r w:rsidRPr="007138ED">
        <w:rPr>
          <w:sz w:val="28"/>
          <w:szCs w:val="28"/>
        </w:rPr>
        <w:t xml:space="preserve"> показатели государственного </w:t>
      </w:r>
      <w:r>
        <w:rPr>
          <w:sz w:val="28"/>
          <w:szCs w:val="28"/>
        </w:rPr>
        <w:t>н</w:t>
      </w:r>
      <w:r w:rsidRPr="007138ED">
        <w:rPr>
          <w:sz w:val="28"/>
          <w:szCs w:val="28"/>
        </w:rPr>
        <w:t>адзора,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(далее - индикативные показатели).</w:t>
      </w:r>
    </w:p>
    <w:p w:rsidR="009077E0" w:rsidRPr="007138ED" w:rsidRDefault="009077E0" w:rsidP="009077E0">
      <w:pPr>
        <w:autoSpaceDE w:val="0"/>
        <w:autoSpaceDN w:val="0"/>
        <w:adjustRightInd w:val="0"/>
        <w:ind w:firstLine="540"/>
        <w:jc w:val="both"/>
        <w:rPr>
          <w:sz w:val="28"/>
          <w:szCs w:val="28"/>
        </w:rPr>
      </w:pPr>
      <w:r w:rsidRPr="009077E0">
        <w:rPr>
          <w:sz w:val="28"/>
          <w:szCs w:val="28"/>
        </w:rPr>
        <w:t>67</w:t>
      </w:r>
      <w:r w:rsidRPr="007138ED">
        <w:rPr>
          <w:sz w:val="28"/>
          <w:szCs w:val="28"/>
        </w:rPr>
        <w:t>. Ключевым</w:t>
      </w:r>
      <w:r>
        <w:rPr>
          <w:sz w:val="28"/>
          <w:szCs w:val="28"/>
        </w:rPr>
        <w:t>и</w:t>
      </w:r>
      <w:r w:rsidRPr="007138ED">
        <w:rPr>
          <w:sz w:val="28"/>
          <w:szCs w:val="28"/>
        </w:rPr>
        <w:t xml:space="preserve"> показател</w:t>
      </w:r>
      <w:r>
        <w:rPr>
          <w:sz w:val="28"/>
          <w:szCs w:val="28"/>
        </w:rPr>
        <w:t>ями</w:t>
      </w:r>
      <w:r w:rsidRPr="007138ED">
        <w:rPr>
          <w:sz w:val="28"/>
          <w:szCs w:val="28"/>
        </w:rPr>
        <w:t xml:space="preserve"> результативности и эффективности деятельности </w:t>
      </w:r>
      <w:r>
        <w:rPr>
          <w:sz w:val="28"/>
          <w:szCs w:val="28"/>
        </w:rPr>
        <w:t xml:space="preserve">Службы </w:t>
      </w:r>
      <w:r w:rsidRPr="007138ED">
        <w:rPr>
          <w:sz w:val="28"/>
          <w:szCs w:val="28"/>
        </w:rPr>
        <w:t xml:space="preserve"> при осуществлении регионального государственного надзора </w:t>
      </w:r>
      <w:r>
        <w:rPr>
          <w:sz w:val="28"/>
          <w:szCs w:val="28"/>
        </w:rPr>
        <w:t xml:space="preserve">строительного надзора </w:t>
      </w:r>
      <w:r w:rsidRPr="007138ED">
        <w:rPr>
          <w:sz w:val="28"/>
          <w:szCs w:val="28"/>
        </w:rPr>
        <w:t>явля</w:t>
      </w:r>
      <w:r>
        <w:rPr>
          <w:sz w:val="28"/>
          <w:szCs w:val="28"/>
        </w:rPr>
        <w:t>ю</w:t>
      </w:r>
      <w:r w:rsidRPr="007138ED">
        <w:rPr>
          <w:sz w:val="28"/>
          <w:szCs w:val="28"/>
        </w:rPr>
        <w:t>тся:</w:t>
      </w:r>
    </w:p>
    <w:p w:rsidR="009077E0" w:rsidRPr="002F6A9A" w:rsidRDefault="009077E0" w:rsidP="009077E0">
      <w:pPr>
        <w:autoSpaceDE w:val="0"/>
        <w:autoSpaceDN w:val="0"/>
        <w:adjustRightInd w:val="0"/>
        <w:ind w:firstLine="540"/>
        <w:jc w:val="both"/>
        <w:rPr>
          <w:sz w:val="28"/>
          <w:szCs w:val="28"/>
        </w:rPr>
      </w:pPr>
      <w:r>
        <w:rPr>
          <w:sz w:val="28"/>
          <w:szCs w:val="28"/>
        </w:rPr>
        <w:t>- к</w:t>
      </w:r>
      <w:r w:rsidRPr="002F6A9A">
        <w:rPr>
          <w:sz w:val="28"/>
          <w:szCs w:val="28"/>
        </w:rPr>
        <w:t>оличество людей, погибших в результате нарушений требований законодательства Российской Федерации в области градостроительной деятельности при строительстве, реконструкции объекта капитального строительства, на 10 тыс. работников, занятых при производстве работ в поднадзорной сфере</w:t>
      </w:r>
      <w:r>
        <w:rPr>
          <w:sz w:val="28"/>
          <w:szCs w:val="28"/>
        </w:rPr>
        <w:t xml:space="preserve"> (далее показатель А 1.1);</w:t>
      </w:r>
    </w:p>
    <w:p w:rsidR="009077E0" w:rsidRPr="002F6A9A" w:rsidRDefault="009077E0" w:rsidP="009077E0">
      <w:pPr>
        <w:autoSpaceDE w:val="0"/>
        <w:autoSpaceDN w:val="0"/>
        <w:adjustRightInd w:val="0"/>
        <w:ind w:firstLine="540"/>
        <w:jc w:val="both"/>
        <w:rPr>
          <w:sz w:val="28"/>
          <w:szCs w:val="28"/>
        </w:rPr>
      </w:pPr>
      <w:r>
        <w:rPr>
          <w:sz w:val="28"/>
          <w:szCs w:val="28"/>
        </w:rPr>
        <w:t>- к</w:t>
      </w:r>
      <w:r w:rsidRPr="002F6A9A">
        <w:rPr>
          <w:sz w:val="28"/>
          <w:szCs w:val="28"/>
        </w:rPr>
        <w:t>оличество людей, пострадавших в результате нарушений требований законодательства Российской Федерации в области градостроительной деятельности при строительстве, реконструкции объекта капитального строительства, на 10 тыс. работников, занятых при производстве работ в поднадзорной сфере</w:t>
      </w:r>
      <w:r>
        <w:rPr>
          <w:sz w:val="28"/>
          <w:szCs w:val="28"/>
        </w:rPr>
        <w:t xml:space="preserve"> (далее показатель А 1.2);</w:t>
      </w:r>
    </w:p>
    <w:p w:rsidR="009077E0" w:rsidRDefault="009077E0" w:rsidP="009077E0">
      <w:pPr>
        <w:autoSpaceDE w:val="0"/>
        <w:autoSpaceDN w:val="0"/>
        <w:adjustRightInd w:val="0"/>
        <w:ind w:firstLine="540"/>
        <w:jc w:val="both"/>
        <w:rPr>
          <w:sz w:val="28"/>
          <w:szCs w:val="28"/>
        </w:rPr>
      </w:pPr>
      <w:r>
        <w:rPr>
          <w:sz w:val="28"/>
          <w:szCs w:val="28"/>
        </w:rPr>
        <w:t>- м</w:t>
      </w:r>
      <w:r w:rsidRPr="002F6A9A">
        <w:rPr>
          <w:sz w:val="28"/>
          <w:szCs w:val="28"/>
        </w:rPr>
        <w:t>атериальный ущерб собственника и ущерб, нанесенный третьим лицам в результате аварий при строительстве, реконструкции объекта капитального строительства и нарушений требований законодательства Российской Федерации в области градостроительной деятельности, а также затраты на ликвидацию последствий аварий в отчетном периоде на валовый региональный продукт</w:t>
      </w:r>
      <w:r>
        <w:rPr>
          <w:sz w:val="28"/>
          <w:szCs w:val="28"/>
        </w:rPr>
        <w:t xml:space="preserve"> (далее показатель А 2).</w:t>
      </w:r>
    </w:p>
    <w:p w:rsidR="009077E0" w:rsidRDefault="009077E0" w:rsidP="009077E0">
      <w:pPr>
        <w:autoSpaceDE w:val="0"/>
        <w:autoSpaceDN w:val="0"/>
        <w:adjustRightInd w:val="0"/>
        <w:ind w:firstLine="540"/>
        <w:jc w:val="both"/>
        <w:rPr>
          <w:sz w:val="28"/>
          <w:szCs w:val="28"/>
        </w:rPr>
      </w:pPr>
      <w:r w:rsidRPr="00D46680">
        <w:rPr>
          <w:sz w:val="28"/>
          <w:szCs w:val="28"/>
        </w:rPr>
        <w:t>Целевое значение ключев</w:t>
      </w:r>
      <w:r>
        <w:rPr>
          <w:sz w:val="28"/>
          <w:szCs w:val="28"/>
        </w:rPr>
        <w:t>ых</w:t>
      </w:r>
      <w:r w:rsidRPr="00D46680">
        <w:rPr>
          <w:sz w:val="28"/>
          <w:szCs w:val="28"/>
        </w:rPr>
        <w:t xml:space="preserve"> показател</w:t>
      </w:r>
      <w:r>
        <w:rPr>
          <w:sz w:val="28"/>
          <w:szCs w:val="28"/>
        </w:rPr>
        <w:t>ей</w:t>
      </w:r>
      <w:r w:rsidRPr="00D46680">
        <w:rPr>
          <w:sz w:val="28"/>
          <w:szCs w:val="28"/>
        </w:rPr>
        <w:t xml:space="preserve"> результативности и эффективности деятельности </w:t>
      </w:r>
      <w:r>
        <w:rPr>
          <w:sz w:val="28"/>
          <w:szCs w:val="28"/>
        </w:rPr>
        <w:t>С</w:t>
      </w:r>
      <w:r w:rsidRPr="00D46680">
        <w:rPr>
          <w:sz w:val="28"/>
          <w:szCs w:val="28"/>
        </w:rPr>
        <w:t>лужбы при осуществлении регионального государственного строительного надзора устанавливается</w:t>
      </w:r>
      <w:r>
        <w:rPr>
          <w:sz w:val="28"/>
          <w:szCs w:val="28"/>
        </w:rPr>
        <w:t xml:space="preserve">: </w:t>
      </w:r>
      <w:r w:rsidRPr="00D46680">
        <w:rPr>
          <w:sz w:val="28"/>
          <w:szCs w:val="28"/>
        </w:rPr>
        <w:t xml:space="preserve"> </w:t>
      </w:r>
    </w:p>
    <w:p w:rsidR="009077E0" w:rsidRDefault="009077E0" w:rsidP="009077E0">
      <w:pPr>
        <w:autoSpaceDE w:val="0"/>
        <w:autoSpaceDN w:val="0"/>
        <w:adjustRightInd w:val="0"/>
        <w:ind w:firstLine="540"/>
        <w:jc w:val="both"/>
        <w:rPr>
          <w:sz w:val="28"/>
          <w:szCs w:val="28"/>
        </w:rPr>
      </w:pPr>
      <w:proofErr w:type="gramStart"/>
      <w:r>
        <w:rPr>
          <w:sz w:val="28"/>
          <w:szCs w:val="28"/>
        </w:rPr>
        <w:t>показатель</w:t>
      </w:r>
      <w:proofErr w:type="gramEnd"/>
      <w:r>
        <w:rPr>
          <w:sz w:val="28"/>
          <w:szCs w:val="28"/>
        </w:rPr>
        <w:t xml:space="preserve"> А 1.1 – 0;</w:t>
      </w:r>
    </w:p>
    <w:p w:rsidR="009077E0" w:rsidRDefault="009077E0" w:rsidP="009077E0">
      <w:pPr>
        <w:autoSpaceDE w:val="0"/>
        <w:autoSpaceDN w:val="0"/>
        <w:adjustRightInd w:val="0"/>
        <w:ind w:firstLine="540"/>
        <w:jc w:val="both"/>
        <w:rPr>
          <w:sz w:val="28"/>
          <w:szCs w:val="28"/>
        </w:rPr>
      </w:pPr>
      <w:proofErr w:type="gramStart"/>
      <w:r>
        <w:rPr>
          <w:sz w:val="28"/>
          <w:szCs w:val="28"/>
        </w:rPr>
        <w:t>показатель</w:t>
      </w:r>
      <w:proofErr w:type="gramEnd"/>
      <w:r>
        <w:rPr>
          <w:sz w:val="28"/>
          <w:szCs w:val="28"/>
        </w:rPr>
        <w:t xml:space="preserve"> А 1.2 – 0;</w:t>
      </w:r>
    </w:p>
    <w:p w:rsidR="009077E0" w:rsidRDefault="009077E0" w:rsidP="009077E0">
      <w:pPr>
        <w:autoSpaceDE w:val="0"/>
        <w:autoSpaceDN w:val="0"/>
        <w:adjustRightInd w:val="0"/>
        <w:ind w:firstLine="540"/>
        <w:jc w:val="both"/>
        <w:rPr>
          <w:sz w:val="28"/>
          <w:szCs w:val="28"/>
        </w:rPr>
      </w:pPr>
      <w:proofErr w:type="gramStart"/>
      <w:r>
        <w:rPr>
          <w:sz w:val="28"/>
          <w:szCs w:val="28"/>
        </w:rPr>
        <w:t>показатель</w:t>
      </w:r>
      <w:proofErr w:type="gramEnd"/>
      <w:r>
        <w:rPr>
          <w:sz w:val="28"/>
          <w:szCs w:val="28"/>
        </w:rPr>
        <w:t xml:space="preserve"> А 2 – 0.</w:t>
      </w:r>
    </w:p>
    <w:p w:rsidR="009077E0" w:rsidRDefault="009077E0" w:rsidP="009077E0">
      <w:pPr>
        <w:autoSpaceDE w:val="0"/>
        <w:autoSpaceDN w:val="0"/>
        <w:adjustRightInd w:val="0"/>
        <w:ind w:firstLine="539"/>
        <w:jc w:val="both"/>
        <w:rPr>
          <w:sz w:val="28"/>
          <w:szCs w:val="28"/>
        </w:rPr>
      </w:pPr>
      <w:r w:rsidRPr="009077E0">
        <w:rPr>
          <w:sz w:val="28"/>
          <w:szCs w:val="28"/>
        </w:rPr>
        <w:t>68</w:t>
      </w:r>
      <w:r w:rsidRPr="007138ED">
        <w:rPr>
          <w:sz w:val="28"/>
          <w:szCs w:val="28"/>
        </w:rPr>
        <w:t>. Индикативные показатели, применяемые при осуществлении регионального государственного строительного надзора:</w:t>
      </w:r>
    </w:p>
    <w:p w:rsidR="009077E0" w:rsidRPr="007D1C2D" w:rsidRDefault="009077E0" w:rsidP="009077E0">
      <w:pPr>
        <w:autoSpaceDE w:val="0"/>
        <w:autoSpaceDN w:val="0"/>
        <w:adjustRightInd w:val="0"/>
        <w:ind w:firstLine="539"/>
        <w:jc w:val="both"/>
        <w:rPr>
          <w:sz w:val="28"/>
          <w:szCs w:val="28"/>
        </w:rPr>
      </w:pPr>
      <w:r w:rsidRPr="007D1C2D">
        <w:rPr>
          <w:sz w:val="28"/>
          <w:szCs w:val="28"/>
        </w:rPr>
        <w:t xml:space="preserve">- доля </w:t>
      </w:r>
      <w:r>
        <w:rPr>
          <w:sz w:val="28"/>
          <w:szCs w:val="28"/>
        </w:rPr>
        <w:t xml:space="preserve">общего количества выявленных нарушений при строительстве, реконструкции объектов капитального строительства, к общему количеству проведенных </w:t>
      </w:r>
      <w:r w:rsidRPr="007D1C2D">
        <w:rPr>
          <w:rFonts w:ascii="PT Astra Serif" w:hAnsi="PT Astra Serif" w:cs="PT Astra Serif"/>
          <w:sz w:val="28"/>
          <w:szCs w:val="28"/>
        </w:rPr>
        <w:t>контрольно-надзорных мероприятий, %</w:t>
      </w:r>
      <w:r>
        <w:rPr>
          <w:rFonts w:ascii="PT Astra Serif" w:hAnsi="PT Astra Serif" w:cs="PT Astra Serif"/>
          <w:sz w:val="28"/>
          <w:szCs w:val="28"/>
        </w:rPr>
        <w:t>.</w:t>
      </w:r>
    </w:p>
    <w:p w:rsidR="009077E0" w:rsidRDefault="009077E0" w:rsidP="009077E0">
      <w:pPr>
        <w:autoSpaceDE w:val="0"/>
        <w:autoSpaceDN w:val="0"/>
        <w:adjustRightInd w:val="0"/>
        <w:ind w:firstLine="539"/>
        <w:jc w:val="both"/>
        <w:rPr>
          <w:sz w:val="28"/>
          <w:szCs w:val="28"/>
        </w:rPr>
      </w:pPr>
      <w:r>
        <w:rPr>
          <w:sz w:val="28"/>
          <w:szCs w:val="28"/>
        </w:rPr>
        <w:t>Формула расчета показателя:</w:t>
      </w:r>
    </w:p>
    <w:p w:rsidR="009077E0" w:rsidRDefault="009077E0" w:rsidP="009077E0">
      <w:pPr>
        <w:autoSpaceDE w:val="0"/>
        <w:autoSpaceDN w:val="0"/>
        <w:adjustRightInd w:val="0"/>
        <w:ind w:firstLine="539"/>
        <w:jc w:val="both"/>
        <w:rPr>
          <w:sz w:val="28"/>
          <w:szCs w:val="28"/>
        </w:rPr>
      </w:pPr>
      <w:proofErr w:type="spellStart"/>
      <w:r>
        <w:rPr>
          <w:sz w:val="28"/>
          <w:szCs w:val="28"/>
        </w:rPr>
        <w:t>Дн</w:t>
      </w:r>
      <w:proofErr w:type="spellEnd"/>
      <w:r>
        <w:rPr>
          <w:sz w:val="28"/>
          <w:szCs w:val="28"/>
        </w:rPr>
        <w:t xml:space="preserve"> = (</w:t>
      </w:r>
      <w:proofErr w:type="spellStart"/>
      <w:proofErr w:type="gramStart"/>
      <w:r>
        <w:rPr>
          <w:sz w:val="28"/>
          <w:szCs w:val="28"/>
        </w:rPr>
        <w:t>Кнаруш</w:t>
      </w:r>
      <w:proofErr w:type="spellEnd"/>
      <w:r>
        <w:rPr>
          <w:sz w:val="28"/>
          <w:szCs w:val="28"/>
        </w:rPr>
        <w:t>./</w:t>
      </w:r>
      <w:proofErr w:type="gramEnd"/>
      <w:r>
        <w:rPr>
          <w:sz w:val="28"/>
          <w:szCs w:val="28"/>
        </w:rPr>
        <w:t xml:space="preserve"> </w:t>
      </w:r>
      <w:proofErr w:type="spellStart"/>
      <w:r>
        <w:rPr>
          <w:sz w:val="28"/>
          <w:szCs w:val="28"/>
        </w:rPr>
        <w:t>Пр</w:t>
      </w:r>
      <w:proofErr w:type="spellEnd"/>
      <w:r>
        <w:rPr>
          <w:sz w:val="28"/>
          <w:szCs w:val="28"/>
        </w:rPr>
        <w:t xml:space="preserve">)х100, где: </w:t>
      </w:r>
    </w:p>
    <w:p w:rsidR="009077E0" w:rsidRDefault="009077E0" w:rsidP="009077E0">
      <w:pPr>
        <w:autoSpaceDE w:val="0"/>
        <w:autoSpaceDN w:val="0"/>
        <w:adjustRightInd w:val="0"/>
        <w:ind w:firstLine="539"/>
        <w:jc w:val="both"/>
        <w:rPr>
          <w:sz w:val="28"/>
          <w:szCs w:val="28"/>
        </w:rPr>
      </w:pPr>
      <w:proofErr w:type="spellStart"/>
      <w:r>
        <w:rPr>
          <w:sz w:val="28"/>
          <w:szCs w:val="28"/>
        </w:rPr>
        <w:t>Кнаруш</w:t>
      </w:r>
      <w:proofErr w:type="spellEnd"/>
      <w:r>
        <w:rPr>
          <w:sz w:val="28"/>
          <w:szCs w:val="28"/>
        </w:rPr>
        <w:t xml:space="preserve">. - </w:t>
      </w:r>
      <w:r w:rsidRPr="001F268F">
        <w:rPr>
          <w:rFonts w:ascii="PT Astra Serif" w:hAnsi="PT Astra Serif" w:cs="PT Astra Serif"/>
          <w:sz w:val="28"/>
          <w:szCs w:val="28"/>
        </w:rPr>
        <w:t>количество выявленных нарушений обязательных требований при проведении контрольно-надзорных мероприятий, единиц;</w:t>
      </w:r>
    </w:p>
    <w:p w:rsidR="009077E0" w:rsidRDefault="009077E0" w:rsidP="009077E0">
      <w:pPr>
        <w:autoSpaceDE w:val="0"/>
        <w:autoSpaceDN w:val="0"/>
        <w:adjustRightInd w:val="0"/>
        <w:ind w:firstLine="539"/>
        <w:jc w:val="both"/>
        <w:rPr>
          <w:rFonts w:ascii="PT Astra Serif" w:hAnsi="PT Astra Serif" w:cs="PT Astra Serif"/>
          <w:sz w:val="28"/>
          <w:szCs w:val="28"/>
        </w:rPr>
      </w:pPr>
      <w:proofErr w:type="spellStart"/>
      <w:r>
        <w:rPr>
          <w:sz w:val="28"/>
          <w:szCs w:val="28"/>
        </w:rPr>
        <w:t>Пр</w:t>
      </w:r>
      <w:proofErr w:type="spellEnd"/>
      <w:r>
        <w:rPr>
          <w:sz w:val="28"/>
          <w:szCs w:val="28"/>
        </w:rPr>
        <w:t xml:space="preserve"> - общее количество </w:t>
      </w:r>
      <w:r w:rsidRPr="001F268F">
        <w:rPr>
          <w:rFonts w:ascii="PT Astra Serif" w:hAnsi="PT Astra Serif" w:cs="PT Astra Serif"/>
          <w:sz w:val="28"/>
          <w:szCs w:val="28"/>
        </w:rPr>
        <w:t>проведен</w:t>
      </w:r>
      <w:r>
        <w:rPr>
          <w:rFonts w:ascii="PT Astra Serif" w:hAnsi="PT Astra Serif" w:cs="PT Astra Serif"/>
          <w:sz w:val="28"/>
          <w:szCs w:val="28"/>
        </w:rPr>
        <w:t xml:space="preserve">ных </w:t>
      </w:r>
      <w:r w:rsidRPr="001F268F">
        <w:rPr>
          <w:rFonts w:ascii="PT Astra Serif" w:hAnsi="PT Astra Serif" w:cs="PT Astra Serif"/>
          <w:sz w:val="28"/>
          <w:szCs w:val="28"/>
        </w:rPr>
        <w:t>контрольн</w:t>
      </w:r>
      <w:r>
        <w:rPr>
          <w:rFonts w:ascii="PT Astra Serif" w:hAnsi="PT Astra Serif" w:cs="PT Astra Serif"/>
          <w:sz w:val="28"/>
          <w:szCs w:val="28"/>
        </w:rPr>
        <w:t>о-надзорных мероприятий, единиц;</w:t>
      </w:r>
    </w:p>
    <w:p w:rsidR="009077E0" w:rsidRPr="002E49AB" w:rsidRDefault="009077E0" w:rsidP="009077E0">
      <w:pPr>
        <w:autoSpaceDE w:val="0"/>
        <w:autoSpaceDN w:val="0"/>
        <w:adjustRightInd w:val="0"/>
        <w:ind w:firstLine="539"/>
        <w:jc w:val="both"/>
        <w:rPr>
          <w:color w:val="000000"/>
          <w:sz w:val="28"/>
          <w:szCs w:val="28"/>
        </w:rPr>
      </w:pPr>
      <w:r w:rsidRPr="002E49AB">
        <w:rPr>
          <w:rFonts w:ascii="PT Astra Serif" w:hAnsi="PT Astra Serif" w:cs="PT Astra Serif"/>
          <w:sz w:val="28"/>
          <w:szCs w:val="28"/>
        </w:rPr>
        <w:t xml:space="preserve">- </w:t>
      </w:r>
      <w:r>
        <w:rPr>
          <w:color w:val="000000"/>
          <w:sz w:val="28"/>
          <w:szCs w:val="28"/>
        </w:rPr>
        <w:t>д</w:t>
      </w:r>
      <w:r w:rsidRPr="002E49AB">
        <w:rPr>
          <w:color w:val="000000"/>
          <w:sz w:val="28"/>
          <w:szCs w:val="28"/>
        </w:rPr>
        <w:t>оля устраненных нарушений обязательных требований, выявленных при проведении  контрольно-надзорных мероприятий, %</w:t>
      </w:r>
      <w:r>
        <w:rPr>
          <w:color w:val="000000"/>
          <w:sz w:val="28"/>
          <w:szCs w:val="28"/>
        </w:rPr>
        <w:t>.</w:t>
      </w:r>
      <w:r w:rsidRPr="002E49AB">
        <w:rPr>
          <w:color w:val="000000"/>
          <w:sz w:val="28"/>
          <w:szCs w:val="28"/>
        </w:rPr>
        <w:t xml:space="preserve"> </w:t>
      </w:r>
    </w:p>
    <w:p w:rsidR="009077E0" w:rsidRPr="001F268F" w:rsidRDefault="009077E0" w:rsidP="009077E0">
      <w:pPr>
        <w:autoSpaceDE w:val="0"/>
        <w:autoSpaceDN w:val="0"/>
        <w:adjustRightInd w:val="0"/>
        <w:ind w:firstLine="539"/>
        <w:jc w:val="both"/>
        <w:rPr>
          <w:color w:val="000000"/>
          <w:sz w:val="28"/>
          <w:szCs w:val="28"/>
        </w:rPr>
      </w:pPr>
      <w:r w:rsidRPr="001F268F">
        <w:rPr>
          <w:color w:val="000000"/>
          <w:sz w:val="28"/>
          <w:szCs w:val="28"/>
        </w:rPr>
        <w:t>Формула расчета показателя:</w:t>
      </w:r>
    </w:p>
    <w:p w:rsidR="009077E0" w:rsidRPr="001F268F" w:rsidRDefault="009077E0" w:rsidP="009077E0">
      <w:pPr>
        <w:autoSpaceDE w:val="0"/>
        <w:autoSpaceDN w:val="0"/>
        <w:adjustRightInd w:val="0"/>
        <w:ind w:firstLine="539"/>
        <w:jc w:val="both"/>
        <w:rPr>
          <w:sz w:val="28"/>
          <w:szCs w:val="28"/>
        </w:rPr>
      </w:pPr>
      <w:proofErr w:type="spellStart"/>
      <w:r w:rsidRPr="001F268F">
        <w:rPr>
          <w:sz w:val="28"/>
          <w:szCs w:val="28"/>
        </w:rPr>
        <w:t>Дун</w:t>
      </w:r>
      <w:proofErr w:type="spellEnd"/>
      <w:r w:rsidRPr="001F268F">
        <w:rPr>
          <w:sz w:val="28"/>
          <w:szCs w:val="28"/>
        </w:rPr>
        <w:t xml:space="preserve"> =</w:t>
      </w:r>
      <w:r>
        <w:rPr>
          <w:sz w:val="28"/>
          <w:szCs w:val="28"/>
        </w:rPr>
        <w:t xml:space="preserve"> (</w:t>
      </w:r>
      <w:proofErr w:type="spellStart"/>
      <w:r w:rsidRPr="001F268F">
        <w:rPr>
          <w:sz w:val="28"/>
          <w:szCs w:val="28"/>
        </w:rPr>
        <w:t>Вн</w:t>
      </w:r>
      <w:proofErr w:type="spellEnd"/>
      <w:r w:rsidRPr="001F268F">
        <w:rPr>
          <w:sz w:val="28"/>
          <w:szCs w:val="28"/>
        </w:rPr>
        <w:t>/</w:t>
      </w:r>
      <w:proofErr w:type="spellStart"/>
      <w:r w:rsidRPr="001F268F">
        <w:rPr>
          <w:sz w:val="28"/>
          <w:szCs w:val="28"/>
        </w:rPr>
        <w:t>Ун</w:t>
      </w:r>
      <w:proofErr w:type="spellEnd"/>
      <w:r>
        <w:rPr>
          <w:sz w:val="28"/>
          <w:szCs w:val="28"/>
        </w:rPr>
        <w:t>)</w:t>
      </w:r>
      <w:r w:rsidRPr="001F268F">
        <w:rPr>
          <w:sz w:val="28"/>
          <w:szCs w:val="28"/>
        </w:rPr>
        <w:t xml:space="preserve"> х 100</w:t>
      </w:r>
      <w:r>
        <w:rPr>
          <w:sz w:val="28"/>
          <w:szCs w:val="28"/>
        </w:rPr>
        <w:t>,</w:t>
      </w:r>
      <w:r w:rsidRPr="001F268F">
        <w:rPr>
          <w:sz w:val="28"/>
          <w:szCs w:val="28"/>
        </w:rPr>
        <w:t xml:space="preserve">где: </w:t>
      </w:r>
    </w:p>
    <w:p w:rsidR="009077E0" w:rsidRPr="001F268F" w:rsidRDefault="009077E0" w:rsidP="009077E0">
      <w:pPr>
        <w:autoSpaceDE w:val="0"/>
        <w:autoSpaceDN w:val="0"/>
        <w:adjustRightInd w:val="0"/>
        <w:ind w:firstLine="539"/>
        <w:jc w:val="both"/>
        <w:rPr>
          <w:sz w:val="28"/>
          <w:szCs w:val="28"/>
        </w:rPr>
      </w:pPr>
      <w:proofErr w:type="spellStart"/>
      <w:r w:rsidRPr="001F268F">
        <w:rPr>
          <w:sz w:val="28"/>
          <w:szCs w:val="28"/>
        </w:rPr>
        <w:t>Вн</w:t>
      </w:r>
      <w:proofErr w:type="spellEnd"/>
      <w:r w:rsidRPr="001F268F">
        <w:rPr>
          <w:sz w:val="28"/>
          <w:szCs w:val="28"/>
        </w:rPr>
        <w:t xml:space="preserve"> </w:t>
      </w:r>
      <w:r>
        <w:rPr>
          <w:sz w:val="28"/>
          <w:szCs w:val="28"/>
        </w:rPr>
        <w:t>-</w:t>
      </w:r>
      <w:r w:rsidRPr="001F268F">
        <w:rPr>
          <w:sz w:val="28"/>
          <w:szCs w:val="28"/>
        </w:rPr>
        <w:t xml:space="preserve"> количество выявленных нарушений</w:t>
      </w:r>
      <w:r>
        <w:rPr>
          <w:sz w:val="28"/>
          <w:szCs w:val="28"/>
        </w:rPr>
        <w:t>, единиц</w:t>
      </w:r>
      <w:r w:rsidRPr="001F268F">
        <w:rPr>
          <w:sz w:val="28"/>
          <w:szCs w:val="28"/>
        </w:rPr>
        <w:t>;</w:t>
      </w:r>
    </w:p>
    <w:p w:rsidR="009077E0" w:rsidRPr="001F268F" w:rsidRDefault="009077E0" w:rsidP="009077E0">
      <w:pPr>
        <w:autoSpaceDE w:val="0"/>
        <w:autoSpaceDN w:val="0"/>
        <w:adjustRightInd w:val="0"/>
        <w:ind w:firstLine="539"/>
        <w:jc w:val="both"/>
        <w:rPr>
          <w:sz w:val="28"/>
          <w:szCs w:val="28"/>
        </w:rPr>
      </w:pPr>
      <w:proofErr w:type="spellStart"/>
      <w:r w:rsidRPr="001F268F">
        <w:rPr>
          <w:sz w:val="28"/>
          <w:szCs w:val="28"/>
        </w:rPr>
        <w:t>Ун</w:t>
      </w:r>
      <w:proofErr w:type="spellEnd"/>
      <w:r w:rsidRPr="001F268F">
        <w:rPr>
          <w:sz w:val="28"/>
          <w:szCs w:val="28"/>
        </w:rPr>
        <w:t xml:space="preserve"> </w:t>
      </w:r>
      <w:r>
        <w:rPr>
          <w:sz w:val="28"/>
          <w:szCs w:val="28"/>
        </w:rPr>
        <w:t>-</w:t>
      </w:r>
      <w:r w:rsidRPr="001F268F">
        <w:rPr>
          <w:sz w:val="28"/>
          <w:szCs w:val="28"/>
        </w:rPr>
        <w:t xml:space="preserve"> количество устраненных нарушений</w:t>
      </w:r>
      <w:r>
        <w:rPr>
          <w:sz w:val="28"/>
          <w:szCs w:val="28"/>
        </w:rPr>
        <w:t>, единиц</w:t>
      </w:r>
      <w:r w:rsidRPr="001F268F">
        <w:rPr>
          <w:sz w:val="28"/>
          <w:szCs w:val="28"/>
        </w:rPr>
        <w:t>;</w:t>
      </w:r>
    </w:p>
    <w:p w:rsidR="009077E0" w:rsidRDefault="009077E0" w:rsidP="009077E0">
      <w:pPr>
        <w:autoSpaceDE w:val="0"/>
        <w:autoSpaceDN w:val="0"/>
        <w:adjustRightInd w:val="0"/>
        <w:ind w:firstLine="539"/>
        <w:jc w:val="both"/>
        <w:rPr>
          <w:rFonts w:ascii="PT Astra Serif" w:hAnsi="PT Astra Serif" w:cs="PT Astra Serif"/>
          <w:sz w:val="28"/>
          <w:szCs w:val="28"/>
        </w:rPr>
      </w:pPr>
      <w:r>
        <w:rPr>
          <w:rFonts w:ascii="PT Astra Serif" w:hAnsi="PT Astra Serif" w:cs="PT Astra Serif"/>
          <w:sz w:val="28"/>
          <w:szCs w:val="28"/>
        </w:rPr>
        <w:t xml:space="preserve">- доля </w:t>
      </w:r>
      <w:r w:rsidRPr="001F268F">
        <w:rPr>
          <w:rFonts w:ascii="PT Astra Serif" w:hAnsi="PT Astra Serif" w:cs="PT Astra Serif"/>
          <w:sz w:val="28"/>
          <w:szCs w:val="28"/>
        </w:rPr>
        <w:t>проведен</w:t>
      </w:r>
      <w:r>
        <w:rPr>
          <w:rFonts w:ascii="PT Astra Serif" w:hAnsi="PT Astra Serif" w:cs="PT Astra Serif"/>
          <w:sz w:val="28"/>
          <w:szCs w:val="28"/>
        </w:rPr>
        <w:t xml:space="preserve">ных </w:t>
      </w:r>
      <w:r w:rsidRPr="001F268F">
        <w:rPr>
          <w:rFonts w:ascii="PT Astra Serif" w:hAnsi="PT Astra Serif" w:cs="PT Astra Serif"/>
          <w:sz w:val="28"/>
          <w:szCs w:val="28"/>
        </w:rPr>
        <w:t>контрольно-надзорных мероприятий</w:t>
      </w:r>
      <w:r>
        <w:rPr>
          <w:rFonts w:ascii="PT Astra Serif" w:hAnsi="PT Astra Serif" w:cs="PT Astra Serif"/>
          <w:sz w:val="28"/>
          <w:szCs w:val="28"/>
        </w:rPr>
        <w:t>, результаты которых были</w:t>
      </w:r>
      <w:r w:rsidRPr="00A47638">
        <w:rPr>
          <w:sz w:val="28"/>
          <w:szCs w:val="28"/>
        </w:rPr>
        <w:t xml:space="preserve"> </w:t>
      </w:r>
      <w:r w:rsidRPr="001F268F">
        <w:rPr>
          <w:sz w:val="28"/>
          <w:szCs w:val="28"/>
        </w:rPr>
        <w:t>признаны недействительными по решению суда и</w:t>
      </w:r>
      <w:r>
        <w:rPr>
          <w:sz w:val="28"/>
          <w:szCs w:val="28"/>
        </w:rPr>
        <w:t xml:space="preserve"> (или)</w:t>
      </w:r>
      <w:r w:rsidRPr="001F268F">
        <w:rPr>
          <w:sz w:val="28"/>
          <w:szCs w:val="28"/>
        </w:rPr>
        <w:t xml:space="preserve"> по которым выявлены нарушения по резуль</w:t>
      </w:r>
      <w:r>
        <w:rPr>
          <w:sz w:val="28"/>
          <w:szCs w:val="28"/>
        </w:rPr>
        <w:t>татам служебных проверок, %.</w:t>
      </w:r>
    </w:p>
    <w:p w:rsidR="009077E0" w:rsidRDefault="009077E0" w:rsidP="009077E0">
      <w:pPr>
        <w:autoSpaceDE w:val="0"/>
        <w:autoSpaceDN w:val="0"/>
        <w:adjustRightInd w:val="0"/>
        <w:ind w:firstLine="539"/>
        <w:jc w:val="both"/>
        <w:rPr>
          <w:sz w:val="28"/>
          <w:szCs w:val="28"/>
        </w:rPr>
      </w:pPr>
      <w:r>
        <w:rPr>
          <w:sz w:val="28"/>
          <w:szCs w:val="28"/>
        </w:rPr>
        <w:t>Формула расчета показателя:</w:t>
      </w:r>
    </w:p>
    <w:p w:rsidR="009077E0" w:rsidRDefault="009077E0" w:rsidP="009077E0">
      <w:pPr>
        <w:autoSpaceDE w:val="0"/>
        <w:autoSpaceDN w:val="0"/>
        <w:adjustRightInd w:val="0"/>
        <w:ind w:firstLine="539"/>
        <w:jc w:val="both"/>
        <w:rPr>
          <w:sz w:val="28"/>
          <w:szCs w:val="28"/>
        </w:rPr>
      </w:pPr>
      <w:proofErr w:type="spellStart"/>
      <w:r>
        <w:rPr>
          <w:sz w:val="28"/>
          <w:szCs w:val="28"/>
        </w:rPr>
        <w:t>Дпн</w:t>
      </w:r>
      <w:proofErr w:type="spellEnd"/>
      <w:r>
        <w:rPr>
          <w:sz w:val="28"/>
          <w:szCs w:val="28"/>
        </w:rPr>
        <w:t xml:space="preserve"> =</w:t>
      </w:r>
      <w:r w:rsidRPr="00A47638">
        <w:rPr>
          <w:sz w:val="28"/>
          <w:szCs w:val="28"/>
        </w:rPr>
        <w:t xml:space="preserve"> </w:t>
      </w:r>
      <w:r>
        <w:rPr>
          <w:sz w:val="28"/>
          <w:szCs w:val="28"/>
        </w:rPr>
        <w:t>(</w:t>
      </w:r>
      <w:proofErr w:type="spellStart"/>
      <w:r w:rsidRPr="001F268F">
        <w:rPr>
          <w:sz w:val="28"/>
          <w:szCs w:val="28"/>
        </w:rPr>
        <w:t>Пн</w:t>
      </w:r>
      <w:proofErr w:type="spellEnd"/>
      <w:r w:rsidRPr="001F268F">
        <w:rPr>
          <w:sz w:val="28"/>
          <w:szCs w:val="28"/>
        </w:rPr>
        <w:t xml:space="preserve"> / </w:t>
      </w:r>
      <w:proofErr w:type="gramStart"/>
      <w:r w:rsidRPr="001F268F">
        <w:rPr>
          <w:sz w:val="28"/>
          <w:szCs w:val="28"/>
        </w:rPr>
        <w:t xml:space="preserve">П </w:t>
      </w:r>
      <w:r>
        <w:rPr>
          <w:sz w:val="28"/>
          <w:szCs w:val="28"/>
        </w:rPr>
        <w:t>)</w:t>
      </w:r>
      <w:proofErr w:type="gramEnd"/>
      <w:r>
        <w:rPr>
          <w:sz w:val="28"/>
          <w:szCs w:val="28"/>
        </w:rPr>
        <w:t xml:space="preserve"> </w:t>
      </w:r>
      <w:r w:rsidRPr="001F268F">
        <w:rPr>
          <w:sz w:val="28"/>
          <w:szCs w:val="28"/>
        </w:rPr>
        <w:t>x 100,</w:t>
      </w:r>
      <w:r>
        <w:rPr>
          <w:sz w:val="28"/>
          <w:szCs w:val="28"/>
        </w:rPr>
        <w:t xml:space="preserve"> где:</w:t>
      </w:r>
    </w:p>
    <w:p w:rsidR="009077E0" w:rsidRPr="001F268F" w:rsidRDefault="009077E0" w:rsidP="009077E0">
      <w:pPr>
        <w:widowControl w:val="0"/>
        <w:ind w:firstLine="539"/>
        <w:jc w:val="both"/>
        <w:rPr>
          <w:sz w:val="28"/>
          <w:szCs w:val="28"/>
        </w:rPr>
      </w:pPr>
      <w:proofErr w:type="spellStart"/>
      <w:r w:rsidRPr="001F268F">
        <w:rPr>
          <w:sz w:val="28"/>
          <w:szCs w:val="28"/>
        </w:rPr>
        <w:t>П</w:t>
      </w:r>
      <w:r>
        <w:rPr>
          <w:sz w:val="28"/>
          <w:szCs w:val="28"/>
        </w:rPr>
        <w:t>н</w:t>
      </w:r>
      <w:proofErr w:type="spellEnd"/>
      <w:r w:rsidRPr="001F268F">
        <w:rPr>
          <w:sz w:val="28"/>
          <w:szCs w:val="28"/>
        </w:rPr>
        <w:t xml:space="preserve"> </w:t>
      </w:r>
      <w:r>
        <w:rPr>
          <w:sz w:val="28"/>
          <w:szCs w:val="28"/>
        </w:rPr>
        <w:t>-</w:t>
      </w:r>
      <w:r w:rsidRPr="001F268F">
        <w:rPr>
          <w:sz w:val="28"/>
          <w:szCs w:val="28"/>
        </w:rPr>
        <w:t xml:space="preserve"> количество</w:t>
      </w:r>
      <w:r w:rsidRPr="00850F00">
        <w:t xml:space="preserve"> </w:t>
      </w:r>
      <w:r w:rsidRPr="00850F00">
        <w:rPr>
          <w:sz w:val="28"/>
          <w:szCs w:val="28"/>
        </w:rPr>
        <w:t>контрольно-надзорных мероприятий</w:t>
      </w:r>
      <w:r w:rsidRPr="001F268F">
        <w:rPr>
          <w:sz w:val="28"/>
          <w:szCs w:val="28"/>
        </w:rPr>
        <w:t>, результаты которых были признаны недействительными по решению суда и</w:t>
      </w:r>
      <w:r>
        <w:rPr>
          <w:sz w:val="28"/>
          <w:szCs w:val="28"/>
        </w:rPr>
        <w:t xml:space="preserve"> (или)</w:t>
      </w:r>
      <w:r w:rsidRPr="001F268F">
        <w:rPr>
          <w:sz w:val="28"/>
          <w:szCs w:val="28"/>
        </w:rPr>
        <w:t xml:space="preserve"> по которым выявлены нарушения по резуль</w:t>
      </w:r>
      <w:r>
        <w:rPr>
          <w:sz w:val="28"/>
          <w:szCs w:val="28"/>
        </w:rPr>
        <w:t>татам служебных проверок, единиц</w:t>
      </w:r>
      <w:r w:rsidRPr="001F268F">
        <w:rPr>
          <w:sz w:val="28"/>
          <w:szCs w:val="28"/>
        </w:rPr>
        <w:t>;</w:t>
      </w:r>
    </w:p>
    <w:p w:rsidR="009077E0" w:rsidRPr="001F268F" w:rsidRDefault="009077E0" w:rsidP="009077E0">
      <w:pPr>
        <w:ind w:firstLine="539"/>
        <w:jc w:val="both"/>
        <w:rPr>
          <w:sz w:val="28"/>
          <w:szCs w:val="28"/>
        </w:rPr>
      </w:pPr>
      <w:proofErr w:type="spellStart"/>
      <w:r w:rsidRPr="001F268F">
        <w:rPr>
          <w:sz w:val="28"/>
          <w:szCs w:val="28"/>
        </w:rPr>
        <w:t>П</w:t>
      </w:r>
      <w:r>
        <w:rPr>
          <w:sz w:val="28"/>
          <w:szCs w:val="28"/>
        </w:rPr>
        <w:t>р</w:t>
      </w:r>
      <w:proofErr w:type="spellEnd"/>
      <w:r w:rsidRPr="001F268F">
        <w:rPr>
          <w:sz w:val="28"/>
          <w:szCs w:val="28"/>
        </w:rPr>
        <w:t xml:space="preserve"> - общее количество проведенных </w:t>
      </w:r>
      <w:r w:rsidRPr="00850F00">
        <w:rPr>
          <w:sz w:val="28"/>
          <w:szCs w:val="28"/>
        </w:rPr>
        <w:t>контрольно-надзорных мероприятий</w:t>
      </w:r>
      <w:r>
        <w:rPr>
          <w:sz w:val="28"/>
          <w:szCs w:val="28"/>
        </w:rPr>
        <w:t>, единиц;</w:t>
      </w:r>
    </w:p>
    <w:p w:rsidR="009077E0" w:rsidRPr="009077E0" w:rsidRDefault="009077E0" w:rsidP="009077E0">
      <w:pPr>
        <w:ind w:firstLine="539"/>
        <w:jc w:val="both"/>
        <w:rPr>
          <w:color w:val="FF0000"/>
          <w:u w:val="single"/>
        </w:rPr>
      </w:pPr>
      <w:r w:rsidRPr="009077E0">
        <w:rPr>
          <w:sz w:val="28"/>
          <w:szCs w:val="28"/>
        </w:rPr>
        <w:t xml:space="preserve">- </w:t>
      </w:r>
      <w:r>
        <w:rPr>
          <w:sz w:val="28"/>
          <w:szCs w:val="28"/>
        </w:rPr>
        <w:t>д</w:t>
      </w:r>
      <w:r w:rsidRPr="009077E0">
        <w:rPr>
          <w:sz w:val="28"/>
          <w:szCs w:val="28"/>
        </w:rPr>
        <w:t>оля отмененных постановлений по делам об административных правонарушениях, %</w:t>
      </w:r>
      <w:r>
        <w:t>.</w:t>
      </w:r>
    </w:p>
    <w:p w:rsidR="009077E0" w:rsidRPr="009077E0" w:rsidRDefault="009077E0" w:rsidP="009077E0">
      <w:pPr>
        <w:widowControl w:val="0"/>
        <w:ind w:firstLine="567"/>
        <w:jc w:val="both"/>
        <w:rPr>
          <w:sz w:val="28"/>
          <w:szCs w:val="28"/>
        </w:rPr>
      </w:pPr>
      <w:proofErr w:type="spellStart"/>
      <w:r w:rsidRPr="009077E0">
        <w:rPr>
          <w:sz w:val="28"/>
          <w:szCs w:val="28"/>
        </w:rPr>
        <w:t>Доп</w:t>
      </w:r>
      <w:proofErr w:type="spellEnd"/>
      <w:r w:rsidRPr="009077E0">
        <w:rPr>
          <w:sz w:val="28"/>
          <w:szCs w:val="28"/>
        </w:rPr>
        <w:t xml:space="preserve"> = </w:t>
      </w:r>
      <w:r>
        <w:rPr>
          <w:sz w:val="28"/>
          <w:szCs w:val="28"/>
        </w:rPr>
        <w:t>(По/</w:t>
      </w:r>
      <w:proofErr w:type="spellStart"/>
      <w:r w:rsidRPr="009077E0">
        <w:rPr>
          <w:sz w:val="28"/>
          <w:szCs w:val="28"/>
        </w:rPr>
        <w:t>П</w:t>
      </w:r>
      <w:r>
        <w:rPr>
          <w:sz w:val="28"/>
          <w:szCs w:val="28"/>
        </w:rPr>
        <w:t>в</w:t>
      </w:r>
      <w:r w:rsidRPr="009077E0">
        <w:rPr>
          <w:sz w:val="28"/>
          <w:szCs w:val="28"/>
        </w:rPr>
        <w:t>п</w:t>
      </w:r>
      <w:proofErr w:type="spellEnd"/>
      <w:r>
        <w:rPr>
          <w:sz w:val="28"/>
          <w:szCs w:val="28"/>
        </w:rPr>
        <w:t>)</w:t>
      </w:r>
      <w:r w:rsidRPr="009077E0">
        <w:rPr>
          <w:sz w:val="28"/>
          <w:szCs w:val="28"/>
        </w:rPr>
        <w:t xml:space="preserve"> x 100, где: </w:t>
      </w:r>
    </w:p>
    <w:p w:rsidR="009077E0" w:rsidRPr="009077E0" w:rsidRDefault="009077E0" w:rsidP="009077E0">
      <w:pPr>
        <w:widowControl w:val="0"/>
        <w:ind w:firstLine="567"/>
        <w:jc w:val="both"/>
        <w:rPr>
          <w:sz w:val="28"/>
          <w:szCs w:val="28"/>
        </w:rPr>
      </w:pPr>
      <w:r w:rsidRPr="009077E0">
        <w:rPr>
          <w:sz w:val="28"/>
          <w:szCs w:val="28"/>
        </w:rPr>
        <w:t>По - количество отмененных постановлений по делам об административных правонарушениях, единиц;</w:t>
      </w:r>
    </w:p>
    <w:p w:rsidR="009077E0" w:rsidRPr="009077E0" w:rsidRDefault="009077E0" w:rsidP="009077E0">
      <w:pPr>
        <w:widowControl w:val="0"/>
        <w:ind w:firstLine="567"/>
        <w:jc w:val="both"/>
        <w:rPr>
          <w:sz w:val="28"/>
          <w:szCs w:val="28"/>
        </w:rPr>
      </w:pPr>
      <w:proofErr w:type="spellStart"/>
      <w:r w:rsidRPr="009077E0">
        <w:rPr>
          <w:sz w:val="28"/>
          <w:szCs w:val="28"/>
        </w:rPr>
        <w:t>П</w:t>
      </w:r>
      <w:r>
        <w:rPr>
          <w:sz w:val="28"/>
          <w:szCs w:val="28"/>
        </w:rPr>
        <w:t>в</w:t>
      </w:r>
      <w:r w:rsidRPr="009077E0">
        <w:rPr>
          <w:sz w:val="28"/>
          <w:szCs w:val="28"/>
        </w:rPr>
        <w:t>п</w:t>
      </w:r>
      <w:proofErr w:type="spellEnd"/>
      <w:r w:rsidRPr="009077E0">
        <w:rPr>
          <w:sz w:val="28"/>
          <w:szCs w:val="28"/>
        </w:rPr>
        <w:t xml:space="preserve"> - общее количество вынесенных постановлений об административных правонарушениях, единиц;</w:t>
      </w:r>
    </w:p>
    <w:p w:rsidR="009077E0" w:rsidRDefault="009077E0" w:rsidP="009077E0">
      <w:pPr>
        <w:ind w:firstLine="567"/>
        <w:jc w:val="both"/>
        <w:rPr>
          <w:sz w:val="28"/>
          <w:szCs w:val="28"/>
        </w:rPr>
      </w:pPr>
      <w:r>
        <w:rPr>
          <w:sz w:val="28"/>
          <w:szCs w:val="28"/>
        </w:rPr>
        <w:t>- доля средств, поступивших в бюджет от общей суммы наложенных штрафов,%.</w:t>
      </w:r>
    </w:p>
    <w:p w:rsidR="009077E0" w:rsidRDefault="009077E0" w:rsidP="009077E0">
      <w:pPr>
        <w:ind w:firstLine="709"/>
        <w:jc w:val="both"/>
        <w:rPr>
          <w:sz w:val="28"/>
          <w:szCs w:val="28"/>
        </w:rPr>
      </w:pPr>
      <w:r w:rsidRPr="002C6312">
        <w:rPr>
          <w:sz w:val="28"/>
          <w:szCs w:val="28"/>
        </w:rPr>
        <w:t>Формула расчета показателя:</w:t>
      </w:r>
    </w:p>
    <w:p w:rsidR="009077E0" w:rsidRPr="002C6312" w:rsidRDefault="009077E0" w:rsidP="009077E0">
      <w:pPr>
        <w:ind w:firstLine="709"/>
        <w:jc w:val="both"/>
        <w:rPr>
          <w:sz w:val="28"/>
          <w:szCs w:val="28"/>
        </w:rPr>
      </w:pPr>
      <w:proofErr w:type="spellStart"/>
      <w:r w:rsidRPr="002C6312">
        <w:rPr>
          <w:sz w:val="28"/>
          <w:szCs w:val="28"/>
        </w:rPr>
        <w:t>Д</w:t>
      </w:r>
      <w:r>
        <w:rPr>
          <w:sz w:val="28"/>
          <w:szCs w:val="28"/>
        </w:rPr>
        <w:t>с</w:t>
      </w:r>
      <w:proofErr w:type="spellEnd"/>
      <w:r w:rsidRPr="002C6312">
        <w:rPr>
          <w:sz w:val="28"/>
          <w:szCs w:val="28"/>
        </w:rPr>
        <w:t xml:space="preserve"> = (</w:t>
      </w:r>
      <w:proofErr w:type="spellStart"/>
      <w:r>
        <w:rPr>
          <w:sz w:val="28"/>
          <w:szCs w:val="28"/>
        </w:rPr>
        <w:t>Вш</w:t>
      </w:r>
      <w:proofErr w:type="spellEnd"/>
      <w:r w:rsidRPr="002C6312">
        <w:rPr>
          <w:sz w:val="28"/>
          <w:szCs w:val="28"/>
        </w:rPr>
        <w:t xml:space="preserve">/ </w:t>
      </w:r>
      <w:proofErr w:type="spellStart"/>
      <w:proofErr w:type="gramStart"/>
      <w:r>
        <w:rPr>
          <w:sz w:val="28"/>
          <w:szCs w:val="28"/>
        </w:rPr>
        <w:t>Нш</w:t>
      </w:r>
      <w:proofErr w:type="spellEnd"/>
      <w:r w:rsidRPr="002C6312">
        <w:rPr>
          <w:sz w:val="28"/>
          <w:szCs w:val="28"/>
        </w:rPr>
        <w:t>)х</w:t>
      </w:r>
      <w:proofErr w:type="gramEnd"/>
      <w:r w:rsidRPr="002C6312">
        <w:rPr>
          <w:sz w:val="28"/>
          <w:szCs w:val="28"/>
        </w:rPr>
        <w:t xml:space="preserve">100, где: </w:t>
      </w:r>
    </w:p>
    <w:p w:rsidR="009077E0" w:rsidRPr="002C6312" w:rsidRDefault="009077E0" w:rsidP="009077E0">
      <w:pPr>
        <w:ind w:firstLine="709"/>
        <w:jc w:val="both"/>
        <w:rPr>
          <w:sz w:val="28"/>
          <w:szCs w:val="28"/>
        </w:rPr>
      </w:pPr>
      <w:proofErr w:type="spellStart"/>
      <w:r>
        <w:rPr>
          <w:sz w:val="28"/>
          <w:szCs w:val="28"/>
        </w:rPr>
        <w:t>Вш</w:t>
      </w:r>
      <w:proofErr w:type="spellEnd"/>
      <w:r w:rsidRPr="002C6312">
        <w:rPr>
          <w:sz w:val="28"/>
          <w:szCs w:val="28"/>
        </w:rPr>
        <w:t xml:space="preserve"> </w:t>
      </w:r>
      <w:r>
        <w:rPr>
          <w:sz w:val="28"/>
          <w:szCs w:val="28"/>
        </w:rPr>
        <w:t>–</w:t>
      </w:r>
      <w:r w:rsidRPr="002C6312">
        <w:rPr>
          <w:sz w:val="28"/>
          <w:szCs w:val="28"/>
        </w:rPr>
        <w:t xml:space="preserve"> </w:t>
      </w:r>
      <w:r>
        <w:rPr>
          <w:sz w:val="28"/>
          <w:szCs w:val="28"/>
        </w:rPr>
        <w:t>сумма уплаченных (взысканных) административных штрафов, млн. рублей</w:t>
      </w:r>
      <w:r w:rsidRPr="002C6312">
        <w:rPr>
          <w:sz w:val="28"/>
          <w:szCs w:val="28"/>
        </w:rPr>
        <w:t>;</w:t>
      </w:r>
    </w:p>
    <w:p w:rsidR="009077E0" w:rsidRDefault="009077E0" w:rsidP="009077E0">
      <w:pPr>
        <w:ind w:firstLine="709"/>
        <w:jc w:val="both"/>
        <w:rPr>
          <w:b/>
          <w:color w:val="FF0000"/>
          <w:sz w:val="28"/>
          <w:szCs w:val="28"/>
        </w:rPr>
      </w:pPr>
      <w:proofErr w:type="spellStart"/>
      <w:r>
        <w:rPr>
          <w:sz w:val="28"/>
          <w:szCs w:val="28"/>
        </w:rPr>
        <w:t>Нш</w:t>
      </w:r>
      <w:proofErr w:type="spellEnd"/>
      <w:r w:rsidRPr="002C6312">
        <w:rPr>
          <w:sz w:val="28"/>
          <w:szCs w:val="28"/>
        </w:rPr>
        <w:t xml:space="preserve"> </w:t>
      </w:r>
      <w:r>
        <w:rPr>
          <w:sz w:val="28"/>
          <w:szCs w:val="28"/>
        </w:rPr>
        <w:t>-</w:t>
      </w:r>
      <w:r w:rsidRPr="002C6312">
        <w:rPr>
          <w:sz w:val="28"/>
          <w:szCs w:val="28"/>
        </w:rPr>
        <w:t xml:space="preserve"> </w:t>
      </w:r>
      <w:r>
        <w:rPr>
          <w:sz w:val="28"/>
          <w:szCs w:val="28"/>
        </w:rPr>
        <w:t>сумма наложенных административных штрафов, млн. рублей.</w:t>
      </w:r>
      <w:r w:rsidRPr="005D044D">
        <w:rPr>
          <w:b/>
          <w:color w:val="FF0000"/>
          <w:sz w:val="28"/>
          <w:szCs w:val="28"/>
        </w:rPr>
        <w:t xml:space="preserve"> </w:t>
      </w:r>
    </w:p>
    <w:p w:rsidR="009077E0" w:rsidRDefault="009077E0" w:rsidP="009077E0">
      <w:pPr>
        <w:jc w:val="both"/>
        <w:rPr>
          <w:b/>
          <w:color w:val="FF0000"/>
          <w:sz w:val="28"/>
          <w:szCs w:val="28"/>
        </w:rPr>
      </w:pPr>
    </w:p>
    <w:p w:rsidR="00FE21CF" w:rsidRDefault="00FE21CF" w:rsidP="009077E0">
      <w:pPr>
        <w:jc w:val="right"/>
        <w:rPr>
          <w:sz w:val="28"/>
          <w:szCs w:val="28"/>
        </w:rPr>
      </w:pPr>
    </w:p>
    <w:p w:rsidR="00FE21CF" w:rsidRDefault="00FE21CF" w:rsidP="009077E0">
      <w:pPr>
        <w:jc w:val="right"/>
        <w:rPr>
          <w:sz w:val="28"/>
          <w:szCs w:val="28"/>
        </w:rPr>
      </w:pPr>
    </w:p>
    <w:p w:rsidR="00FE21CF" w:rsidRDefault="00FE21CF" w:rsidP="009077E0">
      <w:pPr>
        <w:jc w:val="right"/>
        <w:rPr>
          <w:sz w:val="28"/>
          <w:szCs w:val="28"/>
        </w:rPr>
      </w:pPr>
    </w:p>
    <w:p w:rsidR="006E0B9D" w:rsidRDefault="006E0B9D" w:rsidP="009077E0">
      <w:pPr>
        <w:jc w:val="right"/>
        <w:rPr>
          <w:sz w:val="28"/>
          <w:szCs w:val="28"/>
        </w:rPr>
      </w:pPr>
      <w:bookmarkStart w:id="2" w:name="_GoBack"/>
      <w:bookmarkEnd w:id="2"/>
      <w:r>
        <w:rPr>
          <w:sz w:val="28"/>
          <w:szCs w:val="28"/>
        </w:rPr>
        <w:t xml:space="preserve">Приложение № 1 к Положению </w:t>
      </w:r>
    </w:p>
    <w:p w:rsidR="006E0B9D" w:rsidRDefault="006E0B9D" w:rsidP="009077E0">
      <w:pPr>
        <w:widowControl w:val="0"/>
        <w:jc w:val="right"/>
        <w:rPr>
          <w:sz w:val="28"/>
          <w:szCs w:val="28"/>
        </w:rPr>
      </w:pPr>
      <w:r>
        <w:rPr>
          <w:sz w:val="28"/>
          <w:szCs w:val="28"/>
        </w:rPr>
        <w:t>о региональном государственном</w:t>
      </w:r>
    </w:p>
    <w:p w:rsidR="006C7294" w:rsidRDefault="006E0B9D" w:rsidP="009077E0">
      <w:pPr>
        <w:widowControl w:val="0"/>
        <w:jc w:val="right"/>
        <w:rPr>
          <w:sz w:val="28"/>
          <w:szCs w:val="28"/>
        </w:rPr>
      </w:pPr>
      <w:r>
        <w:rPr>
          <w:sz w:val="28"/>
          <w:szCs w:val="28"/>
        </w:rPr>
        <w:t xml:space="preserve"> строительном надзоре</w:t>
      </w:r>
    </w:p>
    <w:p w:rsidR="006C7294" w:rsidRDefault="006C7294" w:rsidP="006C7294">
      <w:pPr>
        <w:widowControl w:val="0"/>
        <w:jc w:val="right"/>
        <w:rPr>
          <w:sz w:val="28"/>
          <w:szCs w:val="28"/>
        </w:rPr>
      </w:pPr>
    </w:p>
    <w:p w:rsidR="006C7294" w:rsidRPr="000F643B" w:rsidRDefault="006C7294" w:rsidP="006C7294">
      <w:pPr>
        <w:widowControl w:val="0"/>
        <w:jc w:val="center"/>
        <w:rPr>
          <w:b/>
          <w:sz w:val="28"/>
          <w:szCs w:val="28"/>
        </w:rPr>
      </w:pPr>
      <w:r w:rsidRPr="000F643B">
        <w:rPr>
          <w:b/>
          <w:sz w:val="28"/>
          <w:szCs w:val="28"/>
        </w:rPr>
        <w:t xml:space="preserve">Перечень индикаторов риска нарушения обязательных требований </w:t>
      </w:r>
    </w:p>
    <w:p w:rsidR="006C7294" w:rsidRDefault="006C7294" w:rsidP="006C7294">
      <w:pPr>
        <w:widowControl w:val="0"/>
        <w:jc w:val="center"/>
        <w:rPr>
          <w:sz w:val="28"/>
          <w:szCs w:val="28"/>
        </w:rPr>
      </w:pPr>
    </w:p>
    <w:p w:rsidR="006C7294" w:rsidRDefault="006C7294" w:rsidP="006C7294">
      <w:pPr>
        <w:widowControl w:val="0"/>
        <w:ind w:firstLine="709"/>
        <w:jc w:val="both"/>
        <w:rPr>
          <w:sz w:val="28"/>
          <w:szCs w:val="28"/>
        </w:rPr>
      </w:pPr>
      <w:r>
        <w:rPr>
          <w:sz w:val="28"/>
          <w:szCs w:val="28"/>
        </w:rPr>
        <w:t>Используемая при осуществлении государственного надзора система оценки и управления рисками причинения вреда (ущерба) охраняемым законом ценностям предполагает осуществление внеплановых контрольных (надзорных) мероприятий в отношении контролируемых лиц в случае выявления их соответствия параметрам, утвержденным индикаторами риска нарушения обязательных требований</w:t>
      </w:r>
      <w:r w:rsidR="002521A3">
        <w:rPr>
          <w:sz w:val="28"/>
          <w:szCs w:val="28"/>
        </w:rPr>
        <w:t>.</w:t>
      </w:r>
    </w:p>
    <w:p w:rsidR="006C7294" w:rsidRPr="006C7294" w:rsidRDefault="006C7294" w:rsidP="006C7294">
      <w:pPr>
        <w:widowControl w:val="0"/>
        <w:jc w:val="right"/>
        <w:rPr>
          <w:sz w:val="28"/>
          <w:szCs w:val="28"/>
        </w:rPr>
      </w:pPr>
    </w:p>
    <w:tbl>
      <w:tblPr>
        <w:tblStyle w:val="afa"/>
        <w:tblW w:w="9606" w:type="dxa"/>
        <w:tblLook w:val="04A0" w:firstRow="1" w:lastRow="0" w:firstColumn="1" w:lastColumn="0" w:noHBand="0" w:noVBand="1"/>
      </w:tblPr>
      <w:tblGrid>
        <w:gridCol w:w="675"/>
        <w:gridCol w:w="5103"/>
        <w:gridCol w:w="3828"/>
      </w:tblGrid>
      <w:tr w:rsidR="006C7294" w:rsidRPr="00A135E0" w:rsidTr="005D72A3">
        <w:tc>
          <w:tcPr>
            <w:tcW w:w="675" w:type="dxa"/>
          </w:tcPr>
          <w:p w:rsidR="006C7294" w:rsidRPr="00A135E0" w:rsidRDefault="006C7294" w:rsidP="00A135E0">
            <w:pPr>
              <w:widowControl w:val="0"/>
              <w:jc w:val="center"/>
              <w:rPr>
                <w:sz w:val="28"/>
                <w:szCs w:val="28"/>
              </w:rPr>
            </w:pPr>
            <w:r w:rsidRPr="00A135E0">
              <w:rPr>
                <w:sz w:val="28"/>
                <w:szCs w:val="28"/>
              </w:rPr>
              <w:t>№</w:t>
            </w:r>
            <w:r w:rsidR="00056FD1" w:rsidRPr="00A135E0">
              <w:rPr>
                <w:sz w:val="28"/>
                <w:szCs w:val="28"/>
              </w:rPr>
              <w:t xml:space="preserve"> </w:t>
            </w:r>
            <w:r w:rsidR="006E0B9D" w:rsidRPr="00A135E0">
              <w:rPr>
                <w:sz w:val="28"/>
                <w:szCs w:val="28"/>
              </w:rPr>
              <w:t>п/</w:t>
            </w:r>
            <w:r w:rsidRPr="00A135E0">
              <w:rPr>
                <w:sz w:val="28"/>
                <w:szCs w:val="28"/>
              </w:rPr>
              <w:t>п</w:t>
            </w:r>
          </w:p>
        </w:tc>
        <w:tc>
          <w:tcPr>
            <w:tcW w:w="5103" w:type="dxa"/>
          </w:tcPr>
          <w:p w:rsidR="006C7294" w:rsidRPr="00A135E0" w:rsidRDefault="006C7294" w:rsidP="00A135E0">
            <w:pPr>
              <w:widowControl w:val="0"/>
              <w:jc w:val="center"/>
              <w:rPr>
                <w:sz w:val="28"/>
                <w:szCs w:val="28"/>
              </w:rPr>
            </w:pPr>
            <w:r w:rsidRPr="00A135E0">
              <w:rPr>
                <w:color w:val="000000"/>
                <w:sz w:val="28"/>
                <w:szCs w:val="28"/>
              </w:rPr>
              <w:t>Наименование индикатора риска</w:t>
            </w:r>
          </w:p>
        </w:tc>
        <w:tc>
          <w:tcPr>
            <w:tcW w:w="3828" w:type="dxa"/>
          </w:tcPr>
          <w:p w:rsidR="006C7294" w:rsidRPr="00A135E0" w:rsidRDefault="005D72A3" w:rsidP="00A135E0">
            <w:pPr>
              <w:widowControl w:val="0"/>
              <w:jc w:val="center"/>
              <w:rPr>
                <w:sz w:val="28"/>
                <w:szCs w:val="28"/>
              </w:rPr>
            </w:pPr>
            <w:r>
              <w:rPr>
                <w:sz w:val="28"/>
                <w:szCs w:val="28"/>
              </w:rPr>
              <w:t xml:space="preserve">Вид </w:t>
            </w:r>
            <w:r w:rsidR="000F643B" w:rsidRPr="000F643B">
              <w:rPr>
                <w:sz w:val="28"/>
                <w:szCs w:val="28"/>
              </w:rPr>
              <w:t>контрольного (надзорного) мероприятия</w:t>
            </w:r>
          </w:p>
        </w:tc>
      </w:tr>
      <w:tr w:rsidR="006C7294" w:rsidRPr="00A135E0" w:rsidTr="005D72A3">
        <w:tc>
          <w:tcPr>
            <w:tcW w:w="675" w:type="dxa"/>
          </w:tcPr>
          <w:p w:rsidR="006C7294" w:rsidRPr="00A135E0" w:rsidRDefault="006C7294" w:rsidP="00A135E0">
            <w:pPr>
              <w:widowControl w:val="0"/>
              <w:jc w:val="center"/>
              <w:rPr>
                <w:sz w:val="28"/>
                <w:szCs w:val="28"/>
              </w:rPr>
            </w:pPr>
            <w:r w:rsidRPr="00A135E0">
              <w:rPr>
                <w:sz w:val="28"/>
                <w:szCs w:val="28"/>
              </w:rPr>
              <w:t>1</w:t>
            </w:r>
            <w:r w:rsidR="00A135E0" w:rsidRPr="00A135E0">
              <w:rPr>
                <w:sz w:val="28"/>
                <w:szCs w:val="28"/>
              </w:rPr>
              <w:t>.</w:t>
            </w:r>
          </w:p>
        </w:tc>
        <w:tc>
          <w:tcPr>
            <w:tcW w:w="5103" w:type="dxa"/>
          </w:tcPr>
          <w:p w:rsidR="006C7294" w:rsidRPr="00A135E0" w:rsidRDefault="006C7294" w:rsidP="009077E0">
            <w:pPr>
              <w:widowControl w:val="0"/>
              <w:jc w:val="both"/>
              <w:rPr>
                <w:color w:val="000000"/>
                <w:sz w:val="28"/>
                <w:szCs w:val="28"/>
              </w:rPr>
            </w:pPr>
            <w:r w:rsidRPr="00A135E0">
              <w:rPr>
                <w:sz w:val="28"/>
                <w:szCs w:val="28"/>
              </w:rPr>
              <w:t>Наличие обращений от граждан и организаций о нарушении обязательных требований градостроительного законодательства</w:t>
            </w:r>
          </w:p>
        </w:tc>
        <w:tc>
          <w:tcPr>
            <w:tcW w:w="3828" w:type="dxa"/>
          </w:tcPr>
          <w:p w:rsidR="006C7294" w:rsidRPr="00A135E0" w:rsidRDefault="006C7294" w:rsidP="009077E0">
            <w:pPr>
              <w:widowControl w:val="0"/>
              <w:pBdr>
                <w:top w:val="nil"/>
                <w:left w:val="nil"/>
                <w:bottom w:val="nil"/>
                <w:right w:val="nil"/>
                <w:between w:val="nil"/>
              </w:pBdr>
              <w:jc w:val="both"/>
              <w:rPr>
                <w:color w:val="000000"/>
                <w:sz w:val="28"/>
                <w:szCs w:val="28"/>
              </w:rPr>
            </w:pPr>
            <w:r w:rsidRPr="00A135E0">
              <w:rPr>
                <w:color w:val="000000"/>
                <w:sz w:val="28"/>
                <w:szCs w:val="28"/>
              </w:rPr>
              <w:t>Инспекционный визит либо документарная, выездная проверка либо рейдовый осмотр</w:t>
            </w:r>
          </w:p>
        </w:tc>
      </w:tr>
      <w:tr w:rsidR="006C7294" w:rsidRPr="00A135E0" w:rsidTr="005D72A3">
        <w:tc>
          <w:tcPr>
            <w:tcW w:w="675" w:type="dxa"/>
          </w:tcPr>
          <w:p w:rsidR="006C7294" w:rsidRPr="00A135E0" w:rsidRDefault="006C7294" w:rsidP="00A135E0">
            <w:pPr>
              <w:widowControl w:val="0"/>
              <w:jc w:val="center"/>
              <w:rPr>
                <w:sz w:val="28"/>
                <w:szCs w:val="28"/>
              </w:rPr>
            </w:pPr>
            <w:r w:rsidRPr="00A135E0">
              <w:rPr>
                <w:sz w:val="28"/>
                <w:szCs w:val="28"/>
              </w:rPr>
              <w:t>2</w:t>
            </w:r>
            <w:r w:rsidR="00A135E0" w:rsidRPr="00A135E0">
              <w:rPr>
                <w:sz w:val="28"/>
                <w:szCs w:val="28"/>
              </w:rPr>
              <w:t>.</w:t>
            </w:r>
          </w:p>
        </w:tc>
        <w:tc>
          <w:tcPr>
            <w:tcW w:w="5103" w:type="dxa"/>
          </w:tcPr>
          <w:p w:rsidR="006C7294" w:rsidRPr="00A135E0" w:rsidRDefault="006C7294" w:rsidP="009077E0">
            <w:pPr>
              <w:widowControl w:val="0"/>
              <w:jc w:val="both"/>
              <w:rPr>
                <w:color w:val="000000"/>
                <w:sz w:val="28"/>
                <w:szCs w:val="28"/>
              </w:rPr>
            </w:pPr>
            <w:r w:rsidRPr="00A135E0">
              <w:rPr>
                <w:sz w:val="28"/>
                <w:szCs w:val="28"/>
              </w:rPr>
              <w:t>Наличие информации о непредставлении в срок, установленный в предостережении о недопустимости нарушения обязательных требований и в предписании об устранении выявленных нарушений уведомления о принятии мер по обеспечению соблюдения обязательных требований</w:t>
            </w:r>
          </w:p>
        </w:tc>
        <w:tc>
          <w:tcPr>
            <w:tcW w:w="3828" w:type="dxa"/>
          </w:tcPr>
          <w:p w:rsidR="006C7294" w:rsidRPr="00A135E0" w:rsidRDefault="006C7294" w:rsidP="009077E0">
            <w:pPr>
              <w:widowControl w:val="0"/>
              <w:jc w:val="both"/>
              <w:rPr>
                <w:rFonts w:eastAsia="Calibri"/>
                <w:color w:val="000000"/>
                <w:sz w:val="28"/>
                <w:szCs w:val="28"/>
              </w:rPr>
            </w:pPr>
            <w:r w:rsidRPr="00A135E0">
              <w:rPr>
                <w:color w:val="000000"/>
                <w:sz w:val="28"/>
                <w:szCs w:val="28"/>
              </w:rPr>
              <w:t xml:space="preserve">Выездная проверка </w:t>
            </w:r>
          </w:p>
        </w:tc>
      </w:tr>
      <w:tr w:rsidR="006C7294" w:rsidRPr="00A135E0" w:rsidTr="005D72A3">
        <w:tc>
          <w:tcPr>
            <w:tcW w:w="675" w:type="dxa"/>
          </w:tcPr>
          <w:p w:rsidR="006C7294" w:rsidRPr="00A135E0" w:rsidRDefault="006C7294" w:rsidP="00A135E0">
            <w:pPr>
              <w:widowControl w:val="0"/>
              <w:jc w:val="center"/>
              <w:rPr>
                <w:sz w:val="28"/>
                <w:szCs w:val="28"/>
              </w:rPr>
            </w:pPr>
            <w:r w:rsidRPr="00A135E0">
              <w:rPr>
                <w:sz w:val="28"/>
                <w:szCs w:val="28"/>
              </w:rPr>
              <w:t>3</w:t>
            </w:r>
            <w:r w:rsidR="00A135E0" w:rsidRPr="00A135E0">
              <w:rPr>
                <w:sz w:val="28"/>
                <w:szCs w:val="28"/>
              </w:rPr>
              <w:t>.</w:t>
            </w:r>
          </w:p>
        </w:tc>
        <w:tc>
          <w:tcPr>
            <w:tcW w:w="5103" w:type="dxa"/>
          </w:tcPr>
          <w:p w:rsidR="006C7294" w:rsidRPr="00A135E0" w:rsidRDefault="006C7294" w:rsidP="009077E0">
            <w:pPr>
              <w:widowControl w:val="0"/>
              <w:jc w:val="both"/>
              <w:rPr>
                <w:color w:val="000000"/>
                <w:sz w:val="28"/>
                <w:szCs w:val="28"/>
              </w:rPr>
            </w:pPr>
            <w:r w:rsidRPr="00A135E0">
              <w:rPr>
                <w:sz w:val="28"/>
                <w:szCs w:val="28"/>
              </w:rPr>
              <w:t>Наличие аварийных ситуаций, несчастных случаев, при строительстве (реконструкции) объекта капитального строительства</w:t>
            </w:r>
          </w:p>
        </w:tc>
        <w:tc>
          <w:tcPr>
            <w:tcW w:w="3828" w:type="dxa"/>
          </w:tcPr>
          <w:p w:rsidR="006C7294" w:rsidRPr="00A135E0" w:rsidRDefault="006C7294" w:rsidP="009077E0">
            <w:pPr>
              <w:widowControl w:val="0"/>
              <w:jc w:val="both"/>
              <w:rPr>
                <w:rFonts w:eastAsia="Calibri"/>
                <w:color w:val="000000"/>
                <w:sz w:val="28"/>
                <w:szCs w:val="28"/>
              </w:rPr>
            </w:pPr>
            <w:r w:rsidRPr="00A135E0">
              <w:rPr>
                <w:rFonts w:eastAsia="Calibri"/>
                <w:color w:val="000000"/>
                <w:sz w:val="28"/>
                <w:szCs w:val="28"/>
              </w:rPr>
              <w:t>Выездная проверка</w:t>
            </w:r>
          </w:p>
        </w:tc>
      </w:tr>
      <w:tr w:rsidR="006C7294" w:rsidRPr="00A135E0" w:rsidTr="005D72A3">
        <w:tc>
          <w:tcPr>
            <w:tcW w:w="675" w:type="dxa"/>
          </w:tcPr>
          <w:p w:rsidR="006C7294" w:rsidRPr="00A135E0" w:rsidRDefault="006C7294" w:rsidP="00A135E0">
            <w:pPr>
              <w:widowControl w:val="0"/>
              <w:jc w:val="center"/>
              <w:rPr>
                <w:sz w:val="28"/>
                <w:szCs w:val="28"/>
              </w:rPr>
            </w:pPr>
            <w:r w:rsidRPr="00A135E0">
              <w:rPr>
                <w:sz w:val="28"/>
                <w:szCs w:val="28"/>
              </w:rPr>
              <w:t>4</w:t>
            </w:r>
            <w:r w:rsidR="00A135E0" w:rsidRPr="00A135E0">
              <w:rPr>
                <w:sz w:val="28"/>
                <w:szCs w:val="28"/>
              </w:rPr>
              <w:t>.</w:t>
            </w:r>
          </w:p>
        </w:tc>
        <w:tc>
          <w:tcPr>
            <w:tcW w:w="5103" w:type="dxa"/>
          </w:tcPr>
          <w:p w:rsidR="006C7294" w:rsidRPr="00A135E0" w:rsidRDefault="006C7294" w:rsidP="006E0B9D">
            <w:pPr>
              <w:widowControl w:val="0"/>
              <w:jc w:val="both"/>
              <w:rPr>
                <w:color w:val="000000"/>
                <w:sz w:val="28"/>
                <w:szCs w:val="28"/>
              </w:rPr>
            </w:pPr>
            <w:r w:rsidRPr="00A135E0">
              <w:rPr>
                <w:sz w:val="28"/>
                <w:szCs w:val="28"/>
              </w:rPr>
              <w:t>Осуществление строительства, реконструкции объекта капитального строительства при не</w:t>
            </w:r>
            <w:r w:rsidR="006703F2" w:rsidRPr="00A135E0">
              <w:rPr>
                <w:sz w:val="28"/>
                <w:szCs w:val="28"/>
              </w:rPr>
              <w:t xml:space="preserve"> </w:t>
            </w:r>
            <w:r w:rsidRPr="00A135E0">
              <w:rPr>
                <w:sz w:val="28"/>
                <w:szCs w:val="28"/>
              </w:rPr>
              <w:t xml:space="preserve">поступлении в </w:t>
            </w:r>
            <w:r w:rsidR="006E0B9D" w:rsidRPr="00A135E0">
              <w:rPr>
                <w:sz w:val="28"/>
                <w:szCs w:val="28"/>
              </w:rPr>
              <w:t>Службу</w:t>
            </w:r>
            <w:r w:rsidRPr="00A135E0">
              <w:rPr>
                <w:sz w:val="28"/>
                <w:szCs w:val="28"/>
              </w:rPr>
              <w:t xml:space="preserve"> извещения о начале работ и документов, направлен</w:t>
            </w:r>
            <w:r w:rsidR="006E0B9D" w:rsidRPr="00A135E0">
              <w:rPr>
                <w:sz w:val="28"/>
                <w:szCs w:val="28"/>
              </w:rPr>
              <w:t>ие которых предусмотрено</w:t>
            </w:r>
            <w:r w:rsidRPr="00A135E0">
              <w:rPr>
                <w:sz w:val="28"/>
                <w:szCs w:val="28"/>
              </w:rPr>
              <w:t xml:space="preserve"> частью</w:t>
            </w:r>
            <w:r w:rsidR="006E0B9D" w:rsidRPr="00A135E0">
              <w:rPr>
                <w:sz w:val="28"/>
                <w:szCs w:val="28"/>
              </w:rPr>
              <w:t xml:space="preserve"> 5 статьи 52 Градостроительного </w:t>
            </w:r>
            <w:r w:rsidRPr="00A135E0">
              <w:rPr>
                <w:sz w:val="28"/>
                <w:szCs w:val="28"/>
              </w:rPr>
              <w:t>кодекса Российской Федерации</w:t>
            </w:r>
          </w:p>
        </w:tc>
        <w:tc>
          <w:tcPr>
            <w:tcW w:w="3828" w:type="dxa"/>
          </w:tcPr>
          <w:p w:rsidR="006C7294" w:rsidRPr="00A135E0" w:rsidRDefault="006C7294" w:rsidP="009077E0">
            <w:pPr>
              <w:widowControl w:val="0"/>
              <w:jc w:val="both"/>
              <w:rPr>
                <w:rFonts w:eastAsia="Calibri"/>
                <w:color w:val="000000"/>
                <w:sz w:val="28"/>
                <w:szCs w:val="28"/>
              </w:rPr>
            </w:pPr>
            <w:r w:rsidRPr="00A135E0">
              <w:rPr>
                <w:rFonts w:eastAsia="Calibri"/>
                <w:color w:val="000000"/>
                <w:sz w:val="28"/>
                <w:szCs w:val="28"/>
              </w:rPr>
              <w:t>Выездная проверка либо инспекционный визит</w:t>
            </w:r>
          </w:p>
        </w:tc>
      </w:tr>
      <w:tr w:rsidR="006C7294" w:rsidRPr="00A135E0" w:rsidTr="005D72A3">
        <w:tc>
          <w:tcPr>
            <w:tcW w:w="675" w:type="dxa"/>
          </w:tcPr>
          <w:p w:rsidR="006C7294" w:rsidRPr="00A135E0" w:rsidRDefault="006C7294" w:rsidP="00A135E0">
            <w:pPr>
              <w:widowControl w:val="0"/>
              <w:jc w:val="center"/>
              <w:rPr>
                <w:sz w:val="28"/>
                <w:szCs w:val="28"/>
              </w:rPr>
            </w:pPr>
            <w:r w:rsidRPr="00A135E0">
              <w:rPr>
                <w:sz w:val="28"/>
                <w:szCs w:val="28"/>
              </w:rPr>
              <w:t>5</w:t>
            </w:r>
            <w:r w:rsidR="00A135E0" w:rsidRPr="00A135E0">
              <w:rPr>
                <w:sz w:val="28"/>
                <w:szCs w:val="28"/>
              </w:rPr>
              <w:t>.</w:t>
            </w:r>
          </w:p>
        </w:tc>
        <w:tc>
          <w:tcPr>
            <w:tcW w:w="5103" w:type="dxa"/>
          </w:tcPr>
          <w:p w:rsidR="006C7294" w:rsidRPr="00A135E0" w:rsidRDefault="006C7294" w:rsidP="00A135E0">
            <w:pPr>
              <w:widowControl w:val="0"/>
              <w:jc w:val="both"/>
              <w:rPr>
                <w:color w:val="000000"/>
                <w:sz w:val="28"/>
                <w:szCs w:val="28"/>
              </w:rPr>
            </w:pPr>
            <w:r w:rsidRPr="00A135E0">
              <w:rPr>
                <w:sz w:val="28"/>
                <w:szCs w:val="28"/>
              </w:rPr>
              <w:t xml:space="preserve">Истечение </w:t>
            </w:r>
            <w:r w:rsidR="00A135E0" w:rsidRPr="00A135E0">
              <w:rPr>
                <w:sz w:val="28"/>
                <w:szCs w:val="28"/>
              </w:rPr>
              <w:t>6</w:t>
            </w:r>
            <w:r w:rsidRPr="00A135E0">
              <w:rPr>
                <w:sz w:val="28"/>
                <w:szCs w:val="28"/>
              </w:rPr>
              <w:t xml:space="preserve">0 дней со дня поступления в </w:t>
            </w:r>
            <w:r w:rsidR="006E0B9D" w:rsidRPr="00A135E0">
              <w:rPr>
                <w:sz w:val="28"/>
                <w:szCs w:val="28"/>
              </w:rPr>
              <w:t>Службу</w:t>
            </w:r>
            <w:r w:rsidRPr="00A135E0">
              <w:rPr>
                <w:sz w:val="28"/>
                <w:szCs w:val="28"/>
              </w:rPr>
              <w:t xml:space="preserve"> </w:t>
            </w:r>
            <w:r w:rsidR="006E0B9D" w:rsidRPr="00A135E0">
              <w:rPr>
                <w:sz w:val="28"/>
                <w:szCs w:val="28"/>
              </w:rPr>
              <w:t xml:space="preserve">копии разрешения на строительство, направленного </w:t>
            </w:r>
            <w:r w:rsidRPr="00A135E0">
              <w:rPr>
                <w:sz w:val="28"/>
                <w:szCs w:val="28"/>
              </w:rPr>
              <w:t>в соответствии с частью 15 статьи 51 Градостроительного кодекса Российской Федерации</w:t>
            </w:r>
            <w:r w:rsidR="00A135E0" w:rsidRPr="00A135E0">
              <w:rPr>
                <w:sz w:val="28"/>
                <w:szCs w:val="28"/>
              </w:rPr>
              <w:t>,</w:t>
            </w:r>
            <w:r w:rsidRPr="00A135E0">
              <w:rPr>
                <w:sz w:val="28"/>
                <w:szCs w:val="28"/>
              </w:rPr>
              <w:t xml:space="preserve"> </w:t>
            </w:r>
            <w:r w:rsidR="006E0B9D" w:rsidRPr="00A135E0">
              <w:rPr>
                <w:sz w:val="28"/>
                <w:szCs w:val="28"/>
              </w:rPr>
              <w:t>при отсутствии поступления от</w:t>
            </w:r>
            <w:r w:rsidRPr="00A135E0">
              <w:rPr>
                <w:sz w:val="28"/>
                <w:szCs w:val="28"/>
              </w:rPr>
              <w:t xml:space="preserve"> застройщика (технического заказчика) извещени</w:t>
            </w:r>
            <w:r w:rsidR="006E0B9D" w:rsidRPr="00A135E0">
              <w:rPr>
                <w:sz w:val="28"/>
                <w:szCs w:val="28"/>
              </w:rPr>
              <w:t>я</w:t>
            </w:r>
            <w:r w:rsidRPr="00A135E0">
              <w:rPr>
                <w:sz w:val="28"/>
                <w:szCs w:val="28"/>
              </w:rPr>
              <w:t xml:space="preserve"> о начале работ</w:t>
            </w:r>
          </w:p>
        </w:tc>
        <w:tc>
          <w:tcPr>
            <w:tcW w:w="3828" w:type="dxa"/>
          </w:tcPr>
          <w:p w:rsidR="006C7294" w:rsidRPr="00A135E0" w:rsidRDefault="006C7294" w:rsidP="009077E0">
            <w:pPr>
              <w:widowControl w:val="0"/>
              <w:jc w:val="both"/>
              <w:rPr>
                <w:rFonts w:eastAsia="Calibri"/>
                <w:color w:val="000000"/>
                <w:sz w:val="28"/>
                <w:szCs w:val="28"/>
              </w:rPr>
            </w:pPr>
            <w:r w:rsidRPr="00A135E0">
              <w:rPr>
                <w:rFonts w:eastAsia="Calibri"/>
                <w:color w:val="000000"/>
                <w:sz w:val="28"/>
                <w:szCs w:val="28"/>
              </w:rPr>
              <w:t>Инспекционный визит либо выездная проверка</w:t>
            </w:r>
          </w:p>
        </w:tc>
      </w:tr>
      <w:tr w:rsidR="006C7294" w:rsidRPr="00A135E0" w:rsidTr="005D72A3">
        <w:tc>
          <w:tcPr>
            <w:tcW w:w="675" w:type="dxa"/>
          </w:tcPr>
          <w:p w:rsidR="006C7294" w:rsidRPr="00A135E0" w:rsidRDefault="006C7294" w:rsidP="00A135E0">
            <w:pPr>
              <w:widowControl w:val="0"/>
              <w:jc w:val="center"/>
              <w:rPr>
                <w:sz w:val="28"/>
                <w:szCs w:val="28"/>
              </w:rPr>
            </w:pPr>
            <w:r w:rsidRPr="00A135E0">
              <w:rPr>
                <w:sz w:val="28"/>
                <w:szCs w:val="28"/>
              </w:rPr>
              <w:t>6</w:t>
            </w:r>
            <w:r w:rsidR="00A135E0" w:rsidRPr="00A135E0">
              <w:rPr>
                <w:sz w:val="28"/>
                <w:szCs w:val="28"/>
              </w:rPr>
              <w:t>.</w:t>
            </w:r>
          </w:p>
        </w:tc>
        <w:tc>
          <w:tcPr>
            <w:tcW w:w="5103" w:type="dxa"/>
          </w:tcPr>
          <w:p w:rsidR="00A135E0" w:rsidRPr="002940BB" w:rsidRDefault="002D46C8" w:rsidP="002D46C8">
            <w:pPr>
              <w:widowControl w:val="0"/>
              <w:jc w:val="both"/>
              <w:rPr>
                <w:sz w:val="28"/>
                <w:szCs w:val="28"/>
              </w:rPr>
            </w:pPr>
            <w:r w:rsidRPr="00A135E0">
              <w:rPr>
                <w:sz w:val="28"/>
                <w:szCs w:val="28"/>
              </w:rPr>
              <w:t>Истечение 7</w:t>
            </w:r>
            <w:r w:rsidR="002521A3">
              <w:rPr>
                <w:sz w:val="28"/>
                <w:szCs w:val="28"/>
              </w:rPr>
              <w:t xml:space="preserve"> </w:t>
            </w:r>
            <w:r w:rsidR="00A135E0" w:rsidRPr="00A135E0">
              <w:rPr>
                <w:sz w:val="28"/>
                <w:szCs w:val="28"/>
              </w:rPr>
              <w:t>рабочих</w:t>
            </w:r>
            <w:r w:rsidRPr="00A135E0">
              <w:rPr>
                <w:sz w:val="28"/>
                <w:szCs w:val="28"/>
              </w:rPr>
              <w:t xml:space="preserve"> дней </w:t>
            </w:r>
            <w:r w:rsidR="006C7294" w:rsidRPr="00A135E0">
              <w:rPr>
                <w:sz w:val="28"/>
                <w:szCs w:val="28"/>
              </w:rPr>
              <w:t xml:space="preserve">со дня </w:t>
            </w:r>
            <w:r w:rsidR="00A135E0" w:rsidRPr="00A135E0">
              <w:rPr>
                <w:sz w:val="28"/>
                <w:szCs w:val="28"/>
              </w:rPr>
              <w:t xml:space="preserve">предполагаемого согласно программе проверок срока завершения работ, подлежащих проверке, в случае не поступления от контролируемого лица извещения </w:t>
            </w:r>
            <w:r w:rsidR="002940BB">
              <w:rPr>
                <w:sz w:val="28"/>
                <w:szCs w:val="28"/>
              </w:rPr>
              <w:t xml:space="preserve">о сроках завершения таких работ, </w:t>
            </w:r>
            <w:r w:rsidR="002940BB" w:rsidRPr="00A135E0">
              <w:rPr>
                <w:sz w:val="28"/>
                <w:szCs w:val="28"/>
              </w:rPr>
              <w:t>предусмотренного частью 6 статьи 52 Градостроительного кодекса Российской Федерации</w:t>
            </w:r>
          </w:p>
        </w:tc>
        <w:tc>
          <w:tcPr>
            <w:tcW w:w="3828" w:type="dxa"/>
          </w:tcPr>
          <w:p w:rsidR="006C7294" w:rsidRPr="00A135E0" w:rsidRDefault="006C7294" w:rsidP="009077E0">
            <w:pPr>
              <w:widowControl w:val="0"/>
              <w:jc w:val="both"/>
              <w:rPr>
                <w:rFonts w:eastAsia="Calibri"/>
                <w:color w:val="000000"/>
                <w:sz w:val="28"/>
                <w:szCs w:val="28"/>
              </w:rPr>
            </w:pPr>
            <w:r w:rsidRPr="00A135E0">
              <w:rPr>
                <w:rFonts w:eastAsia="Calibri"/>
                <w:color w:val="000000"/>
                <w:sz w:val="28"/>
                <w:szCs w:val="28"/>
              </w:rPr>
              <w:t>Выездная проверка</w:t>
            </w:r>
          </w:p>
        </w:tc>
      </w:tr>
      <w:tr w:rsidR="006C7294" w:rsidRPr="00A135E0" w:rsidTr="005D72A3">
        <w:tc>
          <w:tcPr>
            <w:tcW w:w="675" w:type="dxa"/>
          </w:tcPr>
          <w:p w:rsidR="006C7294" w:rsidRPr="00A135E0" w:rsidRDefault="006C7294" w:rsidP="00A135E0">
            <w:pPr>
              <w:widowControl w:val="0"/>
              <w:jc w:val="center"/>
              <w:rPr>
                <w:sz w:val="28"/>
                <w:szCs w:val="28"/>
              </w:rPr>
            </w:pPr>
            <w:r w:rsidRPr="00A135E0">
              <w:rPr>
                <w:sz w:val="28"/>
                <w:szCs w:val="28"/>
              </w:rPr>
              <w:t>7</w:t>
            </w:r>
            <w:r w:rsidR="00A135E0" w:rsidRPr="00A135E0">
              <w:rPr>
                <w:sz w:val="28"/>
                <w:szCs w:val="28"/>
              </w:rPr>
              <w:t>.</w:t>
            </w:r>
          </w:p>
        </w:tc>
        <w:tc>
          <w:tcPr>
            <w:tcW w:w="5103" w:type="dxa"/>
          </w:tcPr>
          <w:p w:rsidR="006C7294" w:rsidRPr="00A135E0" w:rsidRDefault="006C7294" w:rsidP="00A135E0">
            <w:pPr>
              <w:widowControl w:val="0"/>
              <w:jc w:val="both"/>
              <w:rPr>
                <w:color w:val="000000"/>
                <w:sz w:val="28"/>
                <w:szCs w:val="28"/>
              </w:rPr>
            </w:pPr>
            <w:r w:rsidRPr="00A135E0">
              <w:rPr>
                <w:sz w:val="28"/>
                <w:szCs w:val="28"/>
              </w:rPr>
              <w:t xml:space="preserve">Получение </w:t>
            </w:r>
            <w:r w:rsidR="00A135E0" w:rsidRPr="00A135E0">
              <w:rPr>
                <w:sz w:val="28"/>
                <w:szCs w:val="28"/>
              </w:rPr>
              <w:t>Службой</w:t>
            </w:r>
            <w:r w:rsidRPr="00A135E0">
              <w:rPr>
                <w:sz w:val="28"/>
                <w:szCs w:val="28"/>
              </w:rPr>
              <w:t xml:space="preserve"> уведомления о консервации объекта капитального строительства</w:t>
            </w:r>
          </w:p>
        </w:tc>
        <w:tc>
          <w:tcPr>
            <w:tcW w:w="3828" w:type="dxa"/>
          </w:tcPr>
          <w:p w:rsidR="006C7294" w:rsidRPr="00A135E0" w:rsidRDefault="006C7294" w:rsidP="009077E0">
            <w:pPr>
              <w:widowControl w:val="0"/>
              <w:jc w:val="both"/>
              <w:rPr>
                <w:rFonts w:eastAsia="Calibri"/>
                <w:color w:val="000000"/>
                <w:sz w:val="28"/>
                <w:szCs w:val="28"/>
              </w:rPr>
            </w:pPr>
            <w:r w:rsidRPr="00A135E0">
              <w:rPr>
                <w:rFonts w:eastAsia="Calibri"/>
                <w:color w:val="000000"/>
                <w:sz w:val="28"/>
                <w:szCs w:val="28"/>
              </w:rPr>
              <w:t>Инспекционный визит либо выездная проверка</w:t>
            </w:r>
          </w:p>
        </w:tc>
      </w:tr>
    </w:tbl>
    <w:p w:rsidR="006C7294" w:rsidRPr="00A135E0" w:rsidRDefault="006C7294" w:rsidP="007138ED">
      <w:pPr>
        <w:widowControl w:val="0"/>
        <w:jc w:val="both"/>
        <w:rPr>
          <w:b/>
          <w:sz w:val="28"/>
          <w:szCs w:val="28"/>
        </w:rPr>
      </w:pPr>
    </w:p>
    <w:p w:rsidR="006C7294" w:rsidRDefault="006C7294"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6C7294" w:rsidRDefault="006C7294" w:rsidP="007138ED">
      <w:pPr>
        <w:widowControl w:val="0"/>
        <w:jc w:val="both"/>
        <w:rPr>
          <w:b/>
          <w:sz w:val="28"/>
          <w:szCs w:val="28"/>
        </w:rPr>
      </w:pPr>
    </w:p>
    <w:p w:rsidR="00F154AF" w:rsidRDefault="00F154AF" w:rsidP="007138ED">
      <w:pPr>
        <w:widowControl w:val="0"/>
        <w:jc w:val="both"/>
        <w:rPr>
          <w:b/>
          <w:sz w:val="28"/>
          <w:szCs w:val="28"/>
        </w:rPr>
      </w:pPr>
    </w:p>
    <w:p w:rsidR="00F154AF" w:rsidRDefault="00F154AF" w:rsidP="007138ED">
      <w:pPr>
        <w:widowControl w:val="0"/>
        <w:jc w:val="both"/>
        <w:rPr>
          <w:b/>
          <w:sz w:val="28"/>
          <w:szCs w:val="28"/>
        </w:rPr>
      </w:pPr>
    </w:p>
    <w:p w:rsidR="002D46C8" w:rsidRDefault="002D46C8" w:rsidP="007138ED">
      <w:pPr>
        <w:widowControl w:val="0"/>
        <w:jc w:val="both"/>
        <w:rPr>
          <w:b/>
          <w:sz w:val="28"/>
          <w:szCs w:val="28"/>
        </w:rPr>
      </w:pPr>
    </w:p>
    <w:p w:rsidR="002D46C8" w:rsidRDefault="002D46C8" w:rsidP="007138ED">
      <w:pPr>
        <w:widowControl w:val="0"/>
        <w:jc w:val="both"/>
        <w:rPr>
          <w:b/>
          <w:sz w:val="28"/>
          <w:szCs w:val="28"/>
        </w:rPr>
      </w:pPr>
    </w:p>
    <w:p w:rsidR="002D46C8" w:rsidRDefault="002D46C8" w:rsidP="007138ED">
      <w:pPr>
        <w:widowControl w:val="0"/>
        <w:jc w:val="both"/>
        <w:rPr>
          <w:b/>
          <w:sz w:val="28"/>
          <w:szCs w:val="28"/>
        </w:rPr>
      </w:pPr>
    </w:p>
    <w:p w:rsidR="002D46C8" w:rsidRDefault="002D46C8" w:rsidP="007138ED">
      <w:pPr>
        <w:widowControl w:val="0"/>
        <w:jc w:val="both"/>
        <w:rPr>
          <w:b/>
          <w:sz w:val="28"/>
          <w:szCs w:val="28"/>
        </w:rPr>
      </w:pPr>
    </w:p>
    <w:p w:rsidR="002D46C8" w:rsidRDefault="002D46C8" w:rsidP="007138ED">
      <w:pPr>
        <w:widowControl w:val="0"/>
        <w:jc w:val="both"/>
        <w:rPr>
          <w:b/>
          <w:sz w:val="28"/>
          <w:szCs w:val="28"/>
        </w:rPr>
      </w:pPr>
    </w:p>
    <w:p w:rsidR="002D46C8" w:rsidRDefault="002D46C8" w:rsidP="007138ED">
      <w:pPr>
        <w:widowControl w:val="0"/>
        <w:jc w:val="both"/>
        <w:rPr>
          <w:b/>
          <w:sz w:val="28"/>
          <w:szCs w:val="28"/>
        </w:rPr>
      </w:pPr>
    </w:p>
    <w:p w:rsidR="002D46C8" w:rsidRDefault="002D46C8" w:rsidP="007138ED">
      <w:pPr>
        <w:widowControl w:val="0"/>
        <w:jc w:val="both"/>
        <w:rPr>
          <w:b/>
          <w:sz w:val="28"/>
          <w:szCs w:val="28"/>
        </w:rPr>
      </w:pPr>
    </w:p>
    <w:p w:rsidR="002D46C8" w:rsidRDefault="002D46C8" w:rsidP="007138ED">
      <w:pPr>
        <w:widowControl w:val="0"/>
        <w:jc w:val="both"/>
        <w:rPr>
          <w:b/>
          <w:sz w:val="28"/>
          <w:szCs w:val="28"/>
        </w:rPr>
      </w:pPr>
    </w:p>
    <w:p w:rsidR="006C7294" w:rsidRDefault="006C7294" w:rsidP="007138ED">
      <w:pPr>
        <w:widowControl w:val="0"/>
        <w:jc w:val="both"/>
        <w:rPr>
          <w:b/>
          <w:sz w:val="28"/>
          <w:szCs w:val="28"/>
        </w:rPr>
      </w:pPr>
    </w:p>
    <w:p w:rsidR="006C7294" w:rsidRDefault="006C7294" w:rsidP="007138ED">
      <w:pPr>
        <w:widowControl w:val="0"/>
        <w:jc w:val="both"/>
        <w:rPr>
          <w:b/>
          <w:sz w:val="28"/>
          <w:szCs w:val="28"/>
        </w:rPr>
      </w:pPr>
    </w:p>
    <w:p w:rsidR="00B00081" w:rsidRPr="007138ED" w:rsidRDefault="00B00081" w:rsidP="007138ED">
      <w:pPr>
        <w:widowControl w:val="0"/>
        <w:jc w:val="both"/>
        <w:rPr>
          <w:sz w:val="28"/>
          <w:szCs w:val="28"/>
        </w:rPr>
      </w:pPr>
    </w:p>
    <w:sectPr w:rsidR="00B00081" w:rsidRPr="007138ED" w:rsidSect="00AA6ECE">
      <w:headerReference w:type="default" r:id="rId13"/>
      <w:pgSz w:w="11906" w:h="16838"/>
      <w:pgMar w:top="1134" w:right="1134"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CE" w:rsidRDefault="00DF4ACE" w:rsidP="000D6CC9">
      <w:r>
        <w:separator/>
      </w:r>
    </w:p>
  </w:endnote>
  <w:endnote w:type="continuationSeparator" w:id="0">
    <w:p w:rsidR="00DF4ACE" w:rsidRDefault="00DF4ACE" w:rsidP="000D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CE" w:rsidRDefault="00DF4ACE" w:rsidP="000D6CC9">
      <w:r>
        <w:separator/>
      </w:r>
    </w:p>
  </w:footnote>
  <w:footnote w:type="continuationSeparator" w:id="0">
    <w:p w:rsidR="00DF4ACE" w:rsidRDefault="00DF4ACE" w:rsidP="000D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13398"/>
      <w:docPartObj>
        <w:docPartGallery w:val="Page Numbers (Top of Page)"/>
        <w:docPartUnique/>
      </w:docPartObj>
    </w:sdtPr>
    <w:sdtEndPr/>
    <w:sdtContent>
      <w:p w:rsidR="00DF4ACE" w:rsidRDefault="00DF4ACE">
        <w:pPr>
          <w:pStyle w:val="af2"/>
          <w:jc w:val="center"/>
        </w:pPr>
        <w:r>
          <w:fldChar w:fldCharType="begin"/>
        </w:r>
        <w:r>
          <w:instrText>PAGE   \* MERGEFORMAT</w:instrText>
        </w:r>
        <w:r>
          <w:fldChar w:fldCharType="separate"/>
        </w:r>
        <w:r w:rsidR="00FE21CF">
          <w:rPr>
            <w:noProof/>
          </w:rPr>
          <w:t>18</w:t>
        </w:r>
        <w:r>
          <w:fldChar w:fldCharType="end"/>
        </w:r>
      </w:p>
    </w:sdtContent>
  </w:sdt>
  <w:p w:rsidR="00DF4ACE" w:rsidRDefault="00DF4AC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389"/>
    <w:multiLevelType w:val="hybridMultilevel"/>
    <w:tmpl w:val="280CC4B6"/>
    <w:lvl w:ilvl="0" w:tplc="477E0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057B5E"/>
    <w:multiLevelType w:val="hybridMultilevel"/>
    <w:tmpl w:val="F6AE0824"/>
    <w:lvl w:ilvl="0" w:tplc="67F6D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A235A5"/>
    <w:multiLevelType w:val="hybridMultilevel"/>
    <w:tmpl w:val="0DB05A40"/>
    <w:lvl w:ilvl="0" w:tplc="1DBACAF8">
      <w:start w:val="13"/>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DF3850"/>
    <w:multiLevelType w:val="multilevel"/>
    <w:tmpl w:val="93C44A20"/>
    <w:lvl w:ilvl="0">
      <w:start w:val="1"/>
      <w:numFmt w:val="decimal"/>
      <w:lvlText w:val="%1."/>
      <w:lvlJc w:val="left"/>
      <w:pPr>
        <w:ind w:left="4330" w:hanging="360"/>
      </w:pPr>
      <w:rPr>
        <w:rFonts w:ascii="Times New Roman" w:hAnsi="Times New Roman" w:cs="Times New Roman" w:hint="default"/>
        <w:b w:val="0"/>
      </w:rPr>
    </w:lvl>
    <w:lvl w:ilvl="1">
      <w:start w:val="1"/>
      <w:numFmt w:val="decimal"/>
      <w:lvlText w:val="%1.%2."/>
      <w:lvlJc w:val="left"/>
      <w:pPr>
        <w:ind w:left="2701" w:hanging="432"/>
      </w:pPr>
      <w:rPr>
        <w:b w:val="0"/>
      </w:rPr>
    </w:lvl>
    <w:lvl w:ilvl="2">
      <w:start w:val="1"/>
      <w:numFmt w:val="decimal"/>
      <w:lvlText w:val="%1.%2.%3."/>
      <w:lvlJc w:val="left"/>
      <w:pPr>
        <w:ind w:left="1072"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E7E88"/>
    <w:multiLevelType w:val="hybridMultilevel"/>
    <w:tmpl w:val="538ED6DC"/>
    <w:lvl w:ilvl="0" w:tplc="A6FEED7C">
      <w:start w:val="25"/>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988"/>
    <w:multiLevelType w:val="hybridMultilevel"/>
    <w:tmpl w:val="F5882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F344A"/>
    <w:multiLevelType w:val="hybridMultilevel"/>
    <w:tmpl w:val="348AEAD6"/>
    <w:lvl w:ilvl="0" w:tplc="BA7EF1CE">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A659D3"/>
    <w:multiLevelType w:val="hybridMultilevel"/>
    <w:tmpl w:val="E702C19C"/>
    <w:lvl w:ilvl="0" w:tplc="DBB08CD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D38EAC28">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E2F6F"/>
    <w:multiLevelType w:val="hybridMultilevel"/>
    <w:tmpl w:val="E52A1D50"/>
    <w:lvl w:ilvl="0" w:tplc="232C9058">
      <w:start w:val="18"/>
      <w:numFmt w:val="decimal"/>
      <w:lvlText w:val="%1"/>
      <w:lvlJc w:val="left"/>
      <w:pPr>
        <w:ind w:left="928" w:hanging="360"/>
      </w:pPr>
      <w:rPr>
        <w:rFonts w:hint="default"/>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75C3720"/>
    <w:multiLevelType w:val="hybridMultilevel"/>
    <w:tmpl w:val="F636FA64"/>
    <w:lvl w:ilvl="0" w:tplc="59626ECE">
      <w:start w:val="19"/>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D22232A"/>
    <w:multiLevelType w:val="hybridMultilevel"/>
    <w:tmpl w:val="48E03BFA"/>
    <w:lvl w:ilvl="0" w:tplc="378E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695C9D"/>
    <w:multiLevelType w:val="hybridMultilevel"/>
    <w:tmpl w:val="5302C59E"/>
    <w:lvl w:ilvl="0" w:tplc="AEA43D8A">
      <w:start w:val="24"/>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07AD9"/>
    <w:multiLevelType w:val="hybridMultilevel"/>
    <w:tmpl w:val="07C80806"/>
    <w:lvl w:ilvl="0" w:tplc="E320FBC2">
      <w:start w:val="22"/>
      <w:numFmt w:val="decimal"/>
      <w:lvlText w:val="%1."/>
      <w:lvlJc w:val="left"/>
      <w:pPr>
        <w:ind w:left="1110" w:hanging="40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B376E4"/>
    <w:multiLevelType w:val="multilevel"/>
    <w:tmpl w:val="6FFC795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nsid w:val="649E490A"/>
    <w:multiLevelType w:val="hybridMultilevel"/>
    <w:tmpl w:val="BB761378"/>
    <w:lvl w:ilvl="0" w:tplc="2892BB32">
      <w:start w:val="1"/>
      <w:numFmt w:val="decimal"/>
      <w:lvlText w:val="%1."/>
      <w:lvlJc w:val="left"/>
      <w:pPr>
        <w:ind w:left="2809" w:hanging="1392"/>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6">
    <w:nsid w:val="67AF6CEE"/>
    <w:multiLevelType w:val="hybridMultilevel"/>
    <w:tmpl w:val="C6543B2A"/>
    <w:lvl w:ilvl="0" w:tplc="7D50D5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5551EEA"/>
    <w:multiLevelType w:val="hybridMultilevel"/>
    <w:tmpl w:val="C21EB32E"/>
    <w:lvl w:ilvl="0" w:tplc="BF6C26DA">
      <w:start w:val="16"/>
      <w:numFmt w:val="decimal"/>
      <w:lvlText w:val="%1."/>
      <w:lvlJc w:val="left"/>
      <w:pPr>
        <w:ind w:left="1085"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A781487"/>
    <w:multiLevelType w:val="hybridMultilevel"/>
    <w:tmpl w:val="D29EA81A"/>
    <w:lvl w:ilvl="0" w:tplc="7166D1A8">
      <w:start w:val="2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97E94"/>
    <w:multiLevelType w:val="hybridMultilevel"/>
    <w:tmpl w:val="4DBEC84E"/>
    <w:lvl w:ilvl="0" w:tplc="2EC4734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1"/>
  </w:num>
  <w:num w:numId="3">
    <w:abstractNumId w:val="16"/>
  </w:num>
  <w:num w:numId="4">
    <w:abstractNumId w:val="15"/>
  </w:num>
  <w:num w:numId="5">
    <w:abstractNumId w:val="10"/>
  </w:num>
  <w:num w:numId="6">
    <w:abstractNumId w:val="19"/>
  </w:num>
  <w:num w:numId="7">
    <w:abstractNumId w:val="1"/>
  </w:num>
  <w:num w:numId="8">
    <w:abstractNumId w:val="6"/>
  </w:num>
  <w:num w:numId="9">
    <w:abstractNumId w:val="14"/>
  </w:num>
  <w:num w:numId="10">
    <w:abstractNumId w:val="5"/>
  </w:num>
  <w:num w:numId="11">
    <w:abstractNumId w:val="9"/>
  </w:num>
  <w:num w:numId="12">
    <w:abstractNumId w:val="3"/>
  </w:num>
  <w:num w:numId="13">
    <w:abstractNumId w:val="12"/>
  </w:num>
  <w:num w:numId="14">
    <w:abstractNumId w:val="4"/>
  </w:num>
  <w:num w:numId="15">
    <w:abstractNumId w:val="2"/>
  </w:num>
  <w:num w:numId="16">
    <w:abstractNumId w:val="17"/>
  </w:num>
  <w:num w:numId="17">
    <w:abstractNumId w:val="8"/>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2B"/>
    <w:rsid w:val="000075A1"/>
    <w:rsid w:val="000127DE"/>
    <w:rsid w:val="00012C14"/>
    <w:rsid w:val="0001798A"/>
    <w:rsid w:val="00017C0D"/>
    <w:rsid w:val="000210AE"/>
    <w:rsid w:val="00036D89"/>
    <w:rsid w:val="00043B98"/>
    <w:rsid w:val="00043E66"/>
    <w:rsid w:val="00044A2A"/>
    <w:rsid w:val="00047A16"/>
    <w:rsid w:val="00047F1C"/>
    <w:rsid w:val="000500B0"/>
    <w:rsid w:val="00052DEF"/>
    <w:rsid w:val="00056FD1"/>
    <w:rsid w:val="00060ACD"/>
    <w:rsid w:val="00061943"/>
    <w:rsid w:val="000626EB"/>
    <w:rsid w:val="0006688C"/>
    <w:rsid w:val="0006775A"/>
    <w:rsid w:val="000701FE"/>
    <w:rsid w:val="000755EB"/>
    <w:rsid w:val="00080140"/>
    <w:rsid w:val="00082057"/>
    <w:rsid w:val="000843BD"/>
    <w:rsid w:val="0008533A"/>
    <w:rsid w:val="00085B1D"/>
    <w:rsid w:val="000869D0"/>
    <w:rsid w:val="000A716C"/>
    <w:rsid w:val="000B1DA4"/>
    <w:rsid w:val="000B312D"/>
    <w:rsid w:val="000B4F79"/>
    <w:rsid w:val="000C14B0"/>
    <w:rsid w:val="000D6CC9"/>
    <w:rsid w:val="000E1F49"/>
    <w:rsid w:val="000E63AE"/>
    <w:rsid w:val="000F4CDA"/>
    <w:rsid w:val="000F619C"/>
    <w:rsid w:val="000F643B"/>
    <w:rsid w:val="001001FB"/>
    <w:rsid w:val="00106BD9"/>
    <w:rsid w:val="00106CA7"/>
    <w:rsid w:val="001077E7"/>
    <w:rsid w:val="00125DD0"/>
    <w:rsid w:val="00126015"/>
    <w:rsid w:val="00127658"/>
    <w:rsid w:val="0012769D"/>
    <w:rsid w:val="00140BF2"/>
    <w:rsid w:val="0014151B"/>
    <w:rsid w:val="00141C12"/>
    <w:rsid w:val="00144688"/>
    <w:rsid w:val="00144BBB"/>
    <w:rsid w:val="00146462"/>
    <w:rsid w:val="0015388F"/>
    <w:rsid w:val="001641D6"/>
    <w:rsid w:val="00166775"/>
    <w:rsid w:val="0016768D"/>
    <w:rsid w:val="00170539"/>
    <w:rsid w:val="001803E8"/>
    <w:rsid w:val="0018319C"/>
    <w:rsid w:val="00187FF3"/>
    <w:rsid w:val="00192854"/>
    <w:rsid w:val="001A1C75"/>
    <w:rsid w:val="001B207A"/>
    <w:rsid w:val="001C45ED"/>
    <w:rsid w:val="001C5F26"/>
    <w:rsid w:val="001C6DB4"/>
    <w:rsid w:val="001C719F"/>
    <w:rsid w:val="001D0E23"/>
    <w:rsid w:val="001D7EB2"/>
    <w:rsid w:val="001E11CF"/>
    <w:rsid w:val="001E5E07"/>
    <w:rsid w:val="001F0D72"/>
    <w:rsid w:val="001F1D9C"/>
    <w:rsid w:val="001F3622"/>
    <w:rsid w:val="001F73E3"/>
    <w:rsid w:val="001F7C93"/>
    <w:rsid w:val="0020111A"/>
    <w:rsid w:val="002013EC"/>
    <w:rsid w:val="00205CBF"/>
    <w:rsid w:val="002063EB"/>
    <w:rsid w:val="0020647E"/>
    <w:rsid w:val="00223D8E"/>
    <w:rsid w:val="002268CA"/>
    <w:rsid w:val="00227E7E"/>
    <w:rsid w:val="00227F97"/>
    <w:rsid w:val="00244462"/>
    <w:rsid w:val="002474C9"/>
    <w:rsid w:val="00250077"/>
    <w:rsid w:val="002500FD"/>
    <w:rsid w:val="002521A3"/>
    <w:rsid w:val="00254125"/>
    <w:rsid w:val="002541B1"/>
    <w:rsid w:val="0025782F"/>
    <w:rsid w:val="002648AC"/>
    <w:rsid w:val="0027307E"/>
    <w:rsid w:val="00275524"/>
    <w:rsid w:val="0028213B"/>
    <w:rsid w:val="00293E05"/>
    <w:rsid w:val="002940BB"/>
    <w:rsid w:val="002951BE"/>
    <w:rsid w:val="00295457"/>
    <w:rsid w:val="002A0F6F"/>
    <w:rsid w:val="002A62A2"/>
    <w:rsid w:val="002B6286"/>
    <w:rsid w:val="002C6312"/>
    <w:rsid w:val="002D459C"/>
    <w:rsid w:val="002D46C8"/>
    <w:rsid w:val="002D563E"/>
    <w:rsid w:val="002D5DF4"/>
    <w:rsid w:val="002D7F07"/>
    <w:rsid w:val="002E49AB"/>
    <w:rsid w:val="002F1D58"/>
    <w:rsid w:val="002F2ECA"/>
    <w:rsid w:val="002F3132"/>
    <w:rsid w:val="002F355E"/>
    <w:rsid w:val="002F4538"/>
    <w:rsid w:val="002F45C3"/>
    <w:rsid w:val="002F6A9A"/>
    <w:rsid w:val="00304226"/>
    <w:rsid w:val="003232A2"/>
    <w:rsid w:val="00324FF7"/>
    <w:rsid w:val="00330341"/>
    <w:rsid w:val="00333254"/>
    <w:rsid w:val="00336A9F"/>
    <w:rsid w:val="00343321"/>
    <w:rsid w:val="00344C63"/>
    <w:rsid w:val="0034532D"/>
    <w:rsid w:val="00346932"/>
    <w:rsid w:val="00354439"/>
    <w:rsid w:val="0035531C"/>
    <w:rsid w:val="00383FC4"/>
    <w:rsid w:val="0038701A"/>
    <w:rsid w:val="00387A52"/>
    <w:rsid w:val="00390409"/>
    <w:rsid w:val="00392A88"/>
    <w:rsid w:val="0039471A"/>
    <w:rsid w:val="00396F35"/>
    <w:rsid w:val="003A269B"/>
    <w:rsid w:val="003A27E4"/>
    <w:rsid w:val="003A46B9"/>
    <w:rsid w:val="003A5E40"/>
    <w:rsid w:val="003B2620"/>
    <w:rsid w:val="003B36E9"/>
    <w:rsid w:val="003B3A43"/>
    <w:rsid w:val="003B5E11"/>
    <w:rsid w:val="003B6C02"/>
    <w:rsid w:val="003C6876"/>
    <w:rsid w:val="003D27DC"/>
    <w:rsid w:val="003D51AC"/>
    <w:rsid w:val="003F6EE0"/>
    <w:rsid w:val="00405E6A"/>
    <w:rsid w:val="004077E6"/>
    <w:rsid w:val="00416539"/>
    <w:rsid w:val="00417987"/>
    <w:rsid w:val="00435666"/>
    <w:rsid w:val="004432E7"/>
    <w:rsid w:val="00445913"/>
    <w:rsid w:val="00452FAD"/>
    <w:rsid w:val="00455052"/>
    <w:rsid w:val="00456762"/>
    <w:rsid w:val="00457E43"/>
    <w:rsid w:val="00467A80"/>
    <w:rsid w:val="004755F7"/>
    <w:rsid w:val="00482977"/>
    <w:rsid w:val="00497801"/>
    <w:rsid w:val="004A5785"/>
    <w:rsid w:val="004B1574"/>
    <w:rsid w:val="004B61AB"/>
    <w:rsid w:val="004C036A"/>
    <w:rsid w:val="004C2DE5"/>
    <w:rsid w:val="004D227B"/>
    <w:rsid w:val="004D4DFD"/>
    <w:rsid w:val="004E0AA0"/>
    <w:rsid w:val="004F06D9"/>
    <w:rsid w:val="004F4457"/>
    <w:rsid w:val="004F5F9F"/>
    <w:rsid w:val="004F632E"/>
    <w:rsid w:val="004F7C3B"/>
    <w:rsid w:val="005019E3"/>
    <w:rsid w:val="0050318D"/>
    <w:rsid w:val="00507C5C"/>
    <w:rsid w:val="00515BD9"/>
    <w:rsid w:val="005172A7"/>
    <w:rsid w:val="005202FE"/>
    <w:rsid w:val="00527A04"/>
    <w:rsid w:val="00530709"/>
    <w:rsid w:val="00531BFA"/>
    <w:rsid w:val="00540D75"/>
    <w:rsid w:val="00542E25"/>
    <w:rsid w:val="00545872"/>
    <w:rsid w:val="0054690C"/>
    <w:rsid w:val="00553D22"/>
    <w:rsid w:val="00566908"/>
    <w:rsid w:val="00572A1C"/>
    <w:rsid w:val="00573ECF"/>
    <w:rsid w:val="00573F06"/>
    <w:rsid w:val="00575173"/>
    <w:rsid w:val="00581598"/>
    <w:rsid w:val="00582FB3"/>
    <w:rsid w:val="0058662A"/>
    <w:rsid w:val="005A50D6"/>
    <w:rsid w:val="005A7B1E"/>
    <w:rsid w:val="005B06B3"/>
    <w:rsid w:val="005B1C14"/>
    <w:rsid w:val="005C13DA"/>
    <w:rsid w:val="005C3890"/>
    <w:rsid w:val="005C3F34"/>
    <w:rsid w:val="005C4173"/>
    <w:rsid w:val="005C6470"/>
    <w:rsid w:val="005D044D"/>
    <w:rsid w:val="005D04B5"/>
    <w:rsid w:val="005D0C0A"/>
    <w:rsid w:val="005D72A3"/>
    <w:rsid w:val="005E101B"/>
    <w:rsid w:val="005E3387"/>
    <w:rsid w:val="00606624"/>
    <w:rsid w:val="00610212"/>
    <w:rsid w:val="0061584F"/>
    <w:rsid w:val="00616763"/>
    <w:rsid w:val="00630AAF"/>
    <w:rsid w:val="00637159"/>
    <w:rsid w:val="0064044D"/>
    <w:rsid w:val="00646508"/>
    <w:rsid w:val="0065229E"/>
    <w:rsid w:val="0066199F"/>
    <w:rsid w:val="006648C7"/>
    <w:rsid w:val="00665816"/>
    <w:rsid w:val="00666C32"/>
    <w:rsid w:val="006703F2"/>
    <w:rsid w:val="00674BF2"/>
    <w:rsid w:val="006778BB"/>
    <w:rsid w:val="00681352"/>
    <w:rsid w:val="00681C05"/>
    <w:rsid w:val="006821DE"/>
    <w:rsid w:val="0068771C"/>
    <w:rsid w:val="00695EF8"/>
    <w:rsid w:val="006A25BF"/>
    <w:rsid w:val="006B29A4"/>
    <w:rsid w:val="006B34E0"/>
    <w:rsid w:val="006B5E63"/>
    <w:rsid w:val="006B68B1"/>
    <w:rsid w:val="006C56E6"/>
    <w:rsid w:val="006C7294"/>
    <w:rsid w:val="006D2063"/>
    <w:rsid w:val="006D24D1"/>
    <w:rsid w:val="006D586A"/>
    <w:rsid w:val="006D6510"/>
    <w:rsid w:val="006D7E6B"/>
    <w:rsid w:val="006E0B9D"/>
    <w:rsid w:val="006E0F81"/>
    <w:rsid w:val="006E0FF9"/>
    <w:rsid w:val="006E4ECD"/>
    <w:rsid w:val="006F7A4F"/>
    <w:rsid w:val="00700EE1"/>
    <w:rsid w:val="00702EC6"/>
    <w:rsid w:val="007138ED"/>
    <w:rsid w:val="00713B08"/>
    <w:rsid w:val="00713B5B"/>
    <w:rsid w:val="007140A3"/>
    <w:rsid w:val="00714604"/>
    <w:rsid w:val="00725B2E"/>
    <w:rsid w:val="00726EE0"/>
    <w:rsid w:val="00734FD7"/>
    <w:rsid w:val="007476AF"/>
    <w:rsid w:val="0075555C"/>
    <w:rsid w:val="00761F0B"/>
    <w:rsid w:val="00765B3B"/>
    <w:rsid w:val="0076709B"/>
    <w:rsid w:val="00773102"/>
    <w:rsid w:val="0077335F"/>
    <w:rsid w:val="00780C5B"/>
    <w:rsid w:val="00783503"/>
    <w:rsid w:val="00785CDC"/>
    <w:rsid w:val="00787C1A"/>
    <w:rsid w:val="007933DD"/>
    <w:rsid w:val="00794138"/>
    <w:rsid w:val="007A4BCC"/>
    <w:rsid w:val="007B0D09"/>
    <w:rsid w:val="007B1E89"/>
    <w:rsid w:val="007C1CA1"/>
    <w:rsid w:val="007D0803"/>
    <w:rsid w:val="007D0C46"/>
    <w:rsid w:val="007D1A3D"/>
    <w:rsid w:val="007D1C2D"/>
    <w:rsid w:val="007D4BB7"/>
    <w:rsid w:val="007E402E"/>
    <w:rsid w:val="007E7AAA"/>
    <w:rsid w:val="007F2768"/>
    <w:rsid w:val="007F56E4"/>
    <w:rsid w:val="00806EC8"/>
    <w:rsid w:val="008166AD"/>
    <w:rsid w:val="00822915"/>
    <w:rsid w:val="00823C60"/>
    <w:rsid w:val="00832BEC"/>
    <w:rsid w:val="00837D47"/>
    <w:rsid w:val="00850F00"/>
    <w:rsid w:val="00853785"/>
    <w:rsid w:val="008655B5"/>
    <w:rsid w:val="00871CC0"/>
    <w:rsid w:val="00874E48"/>
    <w:rsid w:val="00876604"/>
    <w:rsid w:val="00884088"/>
    <w:rsid w:val="0088555F"/>
    <w:rsid w:val="008863B7"/>
    <w:rsid w:val="0089103E"/>
    <w:rsid w:val="00893F2B"/>
    <w:rsid w:val="008A43C1"/>
    <w:rsid w:val="008A4AB6"/>
    <w:rsid w:val="008B3676"/>
    <w:rsid w:val="008B4F21"/>
    <w:rsid w:val="008B6F57"/>
    <w:rsid w:val="008C1914"/>
    <w:rsid w:val="008C2A41"/>
    <w:rsid w:val="008C3622"/>
    <w:rsid w:val="008C628E"/>
    <w:rsid w:val="008D04F9"/>
    <w:rsid w:val="008D38D4"/>
    <w:rsid w:val="008D462A"/>
    <w:rsid w:val="008E428A"/>
    <w:rsid w:val="008E5C8F"/>
    <w:rsid w:val="008E7017"/>
    <w:rsid w:val="008F12F7"/>
    <w:rsid w:val="00901509"/>
    <w:rsid w:val="00906AB2"/>
    <w:rsid w:val="009077E0"/>
    <w:rsid w:val="00911179"/>
    <w:rsid w:val="00915130"/>
    <w:rsid w:val="009159D5"/>
    <w:rsid w:val="009178BE"/>
    <w:rsid w:val="009319DA"/>
    <w:rsid w:val="009363ED"/>
    <w:rsid w:val="00940A1A"/>
    <w:rsid w:val="00940B55"/>
    <w:rsid w:val="00951E3A"/>
    <w:rsid w:val="00954D91"/>
    <w:rsid w:val="00957833"/>
    <w:rsid w:val="009602B2"/>
    <w:rsid w:val="0096496C"/>
    <w:rsid w:val="00983530"/>
    <w:rsid w:val="00990F04"/>
    <w:rsid w:val="009939DB"/>
    <w:rsid w:val="00997AE6"/>
    <w:rsid w:val="009A0C8A"/>
    <w:rsid w:val="009C3358"/>
    <w:rsid w:val="009C4116"/>
    <w:rsid w:val="009D14C9"/>
    <w:rsid w:val="009D28E0"/>
    <w:rsid w:val="009D6841"/>
    <w:rsid w:val="009D7F34"/>
    <w:rsid w:val="009E1295"/>
    <w:rsid w:val="009E30C2"/>
    <w:rsid w:val="009F0D32"/>
    <w:rsid w:val="009F66B8"/>
    <w:rsid w:val="00A006D2"/>
    <w:rsid w:val="00A02B89"/>
    <w:rsid w:val="00A131AE"/>
    <w:rsid w:val="00A13500"/>
    <w:rsid w:val="00A135E0"/>
    <w:rsid w:val="00A14C18"/>
    <w:rsid w:val="00A257A2"/>
    <w:rsid w:val="00A32387"/>
    <w:rsid w:val="00A3352F"/>
    <w:rsid w:val="00A4529C"/>
    <w:rsid w:val="00A47638"/>
    <w:rsid w:val="00A47BC6"/>
    <w:rsid w:val="00A500BE"/>
    <w:rsid w:val="00A5274D"/>
    <w:rsid w:val="00A631F8"/>
    <w:rsid w:val="00A65048"/>
    <w:rsid w:val="00A65B9E"/>
    <w:rsid w:val="00A66B1A"/>
    <w:rsid w:val="00A73407"/>
    <w:rsid w:val="00A74F10"/>
    <w:rsid w:val="00A81E16"/>
    <w:rsid w:val="00A832E6"/>
    <w:rsid w:val="00AA6A91"/>
    <w:rsid w:val="00AA6ECE"/>
    <w:rsid w:val="00AA71A3"/>
    <w:rsid w:val="00AB41A0"/>
    <w:rsid w:val="00AC0B3A"/>
    <w:rsid w:val="00AC1707"/>
    <w:rsid w:val="00AC1D30"/>
    <w:rsid w:val="00AD28D1"/>
    <w:rsid w:val="00AD599D"/>
    <w:rsid w:val="00AD5E63"/>
    <w:rsid w:val="00AE4A43"/>
    <w:rsid w:val="00AE70A5"/>
    <w:rsid w:val="00AF6C75"/>
    <w:rsid w:val="00B00081"/>
    <w:rsid w:val="00B07369"/>
    <w:rsid w:val="00B20A5A"/>
    <w:rsid w:val="00B224D1"/>
    <w:rsid w:val="00B225D3"/>
    <w:rsid w:val="00B23026"/>
    <w:rsid w:val="00B23658"/>
    <w:rsid w:val="00B26F19"/>
    <w:rsid w:val="00B30263"/>
    <w:rsid w:val="00B32A9A"/>
    <w:rsid w:val="00B33FCB"/>
    <w:rsid w:val="00B40ACC"/>
    <w:rsid w:val="00B443EC"/>
    <w:rsid w:val="00B448C5"/>
    <w:rsid w:val="00B45129"/>
    <w:rsid w:val="00B47DA1"/>
    <w:rsid w:val="00B53D55"/>
    <w:rsid w:val="00B55344"/>
    <w:rsid w:val="00B7445D"/>
    <w:rsid w:val="00B74B15"/>
    <w:rsid w:val="00B755B6"/>
    <w:rsid w:val="00B8024C"/>
    <w:rsid w:val="00B850C0"/>
    <w:rsid w:val="00B944A1"/>
    <w:rsid w:val="00B9619B"/>
    <w:rsid w:val="00B9765D"/>
    <w:rsid w:val="00BA1011"/>
    <w:rsid w:val="00BA3FDA"/>
    <w:rsid w:val="00BA5A9E"/>
    <w:rsid w:val="00BA6A72"/>
    <w:rsid w:val="00BB0268"/>
    <w:rsid w:val="00BC1654"/>
    <w:rsid w:val="00BC391A"/>
    <w:rsid w:val="00BD0574"/>
    <w:rsid w:val="00BD4679"/>
    <w:rsid w:val="00BD6A88"/>
    <w:rsid w:val="00BE05D4"/>
    <w:rsid w:val="00BE0BA6"/>
    <w:rsid w:val="00BF765F"/>
    <w:rsid w:val="00C0048D"/>
    <w:rsid w:val="00C07861"/>
    <w:rsid w:val="00C14121"/>
    <w:rsid w:val="00C153CD"/>
    <w:rsid w:val="00C15F6B"/>
    <w:rsid w:val="00C169A8"/>
    <w:rsid w:val="00C232F7"/>
    <w:rsid w:val="00C32AD5"/>
    <w:rsid w:val="00C36CAD"/>
    <w:rsid w:val="00C407FD"/>
    <w:rsid w:val="00C43606"/>
    <w:rsid w:val="00C43BF5"/>
    <w:rsid w:val="00C45816"/>
    <w:rsid w:val="00C45CF6"/>
    <w:rsid w:val="00C46513"/>
    <w:rsid w:val="00C61BF2"/>
    <w:rsid w:val="00C61F32"/>
    <w:rsid w:val="00C62206"/>
    <w:rsid w:val="00C736D3"/>
    <w:rsid w:val="00C83485"/>
    <w:rsid w:val="00C87D82"/>
    <w:rsid w:val="00C91B6B"/>
    <w:rsid w:val="00C9587D"/>
    <w:rsid w:val="00CA05A3"/>
    <w:rsid w:val="00CA08F7"/>
    <w:rsid w:val="00CA41B9"/>
    <w:rsid w:val="00CA4467"/>
    <w:rsid w:val="00CA4BFD"/>
    <w:rsid w:val="00CA4C90"/>
    <w:rsid w:val="00CA6FC8"/>
    <w:rsid w:val="00CB066D"/>
    <w:rsid w:val="00CB0B64"/>
    <w:rsid w:val="00CB15A7"/>
    <w:rsid w:val="00CB16CC"/>
    <w:rsid w:val="00CB54F8"/>
    <w:rsid w:val="00CB5775"/>
    <w:rsid w:val="00CC3D3D"/>
    <w:rsid w:val="00CC6EE2"/>
    <w:rsid w:val="00CD28DF"/>
    <w:rsid w:val="00CD39C1"/>
    <w:rsid w:val="00CE1732"/>
    <w:rsid w:val="00CE1A9B"/>
    <w:rsid w:val="00CE2BC8"/>
    <w:rsid w:val="00CE7A77"/>
    <w:rsid w:val="00CF1C49"/>
    <w:rsid w:val="00D02A38"/>
    <w:rsid w:val="00D256F6"/>
    <w:rsid w:val="00D40D30"/>
    <w:rsid w:val="00D42D65"/>
    <w:rsid w:val="00D44B34"/>
    <w:rsid w:val="00D4655C"/>
    <w:rsid w:val="00D46680"/>
    <w:rsid w:val="00D467C4"/>
    <w:rsid w:val="00D47358"/>
    <w:rsid w:val="00D502B0"/>
    <w:rsid w:val="00D56386"/>
    <w:rsid w:val="00D616FD"/>
    <w:rsid w:val="00D61D18"/>
    <w:rsid w:val="00D666C1"/>
    <w:rsid w:val="00D82BA8"/>
    <w:rsid w:val="00D845FD"/>
    <w:rsid w:val="00D976CD"/>
    <w:rsid w:val="00DA50D3"/>
    <w:rsid w:val="00DA5AB7"/>
    <w:rsid w:val="00DA6432"/>
    <w:rsid w:val="00DA7A18"/>
    <w:rsid w:val="00DB0CB4"/>
    <w:rsid w:val="00DB1D2A"/>
    <w:rsid w:val="00DB7616"/>
    <w:rsid w:val="00DC04DC"/>
    <w:rsid w:val="00DC4254"/>
    <w:rsid w:val="00DC4FB8"/>
    <w:rsid w:val="00DC510E"/>
    <w:rsid w:val="00DE014A"/>
    <w:rsid w:val="00DE4657"/>
    <w:rsid w:val="00DE6786"/>
    <w:rsid w:val="00DF3B87"/>
    <w:rsid w:val="00DF4ACE"/>
    <w:rsid w:val="00DF4D74"/>
    <w:rsid w:val="00E12903"/>
    <w:rsid w:val="00E1308C"/>
    <w:rsid w:val="00E215D4"/>
    <w:rsid w:val="00E320C9"/>
    <w:rsid w:val="00E3370C"/>
    <w:rsid w:val="00E400F0"/>
    <w:rsid w:val="00E44411"/>
    <w:rsid w:val="00E47607"/>
    <w:rsid w:val="00E55FC4"/>
    <w:rsid w:val="00E5768F"/>
    <w:rsid w:val="00E65F9F"/>
    <w:rsid w:val="00E75896"/>
    <w:rsid w:val="00E7764B"/>
    <w:rsid w:val="00E87B9B"/>
    <w:rsid w:val="00E965DC"/>
    <w:rsid w:val="00EA1B94"/>
    <w:rsid w:val="00EB2F01"/>
    <w:rsid w:val="00EC120D"/>
    <w:rsid w:val="00ED0A80"/>
    <w:rsid w:val="00ED1DBF"/>
    <w:rsid w:val="00ED712D"/>
    <w:rsid w:val="00ED7571"/>
    <w:rsid w:val="00EE0838"/>
    <w:rsid w:val="00EE4559"/>
    <w:rsid w:val="00EF0326"/>
    <w:rsid w:val="00EF2894"/>
    <w:rsid w:val="00EF3EF0"/>
    <w:rsid w:val="00EF54D2"/>
    <w:rsid w:val="00EF7132"/>
    <w:rsid w:val="00F0103B"/>
    <w:rsid w:val="00F02C5D"/>
    <w:rsid w:val="00F07E3A"/>
    <w:rsid w:val="00F11A7D"/>
    <w:rsid w:val="00F136E6"/>
    <w:rsid w:val="00F15204"/>
    <w:rsid w:val="00F154AF"/>
    <w:rsid w:val="00F155C1"/>
    <w:rsid w:val="00F210B3"/>
    <w:rsid w:val="00F26CBB"/>
    <w:rsid w:val="00F3062E"/>
    <w:rsid w:val="00F33906"/>
    <w:rsid w:val="00F33EB3"/>
    <w:rsid w:val="00F447FF"/>
    <w:rsid w:val="00F505E8"/>
    <w:rsid w:val="00F7277F"/>
    <w:rsid w:val="00FA4B64"/>
    <w:rsid w:val="00FB12C2"/>
    <w:rsid w:val="00FB18E2"/>
    <w:rsid w:val="00FB2ED5"/>
    <w:rsid w:val="00FB3004"/>
    <w:rsid w:val="00FB44DA"/>
    <w:rsid w:val="00FB582F"/>
    <w:rsid w:val="00FC01B1"/>
    <w:rsid w:val="00FC0E90"/>
    <w:rsid w:val="00FC1991"/>
    <w:rsid w:val="00FC57BA"/>
    <w:rsid w:val="00FD1E7D"/>
    <w:rsid w:val="00FD6F24"/>
    <w:rsid w:val="00FD798F"/>
    <w:rsid w:val="00FE21CF"/>
    <w:rsid w:val="00FF1BCD"/>
    <w:rsid w:val="00FF25F1"/>
    <w:rsid w:val="00FF2CA7"/>
    <w:rsid w:val="00FF4F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12F7C-5A98-4DAF-8DA0-032849CA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1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qFormat/>
    <w:locked/>
    <w:rsid w:val="00CE01C8"/>
    <w:rPr>
      <w:rFonts w:ascii="Times New Roman" w:hAnsi="Times New Roman" w:cs="Times New Roman"/>
      <w:sz w:val="24"/>
      <w:szCs w:val="24"/>
      <w:lang w:eastAsia="ru-RU"/>
    </w:rPr>
  </w:style>
  <w:style w:type="character" w:customStyle="1" w:styleId="a4">
    <w:name w:val="Верхний колонтитул Знак"/>
    <w:uiPriority w:val="99"/>
    <w:qFormat/>
    <w:locked/>
    <w:rsid w:val="00A0761E"/>
    <w:rPr>
      <w:rFonts w:ascii="Times New Roman" w:hAnsi="Times New Roman" w:cs="Times New Roman"/>
      <w:sz w:val="24"/>
      <w:szCs w:val="24"/>
      <w:lang w:eastAsia="ru-RU"/>
    </w:rPr>
  </w:style>
  <w:style w:type="character" w:customStyle="1" w:styleId="a5">
    <w:name w:val="Текст выноски Знак"/>
    <w:qFormat/>
    <w:locked/>
    <w:rsid w:val="006E11A2"/>
    <w:rPr>
      <w:rFonts w:ascii="Tahoma" w:hAnsi="Tahoma" w:cs="Tahoma"/>
      <w:sz w:val="16"/>
      <w:szCs w:val="16"/>
      <w:lang w:eastAsia="ru-RU"/>
    </w:rPr>
  </w:style>
  <w:style w:type="character" w:styleId="a6">
    <w:name w:val="Placeholder Text"/>
    <w:uiPriority w:val="99"/>
    <w:semiHidden/>
    <w:qFormat/>
    <w:rsid w:val="00DD3E93"/>
    <w:rPr>
      <w:color w:val="808080"/>
    </w:rPr>
  </w:style>
  <w:style w:type="character" w:styleId="a7">
    <w:name w:val="page number"/>
    <w:basedOn w:val="a0"/>
    <w:uiPriority w:val="99"/>
    <w:semiHidden/>
    <w:qFormat/>
    <w:rsid w:val="00DC3590"/>
  </w:style>
  <w:style w:type="character" w:styleId="a8">
    <w:name w:val="annotation reference"/>
    <w:basedOn w:val="a0"/>
    <w:uiPriority w:val="99"/>
    <w:semiHidden/>
    <w:unhideWhenUsed/>
    <w:qFormat/>
    <w:rsid w:val="00C967CB"/>
    <w:rPr>
      <w:sz w:val="16"/>
      <w:szCs w:val="16"/>
    </w:rPr>
  </w:style>
  <w:style w:type="character" w:customStyle="1" w:styleId="a9">
    <w:name w:val="Текст примечания Знак"/>
    <w:basedOn w:val="a0"/>
    <w:uiPriority w:val="99"/>
    <w:semiHidden/>
    <w:qFormat/>
    <w:rsid w:val="00C967CB"/>
    <w:rPr>
      <w:rFonts w:ascii="Times New Roman" w:eastAsia="Times New Roman" w:hAnsi="Times New Roman"/>
    </w:rPr>
  </w:style>
  <w:style w:type="character" w:customStyle="1" w:styleId="aa">
    <w:name w:val="Тема примечания Знак"/>
    <w:basedOn w:val="a9"/>
    <w:uiPriority w:val="99"/>
    <w:semiHidden/>
    <w:qFormat/>
    <w:rsid w:val="00C967CB"/>
    <w:rPr>
      <w:rFonts w:ascii="Times New Roman" w:eastAsia="Times New Roman" w:hAnsi="Times New Roman"/>
      <w:b/>
      <w:bCs/>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eastAsia="Calibri"/>
    </w:rPr>
  </w:style>
  <w:style w:type="character" w:customStyle="1" w:styleId="ListLabel65">
    <w:name w:val="ListLabel 65"/>
    <w:qFormat/>
    <w:rPr>
      <w:rFonts w:eastAsia="Times New Roman"/>
    </w:rPr>
  </w:style>
  <w:style w:type="character" w:customStyle="1" w:styleId="ListLabel66">
    <w:name w:val="ListLabel 66"/>
    <w:qFormat/>
    <w:rPr>
      <w:rFonts w:eastAsia="Times New Roman"/>
    </w:rPr>
  </w:style>
  <w:style w:type="character" w:customStyle="1" w:styleId="ListLabel67">
    <w:name w:val="ListLabel 67"/>
    <w:qFormat/>
    <w:rPr>
      <w:rFonts w:eastAsia="Times New Roman"/>
      <w:sz w:val="24"/>
    </w:rPr>
  </w:style>
  <w:style w:type="character" w:customStyle="1" w:styleId="ListLabel68">
    <w:name w:val="ListLabel 68"/>
    <w:qFormat/>
    <w:rPr>
      <w:rFonts w:eastAsia="Times New Roman"/>
      <w:sz w:val="28"/>
      <w:szCs w:val="28"/>
    </w:rPr>
  </w:style>
  <w:style w:type="character" w:customStyle="1" w:styleId="ListLabel69">
    <w:name w:val="ListLabel 69"/>
    <w:qFormat/>
    <w:rPr>
      <w:rFonts w:eastAsia="Times New Roman"/>
      <w:sz w:val="24"/>
    </w:rPr>
  </w:style>
  <w:style w:type="character" w:customStyle="1" w:styleId="ListLabel70">
    <w:name w:val="ListLabel 70"/>
    <w:qFormat/>
    <w:rPr>
      <w:rFonts w:eastAsia="Times New Roman"/>
      <w:sz w:val="24"/>
    </w:rPr>
  </w:style>
  <w:style w:type="character" w:customStyle="1" w:styleId="ListLabel71">
    <w:name w:val="ListLabel 71"/>
    <w:qFormat/>
    <w:rPr>
      <w:rFonts w:eastAsia="Times New Roman"/>
      <w:sz w:val="24"/>
    </w:rPr>
  </w:style>
  <w:style w:type="character" w:customStyle="1" w:styleId="ListLabel72">
    <w:name w:val="ListLabel 72"/>
    <w:qFormat/>
    <w:rPr>
      <w:rFonts w:eastAsia="Times New Roman"/>
      <w:sz w:val="24"/>
    </w:rPr>
  </w:style>
  <w:style w:type="character" w:customStyle="1" w:styleId="ListLabel73">
    <w:name w:val="ListLabel 73"/>
    <w:qFormat/>
    <w:rPr>
      <w:rFonts w:eastAsia="Times New Roman"/>
      <w:sz w:val="24"/>
    </w:rPr>
  </w:style>
  <w:style w:type="character" w:customStyle="1" w:styleId="ListLabel74">
    <w:name w:val="ListLabel 74"/>
    <w:qFormat/>
    <w:rPr>
      <w:rFonts w:eastAsia="Times New Roman"/>
      <w:sz w:val="24"/>
    </w:rPr>
  </w:style>
  <w:style w:type="character" w:customStyle="1" w:styleId="ListLabel75">
    <w:name w:val="ListLabel 75"/>
    <w:qFormat/>
    <w:rPr>
      <w:rFonts w:eastAsia="Times New Roman"/>
      <w:sz w:val="24"/>
    </w:rPr>
  </w:style>
  <w:style w:type="character" w:customStyle="1" w:styleId="ListLabel76">
    <w:name w:val="ListLabel 76"/>
    <w:qFormat/>
    <w:rPr>
      <w:rFonts w:eastAsia="Calibri"/>
    </w:rPr>
  </w:style>
  <w:style w:type="character" w:customStyle="1" w:styleId="ListLabel77">
    <w:name w:val="ListLabel 77"/>
    <w:qFormat/>
    <w:rPr>
      <w:rFonts w:eastAsia="Times New Roman"/>
      <w:color w:val="auto"/>
      <w:sz w:val="28"/>
    </w:rPr>
  </w:style>
  <w:style w:type="character" w:customStyle="1" w:styleId="ListLabel78">
    <w:name w:val="ListLabel 78"/>
    <w:qFormat/>
    <w:rPr>
      <w:rFonts w:eastAsia="Calibri" w:cs="Times New Roman"/>
    </w:rPr>
  </w:style>
  <w:style w:type="paragraph" w:customStyle="1" w:styleId="ab">
    <w:name w:val="Заголовок"/>
    <w:basedOn w:val="a"/>
    <w:next w:val="ac"/>
    <w:uiPriority w:val="99"/>
    <w:qFormat/>
    <w:rsid w:val="009B2811"/>
    <w:pPr>
      <w:widowControl w:val="0"/>
    </w:pPr>
    <w:rPr>
      <w:b/>
      <w:bCs/>
      <w:color w:val="000000"/>
    </w:rPr>
  </w:style>
  <w:style w:type="paragraph" w:styleId="ac">
    <w:name w:val="Body Text"/>
    <w:basedOn w:val="a"/>
    <w:pPr>
      <w:spacing w:after="140" w:line="276"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customStyle="1" w:styleId="ConsPlusNormal">
    <w:name w:val="ConsPlusNormal"/>
    <w:qFormat/>
    <w:rsid w:val="00CE01C8"/>
    <w:pPr>
      <w:widowControl w:val="0"/>
      <w:ind w:firstLine="720"/>
    </w:pPr>
    <w:rPr>
      <w:rFonts w:ascii="Arial" w:eastAsia="Times New Roman" w:hAnsi="Arial" w:cs="Arial"/>
      <w:sz w:val="24"/>
    </w:rPr>
  </w:style>
  <w:style w:type="paragraph" w:customStyle="1" w:styleId="ConsPlusTitle">
    <w:name w:val="ConsPlusTitle"/>
    <w:uiPriority w:val="99"/>
    <w:qFormat/>
    <w:rsid w:val="00CE01C8"/>
    <w:pPr>
      <w:widowControl w:val="0"/>
    </w:pPr>
    <w:rPr>
      <w:rFonts w:ascii="Arial" w:eastAsia="Times New Roman" w:hAnsi="Arial" w:cs="Arial"/>
      <w:b/>
      <w:bCs/>
      <w:sz w:val="24"/>
    </w:rPr>
  </w:style>
  <w:style w:type="paragraph" w:customStyle="1" w:styleId="af0">
    <w:name w:val="Таблицы (моноширинный)"/>
    <w:basedOn w:val="a"/>
    <w:next w:val="a"/>
    <w:uiPriority w:val="99"/>
    <w:qFormat/>
    <w:rsid w:val="00CE01C8"/>
    <w:pPr>
      <w:widowControl w:val="0"/>
      <w:jc w:val="both"/>
    </w:pPr>
    <w:rPr>
      <w:rFonts w:ascii="Courier New" w:hAnsi="Courier New" w:cs="Courier New"/>
      <w:sz w:val="22"/>
      <w:szCs w:val="22"/>
    </w:rPr>
  </w:style>
  <w:style w:type="paragraph" w:customStyle="1" w:styleId="ConsPlusNonformat">
    <w:name w:val="ConsPlusNonformat"/>
    <w:uiPriority w:val="99"/>
    <w:qFormat/>
    <w:rsid w:val="00CE01C8"/>
    <w:pPr>
      <w:widowControl w:val="0"/>
    </w:pPr>
    <w:rPr>
      <w:rFonts w:ascii="Courier New" w:eastAsia="Times New Roman" w:hAnsi="Courier New" w:cs="Courier New"/>
      <w:sz w:val="24"/>
    </w:rPr>
  </w:style>
  <w:style w:type="paragraph" w:styleId="af1">
    <w:name w:val="footer"/>
    <w:basedOn w:val="a"/>
    <w:rsid w:val="00CE01C8"/>
    <w:pPr>
      <w:tabs>
        <w:tab w:val="center" w:pos="4677"/>
        <w:tab w:val="right" w:pos="9355"/>
      </w:tabs>
    </w:pPr>
    <w:rPr>
      <w:rFonts w:eastAsia="Calibri"/>
    </w:rPr>
  </w:style>
  <w:style w:type="paragraph" w:styleId="af2">
    <w:name w:val="header"/>
    <w:basedOn w:val="a"/>
    <w:uiPriority w:val="99"/>
    <w:rsid w:val="00A0761E"/>
    <w:pPr>
      <w:tabs>
        <w:tab w:val="center" w:pos="4677"/>
        <w:tab w:val="right" w:pos="9355"/>
      </w:tabs>
    </w:pPr>
    <w:rPr>
      <w:rFonts w:eastAsia="Calibri"/>
    </w:rPr>
  </w:style>
  <w:style w:type="paragraph" w:styleId="af3">
    <w:name w:val="Balloon Text"/>
    <w:basedOn w:val="a"/>
    <w:qFormat/>
    <w:rsid w:val="006E11A2"/>
    <w:rPr>
      <w:rFonts w:ascii="Tahoma" w:eastAsia="Calibri" w:hAnsi="Tahoma"/>
      <w:sz w:val="16"/>
      <w:szCs w:val="16"/>
    </w:rPr>
  </w:style>
  <w:style w:type="paragraph" w:customStyle="1" w:styleId="ColorfulList-Accent11">
    <w:name w:val="Colorful List - Accent 11"/>
    <w:basedOn w:val="a"/>
    <w:uiPriority w:val="99"/>
    <w:qFormat/>
    <w:rsid w:val="00F31BE4"/>
    <w:pPr>
      <w:spacing w:after="200" w:line="276" w:lineRule="auto"/>
      <w:ind w:left="720"/>
    </w:pPr>
    <w:rPr>
      <w:rFonts w:ascii="Calibri" w:eastAsia="Calibri" w:hAnsi="Calibri" w:cs="Calibri"/>
      <w:sz w:val="22"/>
      <w:szCs w:val="22"/>
      <w:lang w:eastAsia="en-US"/>
    </w:rPr>
  </w:style>
  <w:style w:type="paragraph" w:styleId="af4">
    <w:name w:val="List Paragraph"/>
    <w:basedOn w:val="a"/>
    <w:uiPriority w:val="34"/>
    <w:qFormat/>
    <w:rsid w:val="00F925FD"/>
    <w:pPr>
      <w:ind w:left="720"/>
    </w:pPr>
  </w:style>
  <w:style w:type="paragraph" w:customStyle="1" w:styleId="af5">
    <w:name w:val="Знак"/>
    <w:basedOn w:val="a"/>
    <w:qFormat/>
    <w:rsid w:val="009F63C2"/>
    <w:pPr>
      <w:spacing w:after="160" w:line="240" w:lineRule="exact"/>
    </w:pPr>
    <w:rPr>
      <w:rFonts w:ascii="Verdana" w:hAnsi="Verdana"/>
      <w:sz w:val="20"/>
      <w:szCs w:val="20"/>
      <w:lang w:val="en-US" w:eastAsia="en-US"/>
    </w:rPr>
  </w:style>
  <w:style w:type="paragraph" w:customStyle="1" w:styleId="1">
    <w:name w:val="Без интервала1"/>
    <w:qFormat/>
    <w:rsid w:val="009F63C2"/>
    <w:rPr>
      <w:rFonts w:eastAsia="Times New Roman" w:cs="Calibri"/>
      <w:sz w:val="22"/>
      <w:szCs w:val="22"/>
    </w:rPr>
  </w:style>
  <w:style w:type="paragraph" w:customStyle="1" w:styleId="af6">
    <w:name w:val="Нормальный"/>
    <w:qFormat/>
    <w:rsid w:val="009B2811"/>
    <w:pPr>
      <w:widowControl w:val="0"/>
    </w:pPr>
    <w:rPr>
      <w:rFonts w:ascii="Times New Roman" w:eastAsia="Times New Roman" w:hAnsi="Times New Roman"/>
      <w:color w:val="000000"/>
      <w:sz w:val="24"/>
      <w:szCs w:val="24"/>
    </w:rPr>
  </w:style>
  <w:style w:type="paragraph" w:styleId="af7">
    <w:name w:val="annotation text"/>
    <w:basedOn w:val="a"/>
    <w:uiPriority w:val="99"/>
    <w:semiHidden/>
    <w:unhideWhenUsed/>
    <w:qFormat/>
    <w:rsid w:val="00C967CB"/>
    <w:rPr>
      <w:sz w:val="20"/>
      <w:szCs w:val="20"/>
    </w:rPr>
  </w:style>
  <w:style w:type="paragraph" w:styleId="af8">
    <w:name w:val="annotation subject"/>
    <w:basedOn w:val="af7"/>
    <w:next w:val="af7"/>
    <w:uiPriority w:val="99"/>
    <w:semiHidden/>
    <w:unhideWhenUsed/>
    <w:qFormat/>
    <w:rsid w:val="00C967CB"/>
    <w:rPr>
      <w:b/>
      <w:bCs/>
    </w:rPr>
  </w:style>
  <w:style w:type="paragraph" w:styleId="af9">
    <w:name w:val="No Spacing"/>
    <w:uiPriority w:val="1"/>
    <w:qFormat/>
    <w:rsid w:val="005A6CBE"/>
    <w:rPr>
      <w:sz w:val="22"/>
      <w:szCs w:val="22"/>
      <w:lang w:eastAsia="en-US"/>
    </w:rPr>
  </w:style>
  <w:style w:type="table" w:styleId="afa">
    <w:name w:val="Table Grid"/>
    <w:basedOn w:val="a1"/>
    <w:uiPriority w:val="59"/>
    <w:rsid w:val="00CE0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Hyperlink"/>
    <w:uiPriority w:val="99"/>
    <w:unhideWhenUsed/>
    <w:rsid w:val="00CB066D"/>
    <w:rPr>
      <w:color w:val="0000FF"/>
      <w:u w:val="single"/>
    </w:rPr>
  </w:style>
  <w:style w:type="paragraph" w:customStyle="1" w:styleId="2">
    <w:name w:val="Абзац списка2"/>
    <w:basedOn w:val="a"/>
    <w:uiPriority w:val="34"/>
    <w:qFormat/>
    <w:rsid w:val="0015388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uiPriority w:val="34"/>
    <w:qFormat/>
    <w:rsid w:val="0015388F"/>
    <w:pPr>
      <w:spacing w:after="160" w:line="252" w:lineRule="auto"/>
      <w:ind w:left="720"/>
      <w:contextualSpacing/>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4802">
      <w:bodyDiv w:val="1"/>
      <w:marLeft w:val="0"/>
      <w:marRight w:val="0"/>
      <w:marTop w:val="0"/>
      <w:marBottom w:val="0"/>
      <w:divBdr>
        <w:top w:val="none" w:sz="0" w:space="0" w:color="auto"/>
        <w:left w:val="none" w:sz="0" w:space="0" w:color="auto"/>
        <w:bottom w:val="none" w:sz="0" w:space="0" w:color="auto"/>
        <w:right w:val="none" w:sz="0" w:space="0" w:color="auto"/>
      </w:divBdr>
    </w:div>
    <w:div w:id="239944034">
      <w:bodyDiv w:val="1"/>
      <w:marLeft w:val="0"/>
      <w:marRight w:val="0"/>
      <w:marTop w:val="0"/>
      <w:marBottom w:val="0"/>
      <w:divBdr>
        <w:top w:val="none" w:sz="0" w:space="0" w:color="auto"/>
        <w:left w:val="none" w:sz="0" w:space="0" w:color="auto"/>
        <w:bottom w:val="none" w:sz="0" w:space="0" w:color="auto"/>
        <w:right w:val="none" w:sz="0" w:space="0" w:color="auto"/>
      </w:divBdr>
    </w:div>
    <w:div w:id="593705069">
      <w:bodyDiv w:val="1"/>
      <w:marLeft w:val="0"/>
      <w:marRight w:val="0"/>
      <w:marTop w:val="0"/>
      <w:marBottom w:val="0"/>
      <w:divBdr>
        <w:top w:val="none" w:sz="0" w:space="0" w:color="auto"/>
        <w:left w:val="none" w:sz="0" w:space="0" w:color="auto"/>
        <w:bottom w:val="none" w:sz="0" w:space="0" w:color="auto"/>
        <w:right w:val="none" w:sz="0" w:space="0" w:color="auto"/>
      </w:divBdr>
    </w:div>
    <w:div w:id="688609422">
      <w:bodyDiv w:val="1"/>
      <w:marLeft w:val="0"/>
      <w:marRight w:val="0"/>
      <w:marTop w:val="0"/>
      <w:marBottom w:val="0"/>
      <w:divBdr>
        <w:top w:val="none" w:sz="0" w:space="0" w:color="auto"/>
        <w:left w:val="none" w:sz="0" w:space="0" w:color="auto"/>
        <w:bottom w:val="none" w:sz="0" w:space="0" w:color="auto"/>
        <w:right w:val="none" w:sz="0" w:space="0" w:color="auto"/>
      </w:divBdr>
    </w:div>
    <w:div w:id="805702841">
      <w:bodyDiv w:val="1"/>
      <w:marLeft w:val="0"/>
      <w:marRight w:val="0"/>
      <w:marTop w:val="0"/>
      <w:marBottom w:val="0"/>
      <w:divBdr>
        <w:top w:val="none" w:sz="0" w:space="0" w:color="auto"/>
        <w:left w:val="none" w:sz="0" w:space="0" w:color="auto"/>
        <w:bottom w:val="none" w:sz="0" w:space="0" w:color="auto"/>
        <w:right w:val="none" w:sz="0" w:space="0" w:color="auto"/>
      </w:divBdr>
    </w:div>
    <w:div w:id="1177619901">
      <w:bodyDiv w:val="1"/>
      <w:marLeft w:val="0"/>
      <w:marRight w:val="0"/>
      <w:marTop w:val="0"/>
      <w:marBottom w:val="0"/>
      <w:divBdr>
        <w:top w:val="none" w:sz="0" w:space="0" w:color="auto"/>
        <w:left w:val="none" w:sz="0" w:space="0" w:color="auto"/>
        <w:bottom w:val="none" w:sz="0" w:space="0" w:color="auto"/>
        <w:right w:val="none" w:sz="0" w:space="0" w:color="auto"/>
      </w:divBdr>
    </w:div>
    <w:div w:id="1185098800">
      <w:bodyDiv w:val="1"/>
      <w:marLeft w:val="0"/>
      <w:marRight w:val="0"/>
      <w:marTop w:val="0"/>
      <w:marBottom w:val="0"/>
      <w:divBdr>
        <w:top w:val="none" w:sz="0" w:space="0" w:color="auto"/>
        <w:left w:val="none" w:sz="0" w:space="0" w:color="auto"/>
        <w:bottom w:val="none" w:sz="0" w:space="0" w:color="auto"/>
        <w:right w:val="none" w:sz="0" w:space="0" w:color="auto"/>
      </w:divBdr>
    </w:div>
    <w:div w:id="1329869287">
      <w:bodyDiv w:val="1"/>
      <w:marLeft w:val="0"/>
      <w:marRight w:val="0"/>
      <w:marTop w:val="0"/>
      <w:marBottom w:val="0"/>
      <w:divBdr>
        <w:top w:val="none" w:sz="0" w:space="0" w:color="auto"/>
        <w:left w:val="none" w:sz="0" w:space="0" w:color="auto"/>
        <w:bottom w:val="none" w:sz="0" w:space="0" w:color="auto"/>
        <w:right w:val="none" w:sz="0" w:space="0" w:color="auto"/>
      </w:divBdr>
    </w:div>
    <w:div w:id="1364864055">
      <w:bodyDiv w:val="1"/>
      <w:marLeft w:val="0"/>
      <w:marRight w:val="0"/>
      <w:marTop w:val="0"/>
      <w:marBottom w:val="0"/>
      <w:divBdr>
        <w:top w:val="none" w:sz="0" w:space="0" w:color="auto"/>
        <w:left w:val="none" w:sz="0" w:space="0" w:color="auto"/>
        <w:bottom w:val="none" w:sz="0" w:space="0" w:color="auto"/>
        <w:right w:val="none" w:sz="0" w:space="0" w:color="auto"/>
      </w:divBdr>
    </w:div>
    <w:div w:id="1593855615">
      <w:bodyDiv w:val="1"/>
      <w:marLeft w:val="0"/>
      <w:marRight w:val="0"/>
      <w:marTop w:val="0"/>
      <w:marBottom w:val="0"/>
      <w:divBdr>
        <w:top w:val="none" w:sz="0" w:space="0" w:color="auto"/>
        <w:left w:val="none" w:sz="0" w:space="0" w:color="auto"/>
        <w:bottom w:val="none" w:sz="0" w:space="0" w:color="auto"/>
        <w:right w:val="none" w:sz="0" w:space="0" w:color="auto"/>
      </w:divBdr>
    </w:div>
    <w:div w:id="1917931883">
      <w:bodyDiv w:val="1"/>
      <w:marLeft w:val="0"/>
      <w:marRight w:val="0"/>
      <w:marTop w:val="0"/>
      <w:marBottom w:val="0"/>
      <w:divBdr>
        <w:top w:val="none" w:sz="0" w:space="0" w:color="auto"/>
        <w:left w:val="none" w:sz="0" w:space="0" w:color="auto"/>
        <w:bottom w:val="none" w:sz="0" w:space="0" w:color="auto"/>
        <w:right w:val="none" w:sz="0" w:space="0" w:color="auto"/>
      </w:divBdr>
    </w:div>
    <w:div w:id="1990476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4E68E256EDC3BFAA8932C3C4E75691DEA7EF0A15E2B3087B0F767BCB111987F1B0B9AB0A2D8D3D74325A55CDB4D8C4D5380879801EA8Bh0kD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44E68E256EDC3BFAA8932C3C4E75691DEA7EF0A15E2B3087B0F767BCB111986D1B5396B0ABC0D1D35673F41Ah8k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44E68E256EDC3BFAA8932C3C4E75691DEA7EF0A15E2B3087B0F767BCB111987F1B0B9AB0A2D8D3DA4325A55CDB4D8C4D5380879801EA8Bh0kD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B44E68E256EDC3BFAA8932C3C4E75691DEA7EF0A15E2B3087B0F767BCB111987F1B0B9AB0A2D8D3DA4325A55CDB4D8C4D5380879801EA8Bh0kDM" TargetMode="External"/><Relationship Id="rId4" Type="http://schemas.openxmlformats.org/officeDocument/2006/relationships/settings" Target="settings.xml"/><Relationship Id="rId9" Type="http://schemas.openxmlformats.org/officeDocument/2006/relationships/hyperlink" Target="consultantplus://offline/ref=6B44E68E256EDC3BFAA8932C3C4E75691DEA7EF0A15E2B3087B0F767BCB111987F1B0B9AB0A2D8D3D54325A55CDB4D8C4D5380879801EA8Bh0k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B079-1BFE-46BB-8A97-5DB6626D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Югорский институт развития строительного комплекса</Company>
  <LinksUpToDate>false</LinksUpToDate>
  <CharactersWithSpaces>44487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VAIO</dc:creator>
  <cp:lastModifiedBy>Пользователь Windows</cp:lastModifiedBy>
  <cp:revision>10</cp:revision>
  <cp:lastPrinted>2021-10-09T12:16:00Z</cp:lastPrinted>
  <dcterms:created xsi:type="dcterms:W3CDTF">2021-10-11T12:38:00Z</dcterms:created>
  <dcterms:modified xsi:type="dcterms:W3CDTF">2021-10-11T16:25:00Z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Югорский институт развития строительного комплекса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