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71" w:rsidRPr="00440A71" w:rsidRDefault="00440A71" w:rsidP="00440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40A71" w:rsidRPr="00440A71" w:rsidRDefault="00440A71" w:rsidP="00440A71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Губернатор</w:t>
      </w:r>
    </w:p>
    <w:p w:rsidR="00440A71" w:rsidRPr="00440A71" w:rsidRDefault="00440A71" w:rsidP="00440A71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</w:p>
    <w:p w:rsidR="00440A71" w:rsidRPr="00440A71" w:rsidRDefault="00440A71" w:rsidP="00440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96950" cy="736600"/>
            <wp:effectExtent l="0" t="0" r="0" b="635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71" w:rsidRPr="00440A71" w:rsidRDefault="00440A71" w:rsidP="00440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0A71" w:rsidRPr="00440A71" w:rsidRDefault="00440A71" w:rsidP="0044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40A7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ЗАКОН ИВАНОВСКОЙ ОБЛАСТИ</w:t>
      </w:r>
    </w:p>
    <w:p w:rsidR="00440A71" w:rsidRPr="00440A71" w:rsidRDefault="00440A71" w:rsidP="0044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440A71" w:rsidRPr="00440A71" w:rsidTr="0044733F">
        <w:tc>
          <w:tcPr>
            <w:tcW w:w="9228" w:type="dxa"/>
          </w:tcPr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Закон Ивановской области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государственной поддержке сельскохозяйственного производства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Ивановской области»</w:t>
            </w:r>
          </w:p>
        </w:tc>
      </w:tr>
    </w:tbl>
    <w:p w:rsidR="00440A71" w:rsidRPr="00440A71" w:rsidRDefault="00440A71" w:rsidP="0044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71" w:rsidRPr="00440A71" w:rsidRDefault="00440A71" w:rsidP="00440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44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областной Думой</w:t>
      </w:r>
    </w:p>
    <w:p w:rsidR="00440A71" w:rsidRPr="00440A71" w:rsidRDefault="00440A71" w:rsidP="0044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440A71" w:rsidRPr="00440A71" w:rsidTr="0044733F">
        <w:trPr>
          <w:trHeight w:val="345"/>
        </w:trPr>
        <w:tc>
          <w:tcPr>
            <w:tcW w:w="9228" w:type="dxa"/>
          </w:tcPr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0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Настоящий Закон принят в соответствии с Бюджетным кодексом Российской Федерации, статьей 2 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29.12.2006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264-ФЗ «О развитии сельского хозяйства»</w:t>
            </w:r>
            <w:r w:rsidRPr="00440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6" w:history="1">
              <w:r w:rsidRPr="00440A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пунктом 15 части 1 и частью 6 статьи </w:t>
              </w:r>
            </w:hyperlink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440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Федерального закона от 21.12.2021 № 414-ФЗ «Об общих принципах организации публичной власти в субъектах Российской Федерации», Уставом Ивановской области в целях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уточнения 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 государственной поддержки сельскохозяйственного производства.</w:t>
            </w:r>
            <w:proofErr w:type="gramEnd"/>
          </w:p>
          <w:p w:rsidR="00440A71" w:rsidRPr="00440A71" w:rsidRDefault="00440A71" w:rsidP="00440A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Закон Ивановской области от 30.10.2008 № 125-ОЗ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государственной поддержке сельскохозяйственного производства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Ивановской области» (в действующей редакции) следующие изменения: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пункте 16 статьи 2 слова «и в машинно-технологических (тракторных) станциях» заменить словами «, в бюджетных государственных учреждениях ветеринарии Ивановской области 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машинно-технологических станциях»;</w:t>
            </w:r>
          </w:p>
          <w:p w:rsidR="00440A71" w:rsidRPr="00440A71" w:rsidRDefault="00440A71" w:rsidP="00440A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части 1 статьи 3:</w:t>
            </w:r>
          </w:p>
          <w:p w:rsidR="00440A71" w:rsidRPr="00440A71" w:rsidRDefault="00440A71" w:rsidP="00440A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15 изложить в следующей редакции: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«15) предоставление единовременных выплат выпускникам общеобразовательных организаций, профессиональных образовательных организаций, получившим в указанных организациях соответствующие документы об образовании, о квалификации, работающим у сельскохозяйственных товаропроизводителей, в бюджетных государственных учреждениях ветеринарии Ивановской области 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машинно-технологических станциях</w:t>
            </w:r>
            <w:proofErr w:type="gramStart"/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22, 27 - 29 признать утратившим силу;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23 слова «сельскохозяйственными товаропроизводителями» заменить словами «главами крестьянских </w:t>
            </w: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(фермерских) хозяйств»;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пунктом 32 следующего содержания: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«32) предоставление субсидий крестьянским (фермерским) хозяйствам или индивидуальным предпринимателям, являющимся главами крестьянских (фермерских) хозяйств, на возмещение части затрат семейной фермы</w:t>
            </w:r>
            <w:proofErr w:type="gramStart"/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</w:t>
            </w: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A71" w:rsidRPr="00440A71" w:rsidRDefault="00440A71" w:rsidP="00440A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Закон вступает в силу после его официального опубликования.</w:t>
            </w:r>
          </w:p>
        </w:tc>
      </w:tr>
    </w:tbl>
    <w:p w:rsidR="00440A71" w:rsidRPr="00440A71" w:rsidRDefault="00440A71" w:rsidP="0044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71" w:rsidRPr="00440A71" w:rsidRDefault="00440A71" w:rsidP="0044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71" w:rsidRPr="00440A71" w:rsidRDefault="00440A71" w:rsidP="0044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440A71" w:rsidRPr="00440A71" w:rsidTr="0044733F">
        <w:tc>
          <w:tcPr>
            <w:tcW w:w="4590" w:type="dxa"/>
          </w:tcPr>
          <w:p w:rsidR="00440A71" w:rsidRPr="00440A71" w:rsidRDefault="00440A71" w:rsidP="00440A71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:rsidR="00440A71" w:rsidRPr="00440A71" w:rsidRDefault="00440A71" w:rsidP="00440A71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Ивановской области</w:t>
            </w:r>
          </w:p>
        </w:tc>
        <w:tc>
          <w:tcPr>
            <w:tcW w:w="4638" w:type="dxa"/>
          </w:tcPr>
          <w:p w:rsidR="00440A71" w:rsidRPr="00440A71" w:rsidRDefault="00440A71" w:rsidP="0044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40A71" w:rsidRPr="00440A71" w:rsidRDefault="00440A71" w:rsidP="00440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A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С.С. Воскресенский</w:t>
            </w:r>
          </w:p>
        </w:tc>
      </w:tr>
    </w:tbl>
    <w:p w:rsidR="00440A71" w:rsidRPr="00440A71" w:rsidRDefault="00440A71" w:rsidP="0044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71" w:rsidRPr="00440A71" w:rsidRDefault="00440A71" w:rsidP="0044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71" w:rsidRPr="00440A71" w:rsidRDefault="00440A71" w:rsidP="0044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71" w:rsidRPr="00440A71" w:rsidRDefault="00440A71" w:rsidP="0044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440A71" w:rsidRPr="00440A71" w:rsidRDefault="00440A71" w:rsidP="0044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2024 г.</w:t>
      </w:r>
    </w:p>
    <w:p w:rsidR="00440A71" w:rsidRPr="00440A71" w:rsidRDefault="00440A71" w:rsidP="0044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71" w:rsidRPr="00440A71" w:rsidRDefault="00440A71" w:rsidP="0044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______-ОЗ</w:t>
      </w:r>
    </w:p>
    <w:p w:rsidR="00440A71" w:rsidRPr="00440A71" w:rsidRDefault="00440A71" w:rsidP="00440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6B25" w:rsidRDefault="005E6B25">
      <w:bookmarkStart w:id="0" w:name="_GoBack"/>
      <w:bookmarkEnd w:id="0"/>
    </w:p>
    <w:sectPr w:rsidR="005E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71"/>
    <w:rsid w:val="00440A71"/>
    <w:rsid w:val="005E6B25"/>
    <w:rsid w:val="00732563"/>
    <w:rsid w:val="00A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AE64E058932489BD06C677E55E9F572D20D7802E18CBA186890E69F917B5B86248375AF3773AD0E5693D829650497C7C01E76FCL5u0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Роман Алексеевич</dc:creator>
  <cp:lastModifiedBy>Ефремов Роман Алексеевич</cp:lastModifiedBy>
  <cp:revision>1</cp:revision>
  <cp:lastPrinted>2024-05-16T07:35:00Z</cp:lastPrinted>
  <dcterms:created xsi:type="dcterms:W3CDTF">2024-05-16T07:34:00Z</dcterms:created>
  <dcterms:modified xsi:type="dcterms:W3CDTF">2024-05-16T07:59:00Z</dcterms:modified>
</cp:coreProperties>
</file>