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C2" w:rsidRDefault="0010274D" w:rsidP="00CA5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Публичное мероприятие</w:t>
      </w:r>
      <w:r w:rsidRPr="0010274D">
        <w:rPr>
          <w:rFonts w:ascii="Times New Roman" w:hAnsi="Times New Roman" w:cs="Times New Roman"/>
          <w:b/>
          <w:sz w:val="28"/>
          <w:szCs w:val="28"/>
        </w:rPr>
        <w:t xml:space="preserve"> по обсуждению правоприменительной практики при осуществлении лицензионного контроля в сфере заготовки, хранения, переработки и реализации лома черных металлов, цветных металлов.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170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10274D" w:rsidP="00E55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.06.2019, 14</w:t>
            </w:r>
            <w:r w:rsidR="00CA5093" w:rsidRPr="00CA5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E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997115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CA5093" w:rsidRDefault="00997115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>Мероприятие проведено в форме семинара (предмет: правоприменительная практика при осуществлении лицензионного контроля в сфере заготовки, хранения, переработки и реализации лома черных металлов, цветных металлов)</w:t>
            </w:r>
          </w:p>
        </w:tc>
      </w:tr>
      <w:tr w:rsidR="00CA5093" w:rsidRPr="00CA5093" w:rsidTr="005672D9">
        <w:trPr>
          <w:trHeight w:val="4767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997115" w:rsidRPr="00997115" w:rsidRDefault="00CA5093" w:rsidP="0099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74D" w:rsidRPr="0010274D">
              <w:rPr>
                <w:rFonts w:ascii="Times New Roman" w:hAnsi="Times New Roman" w:cs="Times New Roman"/>
                <w:sz w:val="28"/>
                <w:szCs w:val="28"/>
              </w:rPr>
              <w:t>по обсуждению правоприменительной практики при осуществлении лицензионного контроля в сфере заготовки, хранения, переработки и реализации лома черных металлов, цветных металлов</w:t>
            </w:r>
            <w:r w:rsidR="0010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115" w:rsidRPr="00997115">
              <w:rPr>
                <w:rFonts w:ascii="Times New Roman" w:hAnsi="Times New Roman" w:cs="Times New Roman"/>
                <w:sz w:val="28"/>
                <w:szCs w:val="28"/>
              </w:rPr>
              <w:t xml:space="preserve">состоялось 21 июня 2019 года в 14-15 по адресу: г. Иваново, пр. </w:t>
            </w:r>
            <w:proofErr w:type="spellStart"/>
            <w:r w:rsidR="00997115" w:rsidRPr="00997115">
              <w:rPr>
                <w:rFonts w:ascii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="00997115" w:rsidRPr="00997115">
              <w:rPr>
                <w:rFonts w:ascii="Times New Roman" w:hAnsi="Times New Roman" w:cs="Times New Roman"/>
                <w:sz w:val="28"/>
                <w:szCs w:val="28"/>
              </w:rPr>
              <w:t>, д. 85 Г (центр «Мой Бизнес»).</w:t>
            </w:r>
          </w:p>
          <w:p w:rsidR="00997115" w:rsidRDefault="00997115" w:rsidP="0099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семинара представители лицензирующего органа рассмотрели с подконтрольными субъектами основные нарушения в сфере </w:t>
            </w: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>в сфере заготовки, хранения, переработки и реализации лома черных металлов, цветных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7115" w:rsidRPr="00997115" w:rsidRDefault="00997115" w:rsidP="0099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 xml:space="preserve">Были рассмотрены как нарушения, являющиеся основанием для отказа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 (переоформлении)</w:t>
            </w: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 xml:space="preserve"> лицензии, так и нарушения в подконтрольной сфере, влекущие привлечение к административной ответственности.</w:t>
            </w:r>
          </w:p>
          <w:p w:rsidR="00CA5093" w:rsidRPr="00CA5093" w:rsidRDefault="00997115" w:rsidP="0099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органа контроля озвучили основные причины, по которым организациями допускаются нарушения </w:t>
            </w:r>
            <w:bookmarkStart w:id="0" w:name="_GoBack"/>
            <w:bookmarkEnd w:id="0"/>
            <w:r w:rsidRPr="00997115">
              <w:rPr>
                <w:rFonts w:ascii="Times New Roman" w:hAnsi="Times New Roman" w:cs="Times New Roman"/>
                <w:sz w:val="28"/>
                <w:szCs w:val="28"/>
              </w:rPr>
              <w:t>в сфере заготовки, хранения, переработки и реализации лома черных металлов, цветных металлов</w:t>
            </w: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 xml:space="preserve">, ответили на вопросы подконтрольных субъектов, а также подробно остановились на профилактических мерах, необходимых для недопущения нарушений. </w:t>
            </w:r>
          </w:p>
        </w:tc>
      </w:tr>
    </w:tbl>
    <w:p w:rsidR="00CA5093" w:rsidRPr="00CA5093" w:rsidRDefault="00CA5093" w:rsidP="00CA5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CA50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4D"/>
    <w:rsid w:val="000129C9"/>
    <w:rsid w:val="0010274D"/>
    <w:rsid w:val="00246F4D"/>
    <w:rsid w:val="005672D9"/>
    <w:rsid w:val="008C64C2"/>
    <w:rsid w:val="00997115"/>
    <w:rsid w:val="00CA5093"/>
    <w:rsid w:val="00E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DDC5-345F-4A85-BC38-E924322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ШмелеваЕА</cp:lastModifiedBy>
  <cp:revision>7</cp:revision>
  <dcterms:created xsi:type="dcterms:W3CDTF">2019-06-10T13:30:00Z</dcterms:created>
  <dcterms:modified xsi:type="dcterms:W3CDTF">2019-06-25T07:15:00Z</dcterms:modified>
</cp:coreProperties>
</file>