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Справка о социально-экономическом развитии</w:t>
      </w:r>
    </w:p>
    <w:p w:rsidR="00A03D31" w:rsidRDefault="002E27F8">
      <w:pPr>
        <w:jc w:val="center"/>
        <w:rPr>
          <w:b/>
          <w:sz w:val="28"/>
        </w:rPr>
      </w:pPr>
      <w:r>
        <w:rPr>
          <w:b/>
          <w:sz w:val="28"/>
        </w:rPr>
        <w:t>Ивановской области за январь</w:t>
      </w:r>
      <w:r w:rsidR="00B26191">
        <w:rPr>
          <w:b/>
          <w:sz w:val="28"/>
        </w:rPr>
        <w:t xml:space="preserve"> – </w:t>
      </w:r>
      <w:r w:rsidR="00711DDC">
        <w:rPr>
          <w:b/>
          <w:sz w:val="28"/>
        </w:rPr>
        <w:t>май</w:t>
      </w:r>
      <w:r w:rsidR="00B26191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B11DD3">
        <w:rPr>
          <w:b/>
          <w:sz w:val="28"/>
        </w:rPr>
        <w:t>6</w:t>
      </w:r>
      <w:r>
        <w:rPr>
          <w:b/>
          <w:sz w:val="28"/>
        </w:rPr>
        <w:t xml:space="preserve"> года</w:t>
      </w:r>
    </w:p>
    <w:p w:rsidR="00A03D31" w:rsidRDefault="00A03D31">
      <w:pPr>
        <w:ind w:firstLine="709"/>
        <w:jc w:val="center"/>
        <w:rPr>
          <w:b/>
          <w:sz w:val="16"/>
        </w:rPr>
      </w:pPr>
    </w:p>
    <w:p w:rsidR="00A03D31" w:rsidRDefault="002E27F8">
      <w:pPr>
        <w:ind w:right="-1" w:firstLine="709"/>
        <w:jc w:val="both"/>
        <w:rPr>
          <w:sz w:val="28"/>
        </w:rPr>
      </w:pPr>
      <w:r>
        <w:rPr>
          <w:sz w:val="28"/>
        </w:rPr>
        <w:t xml:space="preserve">По оперативным данным </w:t>
      </w:r>
      <w:proofErr w:type="spellStart"/>
      <w:r>
        <w:rPr>
          <w:sz w:val="28"/>
        </w:rPr>
        <w:t>Ивановостата</w:t>
      </w:r>
      <w:proofErr w:type="spellEnd"/>
      <w:r>
        <w:rPr>
          <w:sz w:val="28"/>
        </w:rPr>
        <w:t>, экономическое положение Ивановской области за январь</w:t>
      </w:r>
      <w:r w:rsidR="0037708C">
        <w:rPr>
          <w:sz w:val="28"/>
        </w:rPr>
        <w:t xml:space="preserve"> – </w:t>
      </w:r>
      <w:r w:rsidR="00711DDC">
        <w:rPr>
          <w:sz w:val="28"/>
        </w:rPr>
        <w:t>май</w:t>
      </w:r>
      <w:r>
        <w:rPr>
          <w:sz w:val="28"/>
        </w:rPr>
        <w:t xml:space="preserve"> 202</w:t>
      </w:r>
      <w:r w:rsidR="00B11DD3">
        <w:rPr>
          <w:sz w:val="28"/>
        </w:rPr>
        <w:t>6</w:t>
      </w:r>
      <w:r>
        <w:rPr>
          <w:sz w:val="28"/>
        </w:rPr>
        <w:t xml:space="preserve"> года характеризуется следующими тенденциями.</w:t>
      </w:r>
    </w:p>
    <w:p w:rsidR="00A03D31" w:rsidRPr="009A63D8" w:rsidRDefault="002E27F8">
      <w:pPr>
        <w:ind w:right="-1" w:firstLine="709"/>
        <w:jc w:val="both"/>
        <w:rPr>
          <w:sz w:val="28"/>
        </w:rPr>
      </w:pPr>
      <w:r w:rsidRPr="009A63D8">
        <w:rPr>
          <w:sz w:val="28"/>
        </w:rPr>
        <w:t>Отмечен рост оборот</w:t>
      </w:r>
      <w:r w:rsidR="007A664F" w:rsidRPr="009A63D8">
        <w:rPr>
          <w:sz w:val="28"/>
        </w:rPr>
        <w:t>а</w:t>
      </w:r>
      <w:r w:rsidRPr="009A63D8">
        <w:rPr>
          <w:sz w:val="28"/>
        </w:rPr>
        <w:t xml:space="preserve"> розничной торговли - на </w:t>
      </w:r>
      <w:r w:rsidR="00997C4F" w:rsidRPr="009A63D8">
        <w:rPr>
          <w:sz w:val="28"/>
        </w:rPr>
        <w:t>1</w:t>
      </w:r>
      <w:r w:rsidR="009A63D8" w:rsidRPr="009A63D8">
        <w:rPr>
          <w:sz w:val="28"/>
        </w:rPr>
        <w:t>2,2</w:t>
      </w:r>
      <w:r w:rsidRPr="009A63D8">
        <w:rPr>
          <w:sz w:val="28"/>
        </w:rPr>
        <w:t xml:space="preserve">% и объема платных услуг населению - на </w:t>
      </w:r>
      <w:r w:rsidR="0095771D">
        <w:rPr>
          <w:sz w:val="28"/>
        </w:rPr>
        <w:t>2,1%</w:t>
      </w:r>
      <w:r w:rsidRPr="009A63D8">
        <w:rPr>
          <w:sz w:val="28"/>
        </w:rPr>
        <w:t>.</w:t>
      </w:r>
    </w:p>
    <w:p w:rsidR="00A03D31" w:rsidRPr="009A63D8" w:rsidRDefault="002E27F8">
      <w:pPr>
        <w:ind w:right="-1" w:firstLine="709"/>
        <w:jc w:val="both"/>
        <w:rPr>
          <w:sz w:val="28"/>
        </w:rPr>
      </w:pPr>
      <w:r w:rsidRPr="009A63D8">
        <w:rPr>
          <w:sz w:val="28"/>
        </w:rPr>
        <w:t xml:space="preserve">В структуре розничного товарооборота доля продовольственных товаров </w:t>
      </w:r>
      <w:r w:rsidR="004514AC" w:rsidRPr="009A63D8">
        <w:rPr>
          <w:sz w:val="28"/>
        </w:rPr>
        <w:t>составила</w:t>
      </w:r>
      <w:r w:rsidRPr="009A63D8">
        <w:rPr>
          <w:sz w:val="28"/>
        </w:rPr>
        <w:t xml:space="preserve"> 5</w:t>
      </w:r>
      <w:r w:rsidR="00A46E8C" w:rsidRPr="009A63D8">
        <w:rPr>
          <w:sz w:val="28"/>
        </w:rPr>
        <w:t>0</w:t>
      </w:r>
      <w:r w:rsidRPr="009A63D8">
        <w:rPr>
          <w:sz w:val="28"/>
        </w:rPr>
        <w:t>%</w:t>
      </w:r>
      <w:r w:rsidR="00ED01A4" w:rsidRPr="009A63D8">
        <w:rPr>
          <w:sz w:val="28"/>
        </w:rPr>
        <w:t xml:space="preserve"> и 50%</w:t>
      </w:r>
      <w:r w:rsidRPr="009A63D8">
        <w:rPr>
          <w:sz w:val="28"/>
        </w:rPr>
        <w:t xml:space="preserve"> </w:t>
      </w:r>
      <w:r w:rsidR="00ED01A4" w:rsidRPr="009A63D8">
        <w:rPr>
          <w:sz w:val="28"/>
        </w:rPr>
        <w:t xml:space="preserve">- </w:t>
      </w:r>
      <w:r w:rsidRPr="009A63D8">
        <w:rPr>
          <w:sz w:val="28"/>
        </w:rPr>
        <w:t>непродовольственны</w:t>
      </w:r>
      <w:r w:rsidR="004514AC" w:rsidRPr="009A63D8">
        <w:rPr>
          <w:sz w:val="28"/>
        </w:rPr>
        <w:t>х</w:t>
      </w:r>
      <w:r w:rsidRPr="009A63D8">
        <w:rPr>
          <w:sz w:val="28"/>
        </w:rPr>
        <w:t xml:space="preserve"> товар</w:t>
      </w:r>
      <w:r w:rsidR="004514AC" w:rsidRPr="009A63D8">
        <w:rPr>
          <w:sz w:val="28"/>
        </w:rPr>
        <w:t>ов</w:t>
      </w:r>
      <w:r w:rsidRPr="009A63D8">
        <w:rPr>
          <w:sz w:val="28"/>
        </w:rPr>
        <w:t xml:space="preserve"> соответственно.</w:t>
      </w:r>
    </w:p>
    <w:p w:rsidR="000D49E3" w:rsidRPr="009A63D8" w:rsidRDefault="00ED01A4" w:rsidP="000D49E3">
      <w:pPr>
        <w:ind w:right="-1" w:firstLine="709"/>
        <w:jc w:val="both"/>
        <w:rPr>
          <w:sz w:val="28"/>
        </w:rPr>
      </w:pPr>
      <w:r w:rsidRPr="009A63D8">
        <w:rPr>
          <w:sz w:val="28"/>
        </w:rPr>
        <w:t xml:space="preserve">За </w:t>
      </w:r>
      <w:r w:rsidR="004D2628" w:rsidRPr="009A63D8">
        <w:rPr>
          <w:sz w:val="28"/>
        </w:rPr>
        <w:t>5</w:t>
      </w:r>
      <w:r w:rsidRPr="009A63D8">
        <w:rPr>
          <w:sz w:val="28"/>
        </w:rPr>
        <w:t xml:space="preserve"> месяц</w:t>
      </w:r>
      <w:r w:rsidR="004D2628" w:rsidRPr="009A63D8">
        <w:rPr>
          <w:sz w:val="28"/>
        </w:rPr>
        <w:t>ев</w:t>
      </w:r>
      <w:r w:rsidR="000D49E3" w:rsidRPr="009A63D8">
        <w:rPr>
          <w:sz w:val="28"/>
        </w:rPr>
        <w:t xml:space="preserve"> 2026 года оборот розничной торговли на 98,</w:t>
      </w:r>
      <w:r w:rsidR="009A63D8" w:rsidRPr="009A63D8">
        <w:rPr>
          <w:sz w:val="28"/>
        </w:rPr>
        <w:t>9</w:t>
      </w:r>
      <w:r w:rsidR="000D49E3" w:rsidRPr="009A63D8">
        <w:rPr>
          <w:sz w:val="28"/>
        </w:rPr>
        <w:t>% формировался торгующими организациями и индивидуальными предпринимателями, осуществляющими деятельность вне рынка, доля розничных рынков и ярмарок составила 1,</w:t>
      </w:r>
      <w:r w:rsidR="009A63D8" w:rsidRPr="009A63D8">
        <w:rPr>
          <w:sz w:val="28"/>
        </w:rPr>
        <w:t>1</w:t>
      </w:r>
      <w:r w:rsidR="000D49E3" w:rsidRPr="009A63D8">
        <w:rPr>
          <w:sz w:val="28"/>
        </w:rPr>
        <w:t>%.</w:t>
      </w:r>
    </w:p>
    <w:p w:rsidR="00A03D31" w:rsidRPr="00DD2B2C" w:rsidRDefault="002E27F8">
      <w:pPr>
        <w:ind w:firstLine="709"/>
        <w:jc w:val="both"/>
        <w:rPr>
          <w:sz w:val="28"/>
        </w:rPr>
      </w:pPr>
      <w:r w:rsidRPr="009A63D8">
        <w:rPr>
          <w:sz w:val="28"/>
        </w:rPr>
        <w:t>Индекс промышленного</w:t>
      </w:r>
      <w:r w:rsidRPr="00DD2B2C">
        <w:rPr>
          <w:sz w:val="28"/>
        </w:rPr>
        <w:t xml:space="preserve"> производства (ИПП) составил </w:t>
      </w:r>
      <w:r w:rsidR="00832A7D" w:rsidRPr="00DD2B2C">
        <w:rPr>
          <w:sz w:val="28"/>
        </w:rPr>
        <w:t>9</w:t>
      </w:r>
      <w:r w:rsidR="00711DDC">
        <w:rPr>
          <w:sz w:val="28"/>
        </w:rPr>
        <w:t>3,9</w:t>
      </w:r>
      <w:r w:rsidRPr="00DD2B2C">
        <w:rPr>
          <w:sz w:val="28"/>
        </w:rPr>
        <w:t xml:space="preserve">% (по </w:t>
      </w:r>
      <w:r w:rsidR="00EA266A" w:rsidRPr="00DD2B2C">
        <w:rPr>
          <w:sz w:val="28"/>
        </w:rPr>
        <w:t>Российской Федерации</w:t>
      </w:r>
      <w:r w:rsidRPr="00DD2B2C">
        <w:rPr>
          <w:sz w:val="28"/>
        </w:rPr>
        <w:t xml:space="preserve"> – </w:t>
      </w:r>
      <w:r w:rsidR="001453DC" w:rsidRPr="001453DC">
        <w:rPr>
          <w:sz w:val="28"/>
        </w:rPr>
        <w:t>100</w:t>
      </w:r>
      <w:r w:rsidR="00FC603C" w:rsidRPr="00DD2B2C">
        <w:rPr>
          <w:sz w:val="28"/>
        </w:rPr>
        <w:t>,</w:t>
      </w:r>
      <w:r w:rsidR="00711DDC">
        <w:rPr>
          <w:sz w:val="28"/>
        </w:rPr>
        <w:t>4</w:t>
      </w:r>
      <w:r w:rsidRPr="00DD2B2C">
        <w:rPr>
          <w:sz w:val="28"/>
        </w:rPr>
        <w:t>%).</w:t>
      </w:r>
    </w:p>
    <w:p w:rsidR="000F20DD" w:rsidRPr="00215FA2" w:rsidRDefault="002E27F8">
      <w:pPr>
        <w:ind w:firstLine="709"/>
        <w:jc w:val="both"/>
        <w:rPr>
          <w:sz w:val="28"/>
        </w:rPr>
      </w:pPr>
      <w:r w:rsidRPr="00DD2B2C">
        <w:rPr>
          <w:sz w:val="28"/>
        </w:rPr>
        <w:t>В обрабатывающих производствах</w:t>
      </w:r>
      <w:r w:rsidRPr="00215FA2">
        <w:rPr>
          <w:sz w:val="28"/>
        </w:rPr>
        <w:t>, на долю которых приходится 8</w:t>
      </w:r>
      <w:r w:rsidR="00711DDC">
        <w:rPr>
          <w:sz w:val="28"/>
        </w:rPr>
        <w:t>6</w:t>
      </w:r>
      <w:r w:rsidR="00ED01A4">
        <w:rPr>
          <w:sz w:val="28"/>
        </w:rPr>
        <w:t>,3</w:t>
      </w:r>
      <w:r w:rsidRPr="00215FA2">
        <w:rPr>
          <w:sz w:val="28"/>
        </w:rPr>
        <w:t xml:space="preserve">% общего объема промышленного производства в Ивановской области, индекс производства составил </w:t>
      </w:r>
      <w:r w:rsidR="00F40857">
        <w:rPr>
          <w:sz w:val="28"/>
        </w:rPr>
        <w:t>9</w:t>
      </w:r>
      <w:r w:rsidR="00711DDC">
        <w:rPr>
          <w:sz w:val="28"/>
        </w:rPr>
        <w:t>3,3</w:t>
      </w:r>
      <w:r w:rsidR="00F51AE3">
        <w:rPr>
          <w:sz w:val="28"/>
        </w:rPr>
        <w:t>%</w:t>
      </w:r>
      <w:r w:rsidR="000F20DD" w:rsidRPr="00215FA2">
        <w:rPr>
          <w:sz w:val="28"/>
        </w:rPr>
        <w:t xml:space="preserve">, </w:t>
      </w:r>
      <w:r w:rsidR="00ED01A4">
        <w:rPr>
          <w:sz w:val="28"/>
        </w:rPr>
        <w:t xml:space="preserve">в организациях по </w:t>
      </w:r>
      <w:r w:rsidR="00ED01A4" w:rsidRPr="0088269F">
        <w:rPr>
          <w:sz w:val="28"/>
        </w:rPr>
        <w:t>водоснабжени</w:t>
      </w:r>
      <w:r w:rsidR="00ED01A4">
        <w:rPr>
          <w:sz w:val="28"/>
        </w:rPr>
        <w:t>ю</w:t>
      </w:r>
      <w:r w:rsidR="00ED01A4" w:rsidRPr="0088269F">
        <w:rPr>
          <w:sz w:val="28"/>
        </w:rPr>
        <w:t>; водоотведени</w:t>
      </w:r>
      <w:r w:rsidR="00ED01A4">
        <w:rPr>
          <w:sz w:val="28"/>
        </w:rPr>
        <w:t>ю</w:t>
      </w:r>
      <w:r w:rsidR="00ED01A4" w:rsidRPr="0088269F">
        <w:rPr>
          <w:sz w:val="28"/>
        </w:rPr>
        <w:t>, организаци</w:t>
      </w:r>
      <w:r w:rsidR="00ED01A4">
        <w:rPr>
          <w:sz w:val="28"/>
        </w:rPr>
        <w:t>и</w:t>
      </w:r>
      <w:r w:rsidR="00ED01A4" w:rsidRPr="0088269F">
        <w:rPr>
          <w:sz w:val="28"/>
        </w:rPr>
        <w:t xml:space="preserve"> сбора </w:t>
      </w:r>
      <w:r w:rsidR="00BF3B5A">
        <w:rPr>
          <w:sz w:val="28"/>
        </w:rPr>
        <w:br/>
      </w:r>
      <w:r w:rsidR="00ED01A4" w:rsidRPr="0088269F">
        <w:rPr>
          <w:sz w:val="28"/>
        </w:rPr>
        <w:t>и утилизации отходов, деятельност</w:t>
      </w:r>
      <w:r w:rsidR="00ED01A4">
        <w:rPr>
          <w:sz w:val="28"/>
        </w:rPr>
        <w:t>и</w:t>
      </w:r>
      <w:r w:rsidR="00ED01A4" w:rsidRPr="0088269F">
        <w:rPr>
          <w:sz w:val="28"/>
        </w:rPr>
        <w:t xml:space="preserve"> по ликвидации загрязнений</w:t>
      </w:r>
      <w:r w:rsidR="00ED01A4">
        <w:rPr>
          <w:sz w:val="28"/>
        </w:rPr>
        <w:t xml:space="preserve"> – 9</w:t>
      </w:r>
      <w:r w:rsidR="00711DDC">
        <w:rPr>
          <w:sz w:val="28"/>
        </w:rPr>
        <w:t>8,9</w:t>
      </w:r>
      <w:r w:rsidR="00ED01A4">
        <w:rPr>
          <w:sz w:val="28"/>
        </w:rPr>
        <w:t>%</w:t>
      </w:r>
      <w:r w:rsidR="00711DDC">
        <w:rPr>
          <w:sz w:val="28"/>
        </w:rPr>
        <w:t xml:space="preserve">, </w:t>
      </w:r>
      <w:r w:rsidR="00ED01A4">
        <w:rPr>
          <w:sz w:val="28"/>
        </w:rPr>
        <w:t xml:space="preserve"> </w:t>
      </w:r>
      <w:r w:rsidR="00711DDC" w:rsidRPr="009A426D">
        <w:rPr>
          <w:sz w:val="28"/>
        </w:rPr>
        <w:t xml:space="preserve">по обеспечению электрической энергией, газом и паром; кондиционированию воздуха </w:t>
      </w:r>
      <w:r w:rsidR="00711DDC">
        <w:rPr>
          <w:sz w:val="28"/>
        </w:rPr>
        <w:t>– 97,4</w:t>
      </w:r>
      <w:r w:rsidR="00711DDC" w:rsidRPr="009A426D">
        <w:rPr>
          <w:sz w:val="28"/>
        </w:rPr>
        <w:t>%</w:t>
      </w:r>
      <w:r w:rsidR="00711DDC">
        <w:rPr>
          <w:sz w:val="28"/>
        </w:rPr>
        <w:t xml:space="preserve"> </w:t>
      </w:r>
      <w:r w:rsidR="00ED01A4">
        <w:rPr>
          <w:sz w:val="28"/>
        </w:rPr>
        <w:t xml:space="preserve">и </w:t>
      </w:r>
      <w:r w:rsidR="000F20DD" w:rsidRPr="00215FA2">
        <w:rPr>
          <w:sz w:val="28"/>
        </w:rPr>
        <w:t xml:space="preserve">по добыче полезных ископаемых – </w:t>
      </w:r>
      <w:r w:rsidR="00F40857">
        <w:rPr>
          <w:sz w:val="28"/>
        </w:rPr>
        <w:t>6</w:t>
      </w:r>
      <w:r w:rsidR="00711DDC">
        <w:rPr>
          <w:sz w:val="28"/>
        </w:rPr>
        <w:t>5,5</w:t>
      </w:r>
      <w:r w:rsidR="000F20DD" w:rsidRPr="00215FA2">
        <w:rPr>
          <w:sz w:val="28"/>
        </w:rPr>
        <w:t>%</w:t>
      </w:r>
      <w:r w:rsidR="00095E8E">
        <w:rPr>
          <w:sz w:val="28"/>
        </w:rPr>
        <w:t>.</w:t>
      </w:r>
    </w:p>
    <w:p w:rsidR="00711DDC" w:rsidRDefault="00711DDC" w:rsidP="00711DDC">
      <w:pPr>
        <w:ind w:firstLine="709"/>
        <w:jc w:val="both"/>
        <w:rPr>
          <w:sz w:val="28"/>
        </w:rPr>
      </w:pPr>
      <w:r>
        <w:rPr>
          <w:sz w:val="28"/>
        </w:rPr>
        <w:t>П</w:t>
      </w:r>
      <w:r w:rsidRPr="00A72828">
        <w:rPr>
          <w:sz w:val="28"/>
        </w:rPr>
        <w:t xml:space="preserve">рирост отмечен в отдельных секторах обрабатывающих производств: </w:t>
      </w:r>
      <w:r>
        <w:rPr>
          <w:sz w:val="28"/>
        </w:rPr>
        <w:t>напитков – на 41,9%, автотранспортных средств, прицепов и полуприцепов – на 12,5%, химических веществ и химических продуктов – на 10,2%, пищевых продуктов – на 5,6%.</w:t>
      </w:r>
    </w:p>
    <w:p w:rsidR="00711DDC" w:rsidRDefault="00711DDC" w:rsidP="00711DDC">
      <w:pPr>
        <w:ind w:firstLine="709"/>
        <w:jc w:val="both"/>
        <w:rPr>
          <w:sz w:val="28"/>
        </w:rPr>
      </w:pPr>
      <w:r w:rsidRPr="00A72828">
        <w:rPr>
          <w:sz w:val="28"/>
        </w:rPr>
        <w:t xml:space="preserve">Индексы производства в традиционных для региона отраслях составили: </w:t>
      </w:r>
      <w:r>
        <w:rPr>
          <w:sz w:val="28"/>
        </w:rPr>
        <w:br/>
      </w:r>
      <w:r w:rsidRPr="00A72828">
        <w:rPr>
          <w:sz w:val="28"/>
        </w:rPr>
        <w:t xml:space="preserve">в производстве текстильных изделий – </w:t>
      </w:r>
      <w:r>
        <w:rPr>
          <w:sz w:val="28"/>
        </w:rPr>
        <w:t>103,8</w:t>
      </w:r>
      <w:r w:rsidRPr="00A72828">
        <w:rPr>
          <w:sz w:val="28"/>
        </w:rPr>
        <w:t xml:space="preserve">%, в производстве одежды – </w:t>
      </w:r>
      <w:r>
        <w:rPr>
          <w:sz w:val="28"/>
        </w:rPr>
        <w:t>90,6</w:t>
      </w:r>
      <w:r w:rsidRPr="00A72828">
        <w:rPr>
          <w:sz w:val="28"/>
        </w:rPr>
        <w:t>%</w:t>
      </w:r>
      <w:r>
        <w:rPr>
          <w:sz w:val="28"/>
        </w:rPr>
        <w:t>.</w:t>
      </w:r>
    </w:p>
    <w:p w:rsidR="00711DDC" w:rsidRDefault="00711DDC" w:rsidP="00711DDC">
      <w:pPr>
        <w:ind w:firstLine="709"/>
        <w:jc w:val="both"/>
        <w:rPr>
          <w:sz w:val="28"/>
        </w:rPr>
      </w:pPr>
      <w:r w:rsidRPr="005F0C3A">
        <w:rPr>
          <w:sz w:val="28"/>
        </w:rPr>
        <w:t xml:space="preserve">Объем отгруженной продукции текстильной отрасли и производства одежды </w:t>
      </w:r>
      <w:r w:rsidRPr="00C0383D">
        <w:rPr>
          <w:sz w:val="28"/>
        </w:rPr>
        <w:t>вырос на 1</w:t>
      </w:r>
      <w:r>
        <w:rPr>
          <w:sz w:val="28"/>
        </w:rPr>
        <w:t>7</w:t>
      </w:r>
      <w:r w:rsidRPr="00C0383D">
        <w:rPr>
          <w:sz w:val="28"/>
        </w:rPr>
        <w:t>,</w:t>
      </w:r>
      <w:r>
        <w:rPr>
          <w:sz w:val="28"/>
        </w:rPr>
        <w:t>9</w:t>
      </w:r>
      <w:r w:rsidRPr="00C0383D">
        <w:rPr>
          <w:sz w:val="28"/>
        </w:rPr>
        <w:t xml:space="preserve">% и составил </w:t>
      </w:r>
      <w:r>
        <w:rPr>
          <w:sz w:val="28"/>
        </w:rPr>
        <w:t>72,5</w:t>
      </w:r>
      <w:r w:rsidRPr="00C0383D">
        <w:rPr>
          <w:sz w:val="28"/>
        </w:rPr>
        <w:t xml:space="preserve"> млрд</w:t>
      </w:r>
      <w:r w:rsidRPr="005F0C3A">
        <w:rPr>
          <w:sz w:val="28"/>
        </w:rPr>
        <w:t xml:space="preserve"> рублей.</w:t>
      </w:r>
    </w:p>
    <w:p w:rsidR="00A03D31" w:rsidRPr="00215FA2" w:rsidRDefault="002E27F8">
      <w:pPr>
        <w:ind w:firstLine="709"/>
        <w:jc w:val="both"/>
        <w:rPr>
          <w:sz w:val="28"/>
        </w:rPr>
      </w:pPr>
      <w:r w:rsidRPr="00215FA2">
        <w:rPr>
          <w:sz w:val="28"/>
        </w:rPr>
        <w:t xml:space="preserve">В структуре обрабатывающих производств за </w:t>
      </w:r>
      <w:r w:rsidR="00711DDC">
        <w:rPr>
          <w:sz w:val="28"/>
        </w:rPr>
        <w:t>5</w:t>
      </w:r>
      <w:r w:rsidR="003A016F">
        <w:rPr>
          <w:sz w:val="28"/>
        </w:rPr>
        <w:t xml:space="preserve"> месяц</w:t>
      </w:r>
      <w:r w:rsidR="00711DDC">
        <w:rPr>
          <w:sz w:val="28"/>
        </w:rPr>
        <w:t>ев</w:t>
      </w:r>
      <w:r w:rsidRPr="00215FA2">
        <w:rPr>
          <w:sz w:val="28"/>
        </w:rPr>
        <w:t xml:space="preserve">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наибольший удельный вес занимали: производство текстильных изделий и одежды – </w:t>
      </w:r>
      <w:r w:rsidR="00F0721D">
        <w:rPr>
          <w:sz w:val="28"/>
        </w:rPr>
        <w:t>5</w:t>
      </w:r>
      <w:r w:rsidR="00711DDC">
        <w:rPr>
          <w:sz w:val="28"/>
        </w:rPr>
        <w:t>2,7</w:t>
      </w:r>
      <w:r w:rsidRPr="00215FA2">
        <w:rPr>
          <w:sz w:val="28"/>
        </w:rPr>
        <w:t xml:space="preserve">%; машиностроение – </w:t>
      </w:r>
      <w:r w:rsidR="00F0721D" w:rsidRPr="00AA5E62">
        <w:rPr>
          <w:sz w:val="28"/>
        </w:rPr>
        <w:t>1</w:t>
      </w:r>
      <w:r w:rsidR="003702DE">
        <w:rPr>
          <w:sz w:val="28"/>
        </w:rPr>
        <w:t>7,</w:t>
      </w:r>
      <w:r w:rsidR="00711DDC">
        <w:rPr>
          <w:sz w:val="28"/>
        </w:rPr>
        <w:t>2</w:t>
      </w:r>
      <w:r w:rsidRPr="00AA5E62">
        <w:rPr>
          <w:sz w:val="28"/>
        </w:rPr>
        <w:t>%;</w:t>
      </w:r>
      <w:r w:rsidRPr="00215FA2">
        <w:rPr>
          <w:sz w:val="28"/>
        </w:rPr>
        <w:t xml:space="preserve"> производство пищевых продуктов и напитков – </w:t>
      </w:r>
      <w:r w:rsidR="00253FC1" w:rsidRPr="00215FA2">
        <w:rPr>
          <w:sz w:val="28"/>
        </w:rPr>
        <w:t>1</w:t>
      </w:r>
      <w:r w:rsidR="00711DDC">
        <w:rPr>
          <w:sz w:val="28"/>
        </w:rPr>
        <w:t>1</w:t>
      </w:r>
      <w:bookmarkStart w:id="0" w:name="_GoBack"/>
      <w:bookmarkEnd w:id="0"/>
      <w:r w:rsidRPr="00215FA2">
        <w:rPr>
          <w:sz w:val="28"/>
        </w:rPr>
        <w:t xml:space="preserve">%. Удельный вес этих отраслей составляет </w:t>
      </w:r>
      <w:r w:rsidR="00AA5E62">
        <w:rPr>
          <w:sz w:val="28"/>
        </w:rPr>
        <w:t>8</w:t>
      </w:r>
      <w:r w:rsidR="00711DDC">
        <w:rPr>
          <w:sz w:val="28"/>
        </w:rPr>
        <w:t>0,9</w:t>
      </w:r>
      <w:r w:rsidRPr="00215FA2">
        <w:rPr>
          <w:sz w:val="28"/>
        </w:rPr>
        <w:t>% от общего объема отгруженных товаров обрабатывающих производств.</w:t>
      </w:r>
    </w:p>
    <w:p w:rsidR="0056277B" w:rsidRDefault="002E27F8">
      <w:pPr>
        <w:ind w:right="-1" w:firstLine="709"/>
        <w:jc w:val="both"/>
        <w:rPr>
          <w:sz w:val="28"/>
        </w:rPr>
      </w:pPr>
      <w:r w:rsidRPr="00215FA2">
        <w:rPr>
          <w:sz w:val="28"/>
        </w:rPr>
        <w:t>Индекс потребительских цен (ИПЦ) за январь</w:t>
      </w:r>
      <w:r w:rsidR="005A58F0">
        <w:rPr>
          <w:sz w:val="28"/>
        </w:rPr>
        <w:t xml:space="preserve"> - </w:t>
      </w:r>
      <w:r w:rsidR="00711DDC">
        <w:rPr>
          <w:sz w:val="28"/>
        </w:rPr>
        <w:t>май</w:t>
      </w:r>
      <w:r w:rsidRPr="00215FA2">
        <w:rPr>
          <w:sz w:val="28"/>
        </w:rPr>
        <w:t xml:space="preserve"> 202</w:t>
      </w:r>
      <w:r w:rsidR="00F0721D">
        <w:rPr>
          <w:sz w:val="28"/>
        </w:rPr>
        <w:t>6</w:t>
      </w:r>
      <w:r w:rsidRPr="00215FA2">
        <w:rPr>
          <w:sz w:val="28"/>
        </w:rPr>
        <w:t xml:space="preserve"> года вырос на </w:t>
      </w:r>
      <w:r w:rsidR="00F0721D">
        <w:rPr>
          <w:sz w:val="28"/>
        </w:rPr>
        <w:t>5,</w:t>
      </w:r>
      <w:r w:rsidR="00711DDC">
        <w:rPr>
          <w:sz w:val="28"/>
        </w:rPr>
        <w:t>4</w:t>
      </w:r>
      <w:r w:rsidRPr="00215FA2">
        <w:rPr>
          <w:sz w:val="28"/>
        </w:rPr>
        <w:t>%</w:t>
      </w:r>
      <w:r w:rsidRPr="00215FA2">
        <w:rPr>
          <w:color w:val="FF0000"/>
          <w:sz w:val="28"/>
        </w:rPr>
        <w:t xml:space="preserve"> </w:t>
      </w:r>
      <w:r w:rsidR="00914B5C">
        <w:rPr>
          <w:color w:val="FF0000"/>
          <w:sz w:val="28"/>
        </w:rPr>
        <w:br/>
      </w:r>
      <w:r w:rsidRPr="00215FA2">
        <w:rPr>
          <w:sz w:val="28"/>
        </w:rPr>
        <w:t>к январю</w:t>
      </w:r>
      <w:r w:rsidR="005A58F0">
        <w:rPr>
          <w:sz w:val="28"/>
        </w:rPr>
        <w:t xml:space="preserve"> - </w:t>
      </w:r>
      <w:r w:rsidR="00711DDC">
        <w:rPr>
          <w:sz w:val="28"/>
        </w:rPr>
        <w:t>ма</w:t>
      </w:r>
      <w:r w:rsidR="00BF3B5A">
        <w:rPr>
          <w:sz w:val="28"/>
        </w:rPr>
        <w:t>ю</w:t>
      </w:r>
      <w:r w:rsidRPr="00215FA2">
        <w:rPr>
          <w:sz w:val="28"/>
        </w:rPr>
        <w:t xml:space="preserve"> 202</w:t>
      </w:r>
      <w:r w:rsidR="00F0721D">
        <w:rPr>
          <w:sz w:val="28"/>
        </w:rPr>
        <w:t>5</w:t>
      </w:r>
      <w:r w:rsidRPr="00215FA2">
        <w:rPr>
          <w:sz w:val="28"/>
        </w:rPr>
        <w:t xml:space="preserve"> года. </w:t>
      </w:r>
      <w:r w:rsidR="0056277B" w:rsidRPr="0056277B">
        <w:rPr>
          <w:sz w:val="28"/>
        </w:rPr>
        <w:t xml:space="preserve">В </w:t>
      </w:r>
      <w:r w:rsidR="00711DDC">
        <w:rPr>
          <w:sz w:val="28"/>
        </w:rPr>
        <w:t>мае</w:t>
      </w:r>
      <w:r w:rsidR="0056277B" w:rsidRPr="0056277B">
        <w:rPr>
          <w:sz w:val="28"/>
        </w:rPr>
        <w:t xml:space="preserve"> 202</w:t>
      </w:r>
      <w:r w:rsidR="0056277B">
        <w:rPr>
          <w:sz w:val="28"/>
        </w:rPr>
        <w:t>6</w:t>
      </w:r>
      <w:r w:rsidR="0056277B" w:rsidRPr="0056277B">
        <w:rPr>
          <w:sz w:val="28"/>
        </w:rPr>
        <w:t xml:space="preserve"> года по сравнению с </w:t>
      </w:r>
      <w:r w:rsidR="00711DDC">
        <w:rPr>
          <w:sz w:val="28"/>
        </w:rPr>
        <w:t xml:space="preserve">апрелем </w:t>
      </w:r>
      <w:r w:rsidR="0056277B" w:rsidRPr="0056277B">
        <w:rPr>
          <w:sz w:val="28"/>
        </w:rPr>
        <w:t>202</w:t>
      </w:r>
      <w:r w:rsidR="0056277B">
        <w:rPr>
          <w:sz w:val="28"/>
        </w:rPr>
        <w:t>6</w:t>
      </w:r>
      <w:r w:rsidR="0056277B" w:rsidRPr="0056277B">
        <w:rPr>
          <w:sz w:val="28"/>
        </w:rPr>
        <w:t xml:space="preserve"> года индекс потребительских цен составил 10</w:t>
      </w:r>
      <w:r w:rsidR="00914B5C">
        <w:rPr>
          <w:sz w:val="28"/>
        </w:rPr>
        <w:t>0,</w:t>
      </w:r>
      <w:r w:rsidR="00711DDC">
        <w:rPr>
          <w:sz w:val="28"/>
        </w:rPr>
        <w:t>3</w:t>
      </w:r>
      <w:r w:rsidR="0056277B" w:rsidRPr="0056277B">
        <w:rPr>
          <w:sz w:val="28"/>
        </w:rPr>
        <w:t>%, по сравнению с декабрем 202</w:t>
      </w:r>
      <w:r w:rsidR="0056277B">
        <w:rPr>
          <w:sz w:val="28"/>
        </w:rPr>
        <w:t>5</w:t>
      </w:r>
      <w:r w:rsidR="0056277B" w:rsidRPr="0056277B">
        <w:rPr>
          <w:sz w:val="28"/>
        </w:rPr>
        <w:t xml:space="preserve"> г</w:t>
      </w:r>
      <w:r w:rsidR="0015548B">
        <w:rPr>
          <w:sz w:val="28"/>
        </w:rPr>
        <w:t>ода</w:t>
      </w:r>
      <w:r w:rsidR="0056277B" w:rsidRPr="0056277B">
        <w:rPr>
          <w:sz w:val="28"/>
        </w:rPr>
        <w:t xml:space="preserve"> – 10</w:t>
      </w:r>
      <w:r w:rsidR="00711DDC">
        <w:rPr>
          <w:sz w:val="28"/>
        </w:rPr>
        <w:t>3</w:t>
      </w:r>
      <w:r w:rsidR="0056277B" w:rsidRPr="0056277B">
        <w:rPr>
          <w:sz w:val="28"/>
        </w:rPr>
        <w:t>%.</w:t>
      </w:r>
      <w:r w:rsidR="005A58F0">
        <w:rPr>
          <w:sz w:val="28"/>
        </w:rPr>
        <w:t xml:space="preserve"> </w:t>
      </w:r>
      <w:r w:rsidRPr="00215FA2">
        <w:rPr>
          <w:sz w:val="28"/>
        </w:rPr>
        <w:t xml:space="preserve">Наибольшее влияние на увеличение инфляции в </w:t>
      </w:r>
      <w:r w:rsidR="00711DDC">
        <w:rPr>
          <w:sz w:val="28"/>
        </w:rPr>
        <w:t>ма</w:t>
      </w:r>
      <w:r w:rsidR="00BF3B5A">
        <w:rPr>
          <w:sz w:val="28"/>
        </w:rPr>
        <w:t>е</w:t>
      </w:r>
      <w:r w:rsidR="005A58F0">
        <w:rPr>
          <w:sz w:val="28"/>
        </w:rPr>
        <w:t xml:space="preserve"> 2026 года</w:t>
      </w:r>
      <w:r w:rsidRPr="00215FA2">
        <w:rPr>
          <w:sz w:val="28"/>
        </w:rPr>
        <w:t xml:space="preserve"> по сравнению </w:t>
      </w:r>
      <w:r w:rsidR="00914B5C">
        <w:rPr>
          <w:sz w:val="28"/>
        </w:rPr>
        <w:br/>
      </w:r>
      <w:r w:rsidRPr="00215FA2">
        <w:rPr>
          <w:sz w:val="28"/>
        </w:rPr>
        <w:t xml:space="preserve">с предыдущим месяцем </w:t>
      </w:r>
      <w:r w:rsidR="0056277B" w:rsidRPr="0056277B">
        <w:rPr>
          <w:sz w:val="28"/>
        </w:rPr>
        <w:t>текущего года</w:t>
      </w:r>
      <w:r w:rsidR="0056277B" w:rsidRPr="00215FA2">
        <w:rPr>
          <w:sz w:val="28"/>
        </w:rPr>
        <w:t xml:space="preserve"> </w:t>
      </w:r>
      <w:r w:rsidRPr="00215FA2">
        <w:rPr>
          <w:sz w:val="28"/>
        </w:rPr>
        <w:t>оказали рост цен на</w:t>
      </w:r>
      <w:r w:rsidR="00CC45F3" w:rsidRPr="00215FA2">
        <w:rPr>
          <w:sz w:val="28"/>
        </w:rPr>
        <w:t xml:space="preserve"> </w:t>
      </w:r>
      <w:r w:rsidR="00914B5C">
        <w:rPr>
          <w:sz w:val="28"/>
        </w:rPr>
        <w:t>услуги</w:t>
      </w:r>
      <w:r w:rsidR="00914B5C" w:rsidRPr="00215FA2">
        <w:rPr>
          <w:sz w:val="28"/>
        </w:rPr>
        <w:t xml:space="preserve"> (на </w:t>
      </w:r>
      <w:r w:rsidR="00711DDC">
        <w:rPr>
          <w:sz w:val="28"/>
        </w:rPr>
        <w:t>1,7</w:t>
      </w:r>
      <w:r w:rsidR="00914B5C" w:rsidRPr="00215FA2">
        <w:rPr>
          <w:sz w:val="28"/>
        </w:rPr>
        <w:t>%)</w:t>
      </w:r>
      <w:r w:rsidR="00914B5C">
        <w:rPr>
          <w:sz w:val="28"/>
        </w:rPr>
        <w:t xml:space="preserve"> </w:t>
      </w:r>
      <w:r w:rsidR="00914B5C">
        <w:rPr>
          <w:sz w:val="28"/>
        </w:rPr>
        <w:br/>
        <w:t>и на не</w:t>
      </w:r>
      <w:r w:rsidR="00453B94">
        <w:rPr>
          <w:sz w:val="28"/>
        </w:rPr>
        <w:t xml:space="preserve">продовольственные товары </w:t>
      </w:r>
      <w:r w:rsidR="00F0721D">
        <w:rPr>
          <w:sz w:val="28"/>
        </w:rPr>
        <w:t xml:space="preserve">(на </w:t>
      </w:r>
      <w:r w:rsidR="00914B5C">
        <w:rPr>
          <w:sz w:val="28"/>
        </w:rPr>
        <w:t>0,</w:t>
      </w:r>
      <w:r w:rsidR="00711DDC">
        <w:rPr>
          <w:sz w:val="28"/>
        </w:rPr>
        <w:t>5</w:t>
      </w:r>
      <w:r w:rsidR="00F0721D">
        <w:rPr>
          <w:sz w:val="28"/>
        </w:rPr>
        <w:t>%)</w:t>
      </w:r>
      <w:r w:rsidR="00914B5C">
        <w:rPr>
          <w:sz w:val="28"/>
        </w:rPr>
        <w:t>, в тоже время на продовольственные товары цены снизились (на 0,</w:t>
      </w:r>
      <w:r w:rsidR="00711DDC">
        <w:rPr>
          <w:sz w:val="28"/>
        </w:rPr>
        <w:t>7</w:t>
      </w:r>
      <w:r w:rsidR="00914B5C">
        <w:rPr>
          <w:sz w:val="28"/>
        </w:rPr>
        <w:t>%).</w:t>
      </w:r>
    </w:p>
    <w:p w:rsidR="00C04DFA" w:rsidRDefault="00C04DFA" w:rsidP="00C04DFA">
      <w:pPr>
        <w:ind w:right="-1" w:firstLine="709"/>
        <w:jc w:val="both"/>
        <w:rPr>
          <w:sz w:val="28"/>
        </w:rPr>
      </w:pPr>
      <w:r w:rsidRPr="0069520F">
        <w:rPr>
          <w:sz w:val="28"/>
        </w:rPr>
        <w:t xml:space="preserve">За </w:t>
      </w:r>
      <w:r>
        <w:rPr>
          <w:sz w:val="28"/>
        </w:rPr>
        <w:t>3 месяца</w:t>
      </w:r>
      <w:r w:rsidRPr="0069520F">
        <w:rPr>
          <w:sz w:val="28"/>
        </w:rPr>
        <w:t xml:space="preserve"> 202</w:t>
      </w:r>
      <w:r>
        <w:rPr>
          <w:sz w:val="28"/>
        </w:rPr>
        <w:t>6</w:t>
      </w:r>
      <w:r w:rsidRPr="0069520F">
        <w:rPr>
          <w:sz w:val="28"/>
        </w:rPr>
        <w:t xml:space="preserve"> года </w:t>
      </w:r>
      <w:r>
        <w:rPr>
          <w:sz w:val="28"/>
        </w:rPr>
        <w:t xml:space="preserve">объем инвестиций в основной капитал снизился </w:t>
      </w:r>
      <w:r w:rsidR="005B4DAF">
        <w:rPr>
          <w:sz w:val="28"/>
        </w:rPr>
        <w:br/>
      </w:r>
      <w:r>
        <w:rPr>
          <w:sz w:val="28"/>
        </w:rPr>
        <w:t>в сопоставимых ценах</w:t>
      </w:r>
      <w:r w:rsidRPr="007C35F4">
        <w:rPr>
          <w:sz w:val="28"/>
        </w:rPr>
        <w:t xml:space="preserve"> на </w:t>
      </w:r>
      <w:r>
        <w:rPr>
          <w:sz w:val="28"/>
        </w:rPr>
        <w:t>8,4</w:t>
      </w:r>
      <w:r w:rsidRPr="007C35F4">
        <w:rPr>
          <w:sz w:val="28"/>
        </w:rPr>
        <w:t>%</w:t>
      </w:r>
      <w:r>
        <w:rPr>
          <w:sz w:val="28"/>
        </w:rPr>
        <w:t xml:space="preserve"> до 11,9 млрд рублей</w:t>
      </w:r>
      <w:r w:rsidR="005B4DAF">
        <w:rPr>
          <w:sz w:val="28"/>
        </w:rPr>
        <w:t xml:space="preserve">, </w:t>
      </w:r>
      <w:r w:rsidR="005B4DAF" w:rsidRPr="005B4DAF">
        <w:rPr>
          <w:sz w:val="28"/>
        </w:rPr>
        <w:t xml:space="preserve">основным источником инвестиций </w:t>
      </w:r>
      <w:r w:rsidR="005B4DAF">
        <w:rPr>
          <w:sz w:val="28"/>
        </w:rPr>
        <w:br/>
      </w:r>
      <w:r w:rsidR="005B4DAF" w:rsidRPr="005B4DAF">
        <w:rPr>
          <w:sz w:val="28"/>
        </w:rPr>
        <w:t xml:space="preserve">в основной капитал являлись собственные средства </w:t>
      </w:r>
      <w:r w:rsidR="005B4DAF">
        <w:rPr>
          <w:sz w:val="28"/>
        </w:rPr>
        <w:t xml:space="preserve">- </w:t>
      </w:r>
      <w:r w:rsidR="005B4DAF" w:rsidRPr="005B4DAF">
        <w:rPr>
          <w:sz w:val="28"/>
        </w:rPr>
        <w:t>74,2%</w:t>
      </w:r>
      <w:r>
        <w:rPr>
          <w:sz w:val="28"/>
        </w:rPr>
        <w:t>.</w:t>
      </w:r>
    </w:p>
    <w:p w:rsidR="009451D1" w:rsidRPr="00F57BD7" w:rsidRDefault="009451D1" w:rsidP="009451D1">
      <w:pPr>
        <w:ind w:right="-1" w:firstLine="709"/>
        <w:jc w:val="both"/>
        <w:rPr>
          <w:sz w:val="28"/>
        </w:rPr>
      </w:pPr>
      <w:r w:rsidRPr="00215FA2">
        <w:rPr>
          <w:sz w:val="28"/>
        </w:rPr>
        <w:t xml:space="preserve">За </w:t>
      </w:r>
      <w:r>
        <w:rPr>
          <w:sz w:val="28"/>
        </w:rPr>
        <w:t>январь</w:t>
      </w:r>
      <w:r w:rsidR="00225431">
        <w:rPr>
          <w:sz w:val="28"/>
        </w:rPr>
        <w:t xml:space="preserve"> – </w:t>
      </w:r>
      <w:r w:rsidR="00711DDC">
        <w:rPr>
          <w:sz w:val="28"/>
        </w:rPr>
        <w:t>апрель</w:t>
      </w:r>
      <w:r w:rsidR="00225431">
        <w:rPr>
          <w:sz w:val="28"/>
        </w:rPr>
        <w:t xml:space="preserve"> </w:t>
      </w:r>
      <w:r>
        <w:rPr>
          <w:sz w:val="28"/>
        </w:rPr>
        <w:t>2026</w:t>
      </w:r>
      <w:r w:rsidRPr="00215FA2">
        <w:rPr>
          <w:sz w:val="28"/>
        </w:rPr>
        <w:t xml:space="preserve"> год</w:t>
      </w:r>
      <w:r>
        <w:rPr>
          <w:sz w:val="28"/>
        </w:rPr>
        <w:t>а</w:t>
      </w:r>
      <w:r w:rsidRPr="00215FA2">
        <w:rPr>
          <w:sz w:val="28"/>
        </w:rPr>
        <w:t xml:space="preserve"> среднемесячная номинальная заработная плата выросла </w:t>
      </w:r>
      <w:r w:rsidRPr="004514AC">
        <w:rPr>
          <w:sz w:val="28"/>
        </w:rPr>
        <w:t xml:space="preserve">на </w:t>
      </w:r>
      <w:r w:rsidRPr="009A63D8">
        <w:rPr>
          <w:sz w:val="28"/>
        </w:rPr>
        <w:t>1</w:t>
      </w:r>
      <w:r w:rsidR="009A63D8" w:rsidRPr="009A63D8">
        <w:rPr>
          <w:sz w:val="28"/>
        </w:rPr>
        <w:t>3,9</w:t>
      </w:r>
      <w:r w:rsidRPr="009A63D8">
        <w:rPr>
          <w:sz w:val="28"/>
        </w:rPr>
        <w:t>%</w:t>
      </w:r>
      <w:r w:rsidR="00551EF0" w:rsidRPr="009A63D8">
        <w:rPr>
          <w:sz w:val="28"/>
        </w:rPr>
        <w:t xml:space="preserve"> к январю</w:t>
      </w:r>
      <w:r w:rsidR="0015548B" w:rsidRPr="009A63D8">
        <w:rPr>
          <w:sz w:val="28"/>
        </w:rPr>
        <w:t xml:space="preserve"> - </w:t>
      </w:r>
      <w:r w:rsidR="00711DDC" w:rsidRPr="009A63D8">
        <w:rPr>
          <w:sz w:val="28"/>
        </w:rPr>
        <w:t>апрелю</w:t>
      </w:r>
      <w:r w:rsidR="00551EF0" w:rsidRPr="009A63D8">
        <w:rPr>
          <w:sz w:val="28"/>
        </w:rPr>
        <w:t xml:space="preserve"> 2025 года</w:t>
      </w:r>
      <w:r w:rsidRPr="009A63D8">
        <w:rPr>
          <w:sz w:val="28"/>
        </w:rPr>
        <w:t xml:space="preserve">, реальная заработная плата с учетом инфляции </w:t>
      </w:r>
      <w:r w:rsidRPr="00F57BD7">
        <w:rPr>
          <w:sz w:val="28"/>
        </w:rPr>
        <w:t>составила 10</w:t>
      </w:r>
      <w:r w:rsidR="00F57BD7" w:rsidRPr="00F57BD7">
        <w:rPr>
          <w:sz w:val="28"/>
        </w:rPr>
        <w:t>8</w:t>
      </w:r>
      <w:r w:rsidRPr="00F57BD7">
        <w:rPr>
          <w:sz w:val="28"/>
        </w:rPr>
        <w:t>%.</w:t>
      </w:r>
    </w:p>
    <w:p w:rsidR="006A1D98" w:rsidRDefault="00215FA2" w:rsidP="00215FA2">
      <w:pPr>
        <w:ind w:right="-1" w:firstLine="709"/>
        <w:jc w:val="both"/>
        <w:rPr>
          <w:sz w:val="28"/>
        </w:rPr>
      </w:pPr>
      <w:r w:rsidRPr="00F57BD7">
        <w:rPr>
          <w:sz w:val="28"/>
        </w:rPr>
        <w:t xml:space="preserve">Уровень безработицы по отношению к экономически активному населению </w:t>
      </w:r>
      <w:r w:rsidR="00BE0F04" w:rsidRPr="00F57BD7">
        <w:rPr>
          <w:sz w:val="28"/>
        </w:rPr>
        <w:br/>
      </w:r>
      <w:r w:rsidRPr="00F57BD7">
        <w:rPr>
          <w:sz w:val="28"/>
        </w:rPr>
        <w:t>по состоянию на 01.0</w:t>
      </w:r>
      <w:r w:rsidR="00711DDC" w:rsidRPr="00F57BD7">
        <w:rPr>
          <w:sz w:val="28"/>
        </w:rPr>
        <w:t>6</w:t>
      </w:r>
      <w:r w:rsidRPr="00F57BD7">
        <w:rPr>
          <w:sz w:val="28"/>
        </w:rPr>
        <w:t>.202</w:t>
      </w:r>
      <w:r w:rsidR="00F0721D" w:rsidRPr="00F57BD7">
        <w:rPr>
          <w:sz w:val="28"/>
        </w:rPr>
        <w:t>6</w:t>
      </w:r>
      <w:r w:rsidRPr="00F57BD7">
        <w:rPr>
          <w:sz w:val="28"/>
        </w:rPr>
        <w:t xml:space="preserve"> составил 0,</w:t>
      </w:r>
      <w:r w:rsidR="001453DC" w:rsidRPr="00F57BD7">
        <w:rPr>
          <w:sz w:val="28"/>
        </w:rPr>
        <w:t>3</w:t>
      </w:r>
      <w:r w:rsidRPr="00F57BD7">
        <w:rPr>
          <w:sz w:val="28"/>
        </w:rPr>
        <w:t>%.</w:t>
      </w:r>
    </w:p>
    <w:p w:rsidR="006A1D98" w:rsidRPr="00ED01A4" w:rsidRDefault="006A1D98">
      <w:pPr>
        <w:rPr>
          <w:sz w:val="28"/>
        </w:rPr>
      </w:pPr>
    </w:p>
    <w:p w:rsidR="001453DC" w:rsidRPr="00ED01A4" w:rsidRDefault="001453DC">
      <w:pPr>
        <w:rPr>
          <w:sz w:val="28"/>
        </w:rPr>
      </w:pPr>
    </w:p>
    <w:tbl>
      <w:tblPr>
        <w:tblW w:w="0" w:type="auto"/>
        <w:tblInd w:w="2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2"/>
        <w:gridCol w:w="2127"/>
        <w:gridCol w:w="2351"/>
      </w:tblGrid>
      <w:tr w:rsidR="00A03D31" w:rsidRPr="00215FA2" w:rsidTr="009451D1">
        <w:trPr>
          <w:trHeight w:val="821"/>
          <w:tblHeader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b/>
              </w:rPr>
            </w:pPr>
            <w:r w:rsidRPr="00215FA2">
              <w:rPr>
                <w:rStyle w:val="a5"/>
              </w:rPr>
              <w:t>Показатели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56277B" w:rsidP="00711DDC">
            <w:pPr>
              <w:jc w:val="center"/>
              <w:rPr>
                <w:b/>
              </w:rPr>
            </w:pPr>
            <w:r>
              <w:rPr>
                <w:rStyle w:val="a5"/>
                <w:b w:val="0"/>
              </w:rPr>
              <w:t>я</w:t>
            </w:r>
            <w:r w:rsidR="002E27F8" w:rsidRPr="00215FA2">
              <w:rPr>
                <w:rStyle w:val="a5"/>
                <w:b w:val="0"/>
              </w:rPr>
              <w:t>нварь</w:t>
            </w:r>
            <w:r w:rsidR="009451D1">
              <w:rPr>
                <w:rStyle w:val="a5"/>
                <w:b w:val="0"/>
              </w:rPr>
              <w:t xml:space="preserve"> </w:t>
            </w:r>
            <w:r w:rsidR="00ED01A4">
              <w:rPr>
                <w:rStyle w:val="a5"/>
                <w:b w:val="0"/>
              </w:rPr>
              <w:t>–</w:t>
            </w:r>
            <w:r w:rsidR="009451D1">
              <w:rPr>
                <w:rStyle w:val="a5"/>
                <w:b w:val="0"/>
              </w:rPr>
              <w:t xml:space="preserve"> </w:t>
            </w:r>
            <w:r w:rsidR="00711DDC">
              <w:rPr>
                <w:rStyle w:val="a5"/>
                <w:b w:val="0"/>
              </w:rPr>
              <w:t>май</w:t>
            </w:r>
            <w:r w:rsidR="00ED01A4">
              <w:rPr>
                <w:rStyle w:val="a5"/>
                <w:b w:val="0"/>
              </w:rPr>
              <w:t xml:space="preserve"> </w:t>
            </w:r>
            <w:r w:rsidR="002E27F8" w:rsidRPr="00215FA2">
              <w:rPr>
                <w:rStyle w:val="a5"/>
                <w:b w:val="0"/>
              </w:rPr>
              <w:t>202</w:t>
            </w:r>
            <w:r w:rsidR="00B11DD3">
              <w:rPr>
                <w:rStyle w:val="a5"/>
                <w:b w:val="0"/>
              </w:rPr>
              <w:t>6</w:t>
            </w:r>
            <w:r w:rsidR="002E27F8" w:rsidRPr="00215FA2">
              <w:rPr>
                <w:rStyle w:val="a5"/>
                <w:b w:val="0"/>
              </w:rPr>
              <w:t xml:space="preserve"> года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в %</w:t>
            </w:r>
          </w:p>
          <w:p w:rsidR="00A03D31" w:rsidRPr="00215FA2" w:rsidRDefault="002E27F8">
            <w:pPr>
              <w:jc w:val="center"/>
              <w:rPr>
                <w:rStyle w:val="a5"/>
                <w:b w:val="0"/>
                <w:i/>
              </w:rPr>
            </w:pPr>
            <w:r w:rsidRPr="00215FA2">
              <w:rPr>
                <w:rStyle w:val="a5"/>
                <w:b w:val="0"/>
                <w:i/>
              </w:rPr>
              <w:t>к январю</w:t>
            </w:r>
            <w:r w:rsidR="00ED01A4">
              <w:rPr>
                <w:rStyle w:val="a5"/>
                <w:b w:val="0"/>
                <w:i/>
              </w:rPr>
              <w:t xml:space="preserve"> -</w:t>
            </w:r>
            <w:r w:rsidR="00711DDC">
              <w:rPr>
                <w:rStyle w:val="a5"/>
                <w:b w:val="0"/>
                <w:i/>
              </w:rPr>
              <w:t>маю</w:t>
            </w:r>
          </w:p>
          <w:p w:rsidR="00A03D31" w:rsidRPr="00215FA2" w:rsidRDefault="002E27F8" w:rsidP="00B11DD3">
            <w:pPr>
              <w:jc w:val="center"/>
              <w:rPr>
                <w:b/>
              </w:rPr>
            </w:pPr>
            <w:r w:rsidRPr="00215FA2">
              <w:rPr>
                <w:rStyle w:val="a5"/>
                <w:b w:val="0"/>
                <w:i/>
              </w:rPr>
              <w:t>202</w:t>
            </w:r>
            <w:r w:rsidR="00B11DD3">
              <w:rPr>
                <w:rStyle w:val="a5"/>
                <w:b w:val="0"/>
                <w:i/>
              </w:rPr>
              <w:t>5</w:t>
            </w:r>
            <w:r w:rsidRPr="00215FA2">
              <w:rPr>
                <w:rStyle w:val="a5"/>
                <w:b w:val="0"/>
                <w:i/>
              </w:rPr>
              <w:t xml:space="preserve"> года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rPr>
                <w:rStyle w:val="a5"/>
              </w:rPr>
              <w:t>Индекс промышленного производства</w:t>
            </w:r>
            <w:r w:rsidRPr="00215FA2">
              <w:t>, %</w:t>
            </w:r>
          </w:p>
          <w:p w:rsidR="00A03D31" w:rsidRPr="00215FA2" w:rsidRDefault="002E27F8">
            <w:r w:rsidRPr="00215FA2">
              <w:t xml:space="preserve">в том числе: 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AF5204" w:rsidP="00711DDC">
            <w:pPr>
              <w:jc w:val="center"/>
            </w:pPr>
            <w:r w:rsidRPr="00215FA2">
              <w:t>9</w:t>
            </w:r>
            <w:r w:rsidR="00711DDC">
              <w:t>3,9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добыча полезных ископаемых,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9451D1" w:rsidP="00711DDC">
            <w:pPr>
              <w:jc w:val="center"/>
            </w:pPr>
            <w:r>
              <w:t>6</w:t>
            </w:r>
            <w:r w:rsidR="00711DDC">
              <w:t>5,5</w:t>
            </w:r>
          </w:p>
        </w:tc>
      </w:tr>
      <w:tr w:rsidR="00A03D31" w:rsidRPr="00215FA2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обрабатывающие производства,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B11DD3" w:rsidRDefault="009451D1" w:rsidP="00711DDC">
            <w:pPr>
              <w:jc w:val="center"/>
            </w:pPr>
            <w:r>
              <w:t>9</w:t>
            </w:r>
            <w:r w:rsidR="00711DDC">
              <w:t>3,3</w:t>
            </w:r>
          </w:p>
        </w:tc>
      </w:tr>
      <w:tr w:rsidR="00A03D31" w:rsidRPr="00215FA2" w:rsidTr="009451D1">
        <w:trPr>
          <w:trHeight w:val="508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обеспечение электрической энергией, газом и паром; кондиционирование воздуха,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711DDC" w:rsidRDefault="00711DDC" w:rsidP="00711DDC">
            <w:pPr>
              <w:jc w:val="center"/>
            </w:pPr>
            <w:r w:rsidRPr="00711DDC">
              <w:t>97,4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r w:rsidRPr="00215FA2">
              <w:t xml:space="preserve">   водоснабжение; водоотведение, организация сбора и утилизации отходов, деятельность по ликвидации загрязнений,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215FA2" w:rsidRDefault="002E27F8">
            <w:pPr>
              <w:jc w:val="center"/>
            </w:pPr>
            <w:r w:rsidRPr="00215FA2"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ED01A4" w:rsidRDefault="00ED01A4" w:rsidP="00711DDC">
            <w:pPr>
              <w:jc w:val="center"/>
            </w:pPr>
            <w:r>
              <w:t>9</w:t>
            </w:r>
            <w:r w:rsidR="00711DDC">
              <w:t>8,9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 xml:space="preserve">Ввод в действие общей площади домов, </w:t>
            </w:r>
            <w:r>
              <w:t>тыс. кв. м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71FA0" w:rsidRDefault="00711DDC" w:rsidP="00711DDC">
            <w:pPr>
              <w:jc w:val="center"/>
            </w:pPr>
            <w:r>
              <w:t>233,9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71FA0" w:rsidRDefault="00711DDC" w:rsidP="00711DDC">
            <w:pPr>
              <w:jc w:val="center"/>
            </w:pPr>
            <w:r>
              <w:t>84,7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Объём работ, выполненных по виду деятельности «строительство»</w:t>
            </w:r>
            <w:r>
              <w:t>, 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A63D8" w:rsidRDefault="009A63D8" w:rsidP="009A63D8">
            <w:pPr>
              <w:jc w:val="center"/>
            </w:pPr>
            <w:r w:rsidRPr="009A63D8">
              <w:t>6 512,4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A63D8" w:rsidRDefault="009A63D8" w:rsidP="009A63D8">
            <w:pPr>
              <w:jc w:val="center"/>
            </w:pPr>
            <w:r w:rsidRPr="009A63D8">
              <w:t>44,5</w:t>
            </w:r>
          </w:p>
        </w:tc>
      </w:tr>
      <w:tr w:rsidR="00C04DFA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DFA" w:rsidRDefault="00C04DFA" w:rsidP="00C04DFA">
            <w:pPr>
              <w:rPr>
                <w:rStyle w:val="a5"/>
              </w:rPr>
            </w:pPr>
            <w:r>
              <w:rPr>
                <w:rStyle w:val="a5"/>
              </w:rPr>
              <w:t xml:space="preserve">Объем инвестиций в основной капитал </w:t>
            </w:r>
          </w:p>
          <w:p w:rsidR="00C04DFA" w:rsidRDefault="00C04DFA" w:rsidP="00752596">
            <w:pPr>
              <w:rPr>
                <w:rStyle w:val="a5"/>
                <w:rFonts w:ascii="Open Sans" w:hAnsi="Open Sans"/>
                <w:sz w:val="26"/>
              </w:rPr>
            </w:pPr>
            <w:r>
              <w:t>(январь – март 202</w:t>
            </w:r>
            <w:r w:rsidR="00752596">
              <w:t>6</w:t>
            </w:r>
            <w:r>
              <w:t xml:space="preserve">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rPr>
                <w:rStyle w:val="a5"/>
                <w:b w:val="0"/>
              </w:rPr>
              <w:t>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DFA" w:rsidRPr="009A63D8" w:rsidRDefault="00C04DFA" w:rsidP="00C04DFA">
            <w:pPr>
              <w:jc w:val="center"/>
            </w:pPr>
            <w:r w:rsidRPr="009A63D8">
              <w:t>11 858,7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C04DFA" w:rsidRPr="009A63D8" w:rsidRDefault="00C04DFA" w:rsidP="00C04DFA">
            <w:pPr>
              <w:jc w:val="center"/>
            </w:pPr>
            <w:r w:rsidRPr="009A63D8">
              <w:t>91,6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r>
              <w:rPr>
                <w:rStyle w:val="a5"/>
              </w:rPr>
              <w:t>Оборот розничной торговли</w:t>
            </w:r>
            <w:r>
              <w:t>, 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A63D8" w:rsidRDefault="00ED01A4" w:rsidP="009A63D8">
            <w:pPr>
              <w:jc w:val="center"/>
            </w:pPr>
            <w:r w:rsidRPr="009A63D8">
              <w:t>1</w:t>
            </w:r>
            <w:r w:rsidR="009A63D8" w:rsidRPr="009A63D8">
              <w:t>53 755,8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A63D8" w:rsidRDefault="002E27F8" w:rsidP="009A63D8">
            <w:pPr>
              <w:jc w:val="center"/>
              <w:rPr>
                <w:b/>
              </w:rPr>
            </w:pPr>
            <w:r w:rsidRPr="009A63D8">
              <w:rPr>
                <w:b/>
              </w:rPr>
              <w:t>1</w:t>
            </w:r>
            <w:r w:rsidR="00ED01A4" w:rsidRPr="009A63D8">
              <w:rPr>
                <w:b/>
              </w:rPr>
              <w:t>1</w:t>
            </w:r>
            <w:r w:rsidR="009A63D8" w:rsidRPr="009A63D8">
              <w:rPr>
                <w:b/>
              </w:rPr>
              <w:t>2,2</w:t>
            </w:r>
          </w:p>
        </w:tc>
      </w:tr>
      <w:tr w:rsidR="00A03D31" w:rsidTr="009451D1">
        <w:trPr>
          <w:trHeight w:val="481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574BED" w:rsidRDefault="002E27F8">
            <w:pPr>
              <w:rPr>
                <w:rStyle w:val="a5"/>
                <w:highlight w:val="yellow"/>
              </w:rPr>
            </w:pPr>
            <w:r w:rsidRPr="004514AC">
              <w:rPr>
                <w:rStyle w:val="a5"/>
              </w:rPr>
              <w:t xml:space="preserve">Объем платных услуг, оказанных населению области, </w:t>
            </w:r>
            <w:r w:rsidRPr="004514AC">
              <w:rPr>
                <w:rStyle w:val="a5"/>
                <w:b w:val="0"/>
              </w:rPr>
              <w:t>млн 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A63D8" w:rsidRDefault="0095771D" w:rsidP="0095771D">
            <w:pPr>
              <w:jc w:val="center"/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36 367,1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A63D8" w:rsidRDefault="00F54E2E" w:rsidP="0095771D">
            <w:pPr>
              <w:jc w:val="center"/>
              <w:rPr>
                <w:rStyle w:val="a5"/>
              </w:rPr>
            </w:pPr>
            <w:r w:rsidRPr="009A63D8">
              <w:rPr>
                <w:rStyle w:val="a5"/>
              </w:rPr>
              <w:t>10</w:t>
            </w:r>
            <w:r w:rsidR="0095771D">
              <w:rPr>
                <w:rStyle w:val="a5"/>
              </w:rPr>
              <w:t>2,1</w:t>
            </w:r>
          </w:p>
        </w:tc>
      </w:tr>
      <w:tr w:rsidR="00A03D31" w:rsidTr="009451D1">
        <w:trPr>
          <w:trHeight w:val="430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5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711DDC">
            <w:pPr>
              <w:rPr>
                <w:rStyle w:val="a5"/>
                <w:b w:val="0"/>
              </w:rPr>
            </w:pPr>
            <w:r>
              <w:rPr>
                <w:rStyle w:val="a5"/>
                <w:b w:val="0"/>
              </w:rPr>
              <w:t>(к январю</w:t>
            </w:r>
            <w:r w:rsidR="00197B7A">
              <w:rPr>
                <w:rStyle w:val="a5"/>
                <w:b w:val="0"/>
              </w:rPr>
              <w:t xml:space="preserve"> </w:t>
            </w:r>
            <w:r w:rsidR="00574BED">
              <w:rPr>
                <w:rStyle w:val="a5"/>
                <w:b w:val="0"/>
              </w:rPr>
              <w:t>–</w:t>
            </w:r>
            <w:r w:rsidR="00197B7A">
              <w:rPr>
                <w:rStyle w:val="a5"/>
                <w:b w:val="0"/>
              </w:rPr>
              <w:t xml:space="preserve"> </w:t>
            </w:r>
            <w:r w:rsidR="00711DDC">
              <w:rPr>
                <w:rStyle w:val="a5"/>
                <w:b w:val="0"/>
              </w:rPr>
              <w:t>ма</w:t>
            </w:r>
            <w:r w:rsidR="00574BED">
              <w:rPr>
                <w:rStyle w:val="a5"/>
                <w:b w:val="0"/>
              </w:rPr>
              <w:t xml:space="preserve">ю </w:t>
            </w:r>
            <w:r>
              <w:rPr>
                <w:rStyle w:val="a5"/>
                <w:b w:val="0"/>
              </w:rPr>
              <w:t>202</w:t>
            </w:r>
            <w:r w:rsidR="00197B7A">
              <w:rPr>
                <w:rStyle w:val="a5"/>
                <w:b w:val="0"/>
              </w:rPr>
              <w:t>5</w:t>
            </w:r>
            <w:r>
              <w:rPr>
                <w:rStyle w:val="a5"/>
                <w:b w:val="0"/>
              </w:rPr>
              <w:t xml:space="preserve"> года),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A63D8" w:rsidRDefault="002E27F8">
            <w:pPr>
              <w:jc w:val="center"/>
              <w:rPr>
                <w:b/>
              </w:rPr>
            </w:pPr>
            <w:r w:rsidRPr="009A63D8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DE0575" w:rsidRDefault="002E27F8" w:rsidP="00711DDC">
            <w:pPr>
              <w:jc w:val="center"/>
              <w:rPr>
                <w:b/>
              </w:rPr>
            </w:pPr>
            <w:r w:rsidRPr="00DE0575">
              <w:rPr>
                <w:b/>
              </w:rPr>
              <w:t>1</w:t>
            </w:r>
            <w:r w:rsidR="00F0721D" w:rsidRPr="00DE0575">
              <w:rPr>
                <w:b/>
              </w:rPr>
              <w:t>05,</w:t>
            </w:r>
            <w:r w:rsidR="00711DDC" w:rsidRPr="00DE0575">
              <w:rPr>
                <w:b/>
              </w:rPr>
              <w:t>4</w:t>
            </w:r>
          </w:p>
        </w:tc>
      </w:tr>
      <w:tr w:rsidR="00A03D31" w:rsidTr="009451D1">
        <w:trPr>
          <w:trHeight w:val="583"/>
        </w:trPr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>
            <w:pPr>
              <w:rPr>
                <w:rStyle w:val="apple-converted-space0"/>
              </w:rPr>
            </w:pPr>
            <w:r>
              <w:rPr>
                <w:rStyle w:val="a5"/>
              </w:rPr>
              <w:t>Индекс потребительских цен</w:t>
            </w:r>
          </w:p>
          <w:p w:rsidR="00A03D31" w:rsidRDefault="002E27F8" w:rsidP="00F0721D">
            <w:pPr>
              <w:rPr>
                <w:rStyle w:val="a5"/>
              </w:rPr>
            </w:pPr>
            <w:r>
              <w:t>(к декабрю 202</w:t>
            </w:r>
            <w:r w:rsidR="00F0721D">
              <w:t>5</w:t>
            </w:r>
            <w:r>
              <w:t xml:space="preserve"> года),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A63D8" w:rsidRDefault="002E27F8">
            <w:pPr>
              <w:jc w:val="center"/>
              <w:rPr>
                <w:b/>
              </w:rPr>
            </w:pPr>
            <w:r w:rsidRPr="009A63D8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9A63D8" w:rsidRDefault="000549DF" w:rsidP="00711DDC">
            <w:pPr>
              <w:jc w:val="center"/>
              <w:rPr>
                <w:b/>
              </w:rPr>
            </w:pPr>
            <w:r w:rsidRPr="009A63D8">
              <w:rPr>
                <w:b/>
              </w:rPr>
              <w:t>10</w:t>
            </w:r>
            <w:r w:rsidR="00711DDC" w:rsidRPr="009A63D8">
              <w:rPr>
                <w:b/>
              </w:rPr>
              <w:t>3,0</w:t>
            </w:r>
          </w:p>
        </w:tc>
      </w:tr>
      <w:tr w:rsidR="009451D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Default="009451D1" w:rsidP="00711DDC">
            <w:pPr>
              <w:rPr>
                <w:rStyle w:val="a5"/>
              </w:rPr>
            </w:pPr>
            <w:r>
              <w:rPr>
                <w:rStyle w:val="a5"/>
              </w:rPr>
              <w:t>Среднемесячная заработная плата</w:t>
            </w:r>
            <w:r>
              <w:rPr>
                <w:rStyle w:val="a5"/>
              </w:rPr>
              <w:br/>
            </w:r>
            <w:r>
              <w:t>(январь</w:t>
            </w:r>
            <w:r w:rsidR="0015548B">
              <w:t xml:space="preserve"> - </w:t>
            </w:r>
            <w:r w:rsidR="00711DDC">
              <w:t>апрель</w:t>
            </w:r>
            <w:r>
              <w:t xml:space="preserve"> 2026 года)</w:t>
            </w:r>
            <w:r>
              <w:rPr>
                <w:rStyle w:val="a5"/>
                <w:b w:val="0"/>
              </w:rPr>
              <w:t>,</w:t>
            </w:r>
            <w:r>
              <w:rPr>
                <w:rStyle w:val="a5"/>
              </w:rPr>
              <w:t xml:space="preserve"> </w:t>
            </w:r>
            <w:r>
              <w:t>рублей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9A63D8" w:rsidRDefault="00D71FA0" w:rsidP="009A63D8">
            <w:pPr>
              <w:jc w:val="center"/>
              <w:rPr>
                <w:sz w:val="20"/>
              </w:rPr>
            </w:pPr>
            <w:r w:rsidRPr="009A63D8">
              <w:t>60</w:t>
            </w:r>
            <w:r w:rsidR="009A63D8" w:rsidRPr="009A63D8">
              <w:t xml:space="preserve"> 677,3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9A63D8" w:rsidRDefault="009451D1" w:rsidP="009A63D8">
            <w:pPr>
              <w:jc w:val="center"/>
              <w:rPr>
                <w:b/>
                <w:lang w:val="en-US"/>
              </w:rPr>
            </w:pPr>
            <w:r w:rsidRPr="009A63D8">
              <w:rPr>
                <w:b/>
              </w:rPr>
              <w:t>11</w:t>
            </w:r>
            <w:r w:rsidR="009A63D8" w:rsidRPr="009A63D8">
              <w:rPr>
                <w:b/>
              </w:rPr>
              <w:t>3,9</w:t>
            </w:r>
          </w:p>
        </w:tc>
      </w:tr>
      <w:tr w:rsidR="009451D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53DC" w:rsidRPr="00ED01A4" w:rsidRDefault="009451D1" w:rsidP="004C103C">
            <w:pPr>
              <w:rPr>
                <w:rStyle w:val="a5"/>
              </w:rPr>
            </w:pPr>
            <w:r>
              <w:rPr>
                <w:rStyle w:val="a5"/>
              </w:rPr>
              <w:t xml:space="preserve">Реальная заработная плата </w:t>
            </w:r>
          </w:p>
          <w:p w:rsidR="009451D1" w:rsidRDefault="009451D1" w:rsidP="00711DDC">
            <w:pPr>
              <w:rPr>
                <w:rStyle w:val="a5"/>
              </w:rPr>
            </w:pPr>
            <w:r>
              <w:t>(январь</w:t>
            </w:r>
            <w:r w:rsidR="0015548B">
              <w:t xml:space="preserve"> - </w:t>
            </w:r>
            <w:r w:rsidR="00574BED">
              <w:t>а</w:t>
            </w:r>
            <w:r w:rsidR="00711DDC">
              <w:t>п</w:t>
            </w:r>
            <w:r w:rsidR="00574BED">
              <w:t>р</w:t>
            </w:r>
            <w:r w:rsidR="00711DDC">
              <w:t>ель</w:t>
            </w:r>
            <w:r>
              <w:t xml:space="preserve"> 202</w:t>
            </w:r>
            <w:r w:rsidR="004C103C" w:rsidRPr="004C103C">
              <w:t>6</w:t>
            </w:r>
            <w:r>
              <w:t xml:space="preserve"> года)</w:t>
            </w:r>
            <w:r>
              <w:rPr>
                <w:rStyle w:val="a5"/>
                <w:b w:val="0"/>
              </w:rPr>
              <w:t>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F57BD7" w:rsidRDefault="009451D1" w:rsidP="009451D1">
            <w:pPr>
              <w:jc w:val="center"/>
              <w:rPr>
                <w:b/>
              </w:rPr>
            </w:pPr>
            <w:r w:rsidRPr="00F57BD7">
              <w:rPr>
                <w:b/>
              </w:rPr>
              <w:t>-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451D1" w:rsidRPr="00F57BD7" w:rsidRDefault="009451D1" w:rsidP="00F57BD7">
            <w:pPr>
              <w:jc w:val="center"/>
              <w:rPr>
                <w:b/>
              </w:rPr>
            </w:pPr>
            <w:r w:rsidRPr="00F57BD7">
              <w:rPr>
                <w:b/>
              </w:rPr>
              <w:t>10</w:t>
            </w:r>
            <w:r w:rsidR="00F57BD7" w:rsidRPr="00F57BD7">
              <w:rPr>
                <w:b/>
              </w:rPr>
              <w:t>8,0</w:t>
            </w:r>
          </w:p>
        </w:tc>
      </w:tr>
      <w:tr w:rsidR="00A03D31" w:rsidTr="009451D1">
        <w:tc>
          <w:tcPr>
            <w:tcW w:w="601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Default="002E27F8" w:rsidP="00711DDC">
            <w:pPr>
              <w:rPr>
                <w:rStyle w:val="a5"/>
              </w:rPr>
            </w:pPr>
            <w:r>
              <w:rPr>
                <w:rStyle w:val="a5"/>
              </w:rPr>
              <w:t xml:space="preserve">Уровень безработицы к экономически активному населению </w:t>
            </w:r>
            <w:r>
              <w:t xml:space="preserve">на конец </w:t>
            </w:r>
            <w:r w:rsidR="00711DDC">
              <w:t>мая</w:t>
            </w:r>
            <w:r>
              <w:t>, %</w:t>
            </w:r>
          </w:p>
        </w:tc>
        <w:tc>
          <w:tcPr>
            <w:tcW w:w="21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57BD7" w:rsidRDefault="002E27F8" w:rsidP="001453DC">
            <w:pPr>
              <w:jc w:val="center"/>
              <w:rPr>
                <w:b/>
                <w:lang w:val="en-US"/>
              </w:rPr>
            </w:pPr>
            <w:r w:rsidRPr="00F57BD7">
              <w:rPr>
                <w:b/>
              </w:rPr>
              <w:t>0,</w:t>
            </w:r>
            <w:r w:rsidR="001453DC" w:rsidRPr="00F57BD7">
              <w:rPr>
                <w:b/>
                <w:lang w:val="en-US"/>
              </w:rPr>
              <w:t>3</w:t>
            </w:r>
          </w:p>
        </w:tc>
        <w:tc>
          <w:tcPr>
            <w:tcW w:w="235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3D31" w:rsidRPr="00F57BD7" w:rsidRDefault="002E27F8">
            <w:pPr>
              <w:jc w:val="center"/>
              <w:rPr>
                <w:b/>
              </w:rPr>
            </w:pPr>
            <w:r w:rsidRPr="00F57BD7">
              <w:rPr>
                <w:b/>
              </w:rPr>
              <w:t>-</w:t>
            </w:r>
          </w:p>
        </w:tc>
      </w:tr>
    </w:tbl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</w:p>
    <w:p w:rsidR="00A03D31" w:rsidRDefault="00A03D31">
      <w:pPr>
        <w:ind w:firstLine="709"/>
        <w:contextualSpacing/>
        <w:jc w:val="both"/>
        <w:rPr>
          <w:sz w:val="16"/>
        </w:rPr>
      </w:pPr>
    </w:p>
    <w:sectPr w:rsidR="00A03D31">
      <w:headerReference w:type="default" r:id="rId6"/>
      <w:footerReference w:type="default" r:id="rId7"/>
      <w:pgSz w:w="11906" w:h="16838"/>
      <w:pgMar w:top="567" w:right="567" w:bottom="567" w:left="567" w:header="227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CA7" w:rsidRDefault="00D04CA7">
      <w:r>
        <w:separator/>
      </w:r>
    </w:p>
  </w:endnote>
  <w:endnote w:type="continuationSeparator" w:id="0">
    <w:p w:rsidR="00D04CA7" w:rsidRDefault="00D0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31" w:rsidRDefault="002E27F8">
    <w:pPr>
      <w:pStyle w:val="aa"/>
      <w:ind w:right="360"/>
      <w:jc w:val="right"/>
    </w:pPr>
    <w: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CA7" w:rsidRDefault="00D04CA7">
      <w:r>
        <w:separator/>
      </w:r>
    </w:p>
  </w:footnote>
  <w:footnote w:type="continuationSeparator" w:id="0">
    <w:p w:rsidR="00D04CA7" w:rsidRDefault="00D04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31" w:rsidRDefault="00A03D31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31"/>
    <w:rsid w:val="000040F7"/>
    <w:rsid w:val="00004EBF"/>
    <w:rsid w:val="000248B5"/>
    <w:rsid w:val="000549DF"/>
    <w:rsid w:val="00095E8E"/>
    <w:rsid w:val="00096D98"/>
    <w:rsid w:val="000C197F"/>
    <w:rsid w:val="000D49E3"/>
    <w:rsid w:val="000F0DD8"/>
    <w:rsid w:val="000F20DD"/>
    <w:rsid w:val="00116BFE"/>
    <w:rsid w:val="00117BA6"/>
    <w:rsid w:val="001253F9"/>
    <w:rsid w:val="00136570"/>
    <w:rsid w:val="00142ECF"/>
    <w:rsid w:val="001453DC"/>
    <w:rsid w:val="0015548B"/>
    <w:rsid w:val="00177760"/>
    <w:rsid w:val="00197B7A"/>
    <w:rsid w:val="002139A0"/>
    <w:rsid w:val="002145B6"/>
    <w:rsid w:val="00215FA2"/>
    <w:rsid w:val="00225431"/>
    <w:rsid w:val="002418FF"/>
    <w:rsid w:val="00241E3E"/>
    <w:rsid w:val="00253FC1"/>
    <w:rsid w:val="0025429B"/>
    <w:rsid w:val="002A4701"/>
    <w:rsid w:val="002E1677"/>
    <w:rsid w:val="002E27F8"/>
    <w:rsid w:val="00327916"/>
    <w:rsid w:val="003702DE"/>
    <w:rsid w:val="0037708C"/>
    <w:rsid w:val="003822C0"/>
    <w:rsid w:val="003A016F"/>
    <w:rsid w:val="003D3305"/>
    <w:rsid w:val="003D4B59"/>
    <w:rsid w:val="003F4CF2"/>
    <w:rsid w:val="003F7336"/>
    <w:rsid w:val="004015BA"/>
    <w:rsid w:val="00404FC0"/>
    <w:rsid w:val="004514AC"/>
    <w:rsid w:val="004537DC"/>
    <w:rsid w:val="00453B94"/>
    <w:rsid w:val="004C103C"/>
    <w:rsid w:val="004D2628"/>
    <w:rsid w:val="005215ED"/>
    <w:rsid w:val="00551EF0"/>
    <w:rsid w:val="00561084"/>
    <w:rsid w:val="0056277B"/>
    <w:rsid w:val="00574BED"/>
    <w:rsid w:val="005861EA"/>
    <w:rsid w:val="005A040E"/>
    <w:rsid w:val="005A2137"/>
    <w:rsid w:val="005A58F0"/>
    <w:rsid w:val="005B1905"/>
    <w:rsid w:val="005B4DAF"/>
    <w:rsid w:val="005D0E56"/>
    <w:rsid w:val="00620C76"/>
    <w:rsid w:val="006217C6"/>
    <w:rsid w:val="006274A6"/>
    <w:rsid w:val="00647C07"/>
    <w:rsid w:val="00653DB6"/>
    <w:rsid w:val="00654374"/>
    <w:rsid w:val="00696DA3"/>
    <w:rsid w:val="006A1D98"/>
    <w:rsid w:val="006B029D"/>
    <w:rsid w:val="006C6CA8"/>
    <w:rsid w:val="006F334B"/>
    <w:rsid w:val="0070707C"/>
    <w:rsid w:val="00711DDC"/>
    <w:rsid w:val="00752596"/>
    <w:rsid w:val="007A17CB"/>
    <w:rsid w:val="007A664F"/>
    <w:rsid w:val="007C00BD"/>
    <w:rsid w:val="007C17A6"/>
    <w:rsid w:val="007D77E8"/>
    <w:rsid w:val="008257EF"/>
    <w:rsid w:val="00832A7D"/>
    <w:rsid w:val="00841252"/>
    <w:rsid w:val="00867E81"/>
    <w:rsid w:val="00874ED1"/>
    <w:rsid w:val="0088269F"/>
    <w:rsid w:val="00882C37"/>
    <w:rsid w:val="008B370D"/>
    <w:rsid w:val="008B64F2"/>
    <w:rsid w:val="008C445F"/>
    <w:rsid w:val="008F55D5"/>
    <w:rsid w:val="008F5B33"/>
    <w:rsid w:val="00905C17"/>
    <w:rsid w:val="00914B5C"/>
    <w:rsid w:val="009451D1"/>
    <w:rsid w:val="009461CC"/>
    <w:rsid w:val="0095278E"/>
    <w:rsid w:val="0095771D"/>
    <w:rsid w:val="00992B0D"/>
    <w:rsid w:val="009978A8"/>
    <w:rsid w:val="00997C4F"/>
    <w:rsid w:val="009A63D8"/>
    <w:rsid w:val="00A03D31"/>
    <w:rsid w:val="00A20D5D"/>
    <w:rsid w:val="00A22363"/>
    <w:rsid w:val="00A23BE9"/>
    <w:rsid w:val="00A46E8C"/>
    <w:rsid w:val="00AA5E62"/>
    <w:rsid w:val="00AC3974"/>
    <w:rsid w:val="00AF5204"/>
    <w:rsid w:val="00B106D6"/>
    <w:rsid w:val="00B11DD3"/>
    <w:rsid w:val="00B26191"/>
    <w:rsid w:val="00B566FF"/>
    <w:rsid w:val="00B60C95"/>
    <w:rsid w:val="00B707BC"/>
    <w:rsid w:val="00BE0F04"/>
    <w:rsid w:val="00BE13E9"/>
    <w:rsid w:val="00BF3B5A"/>
    <w:rsid w:val="00C04DFA"/>
    <w:rsid w:val="00C104EB"/>
    <w:rsid w:val="00C233FF"/>
    <w:rsid w:val="00C41EBC"/>
    <w:rsid w:val="00C825C8"/>
    <w:rsid w:val="00C83081"/>
    <w:rsid w:val="00CB733E"/>
    <w:rsid w:val="00CC1504"/>
    <w:rsid w:val="00CC45F3"/>
    <w:rsid w:val="00CC6F99"/>
    <w:rsid w:val="00CF7DB5"/>
    <w:rsid w:val="00D04CA7"/>
    <w:rsid w:val="00D35CBC"/>
    <w:rsid w:val="00D71FA0"/>
    <w:rsid w:val="00D75627"/>
    <w:rsid w:val="00DB4D59"/>
    <w:rsid w:val="00DB50A7"/>
    <w:rsid w:val="00DC431A"/>
    <w:rsid w:val="00DD2B2C"/>
    <w:rsid w:val="00DE0575"/>
    <w:rsid w:val="00E12481"/>
    <w:rsid w:val="00E1744E"/>
    <w:rsid w:val="00E462ED"/>
    <w:rsid w:val="00E470BE"/>
    <w:rsid w:val="00E60FC6"/>
    <w:rsid w:val="00EA266A"/>
    <w:rsid w:val="00ED01A4"/>
    <w:rsid w:val="00ED3D43"/>
    <w:rsid w:val="00ED54B4"/>
    <w:rsid w:val="00F016BE"/>
    <w:rsid w:val="00F01A5B"/>
    <w:rsid w:val="00F0721D"/>
    <w:rsid w:val="00F12237"/>
    <w:rsid w:val="00F40173"/>
    <w:rsid w:val="00F40857"/>
    <w:rsid w:val="00F51AE3"/>
    <w:rsid w:val="00F54E2E"/>
    <w:rsid w:val="00F57BD7"/>
    <w:rsid w:val="00F97FC5"/>
    <w:rsid w:val="00FC603C"/>
    <w:rsid w:val="00FC6AEC"/>
    <w:rsid w:val="00FE2E46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25D7AE-A6C2-4D23-82A6-FBEEEF1AE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12">
    <w:name w:val="Знак1 Знак Знак"/>
    <w:basedOn w:val="a"/>
    <w:link w:val="13"/>
    <w:pPr>
      <w:spacing w:after="160" w:line="240" w:lineRule="exact"/>
    </w:pPr>
    <w:rPr>
      <w:rFonts w:ascii="Verdana" w:hAnsi="Verdana"/>
    </w:rPr>
  </w:style>
  <w:style w:type="character" w:customStyle="1" w:styleId="13">
    <w:name w:val="Знак1 Знак Знак"/>
    <w:basedOn w:val="1"/>
    <w:link w:val="12"/>
    <w:rPr>
      <w:rFonts w:ascii="Verdana" w:hAnsi="Verdana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4">
    <w:name w:val="Знак Знак Знак Знак Знак Знак1 Знак Знак Знак Знак Знак Знак Знак Знак Знак Знак"/>
    <w:basedOn w:val="a"/>
    <w:link w:val="15"/>
    <w:pPr>
      <w:spacing w:after="160" w:line="240" w:lineRule="exact"/>
    </w:pPr>
    <w:rPr>
      <w:rFonts w:ascii="Verdana" w:hAnsi="Verdana"/>
    </w:rPr>
  </w:style>
  <w:style w:type="character" w:customStyle="1" w:styleId="15">
    <w:name w:val="Знак Знак Знак Знак Знак Знак1 Знак Знак Знак Знак Знак Знак Знак Знак Знак Знак"/>
    <w:basedOn w:val="1"/>
    <w:link w:val="14"/>
    <w:rPr>
      <w:rFonts w:ascii="Verdana" w:hAnsi="Verdana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spacing w:line="360" w:lineRule="auto"/>
      <w:ind w:left="360"/>
      <w:jc w:val="both"/>
    </w:pPr>
    <w:rPr>
      <w:rFonts w:ascii="Arial" w:hAnsi="Arial"/>
    </w:rPr>
  </w:style>
  <w:style w:type="character" w:customStyle="1" w:styleId="210">
    <w:name w:val="Основной текст 21"/>
    <w:basedOn w:val="1"/>
    <w:rPr>
      <w:sz w:val="24"/>
    </w:rPr>
  </w:style>
  <w:style w:type="paragraph" w:customStyle="1" w:styleId="a3">
    <w:name w:val="Стиль"/>
    <w:link w:val="a4"/>
  </w:style>
  <w:style w:type="character" w:customStyle="1" w:styleId="a4">
    <w:name w:val="Стиль"/>
    <w:link w:val="a3"/>
  </w:style>
  <w:style w:type="paragraph" w:customStyle="1" w:styleId="16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7">
    <w:name w:val="Строгий1"/>
    <w:link w:val="a5"/>
    <w:rPr>
      <w:b/>
    </w:rPr>
  </w:style>
  <w:style w:type="character" w:styleId="a5">
    <w:name w:val="Strong"/>
    <w:link w:val="17"/>
    <w:rPr>
      <w:b/>
    </w:rPr>
  </w:style>
  <w:style w:type="character" w:customStyle="1" w:styleId="24">
    <w:name w:val="Основной текст 2 Знак"/>
    <w:basedOn w:val="1"/>
    <w:link w:val="23"/>
    <w:rPr>
      <w:rFonts w:ascii="Arial" w:hAnsi="Arial"/>
      <w:sz w:val="24"/>
    </w:rPr>
  </w:style>
  <w:style w:type="paragraph" w:styleId="25">
    <w:name w:val="Body Text Indent 2"/>
    <w:basedOn w:val="a"/>
    <w:link w:val="26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"/>
    <w:link w:val="25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a8">
    <w:basedOn w:val="a"/>
    <w:link w:val="a9"/>
    <w:semiHidden/>
    <w:unhideWhenUsed/>
    <w:pPr>
      <w:spacing w:after="160" w:line="240" w:lineRule="exact"/>
    </w:pPr>
    <w:rPr>
      <w:rFonts w:ascii="Verdana" w:hAnsi="Verdana"/>
    </w:rPr>
  </w:style>
  <w:style w:type="character" w:customStyle="1" w:styleId="a9">
    <w:basedOn w:val="1"/>
    <w:link w:val="a8"/>
    <w:semiHidden/>
    <w:unhideWhenUsed/>
    <w:rPr>
      <w:rFonts w:ascii="Verdana" w:hAnsi="Verdana"/>
      <w:sz w:val="24"/>
    </w:rPr>
  </w:style>
  <w:style w:type="paragraph" w:styleId="aa">
    <w:name w:val="footer"/>
    <w:basedOn w:val="a"/>
    <w:link w:val="ab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1"/>
    <w:link w:val="aa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s2">
    <w:name w:val="s2"/>
    <w:link w:val="s20"/>
  </w:style>
  <w:style w:type="character" w:customStyle="1" w:styleId="s20">
    <w:name w:val="s2"/>
    <w:link w:val="s2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8">
    <w:name w:val="Гиперссылка1"/>
    <w:link w:val="ac"/>
    <w:rPr>
      <w:color w:val="0000FF"/>
      <w:u w:val="single"/>
    </w:rPr>
  </w:style>
  <w:style w:type="character" w:styleId="ac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b">
    <w:name w:val="Знак Знак Знак Знак Знак Знак1 Знак Знак Знак Знак Знак Знак Знак Знак Знак Знак Знак Знак Знак Знак Знак Знак Знак Знак Знак"/>
    <w:basedOn w:val="a"/>
    <w:link w:val="1c"/>
    <w:pPr>
      <w:spacing w:after="160" w:line="240" w:lineRule="exact"/>
    </w:pPr>
    <w:rPr>
      <w:rFonts w:ascii="Verdana" w:hAnsi="Verdana"/>
    </w:rPr>
  </w:style>
  <w:style w:type="character" w:customStyle="1" w:styleId="1c">
    <w:name w:val="Знак Знак Знак Знак Знак Знак1 Знак Знак Знак Знак Знак Знак Знак Знак Знак Знак Знак Знак Знак Знак Знак Знак Знак Знак Знак"/>
    <w:basedOn w:val="1"/>
    <w:link w:val="1b"/>
    <w:rPr>
      <w:rFonts w:ascii="Verdana" w:hAnsi="Verdana"/>
      <w:sz w:val="24"/>
    </w:rPr>
  </w:style>
  <w:style w:type="paragraph" w:styleId="ad">
    <w:name w:val="Body Text"/>
    <w:basedOn w:val="a"/>
    <w:link w:val="ae"/>
    <w:rPr>
      <w:sz w:val="44"/>
    </w:rPr>
  </w:style>
  <w:style w:type="character" w:customStyle="1" w:styleId="ae">
    <w:name w:val="Основной текст Знак"/>
    <w:basedOn w:val="1"/>
    <w:link w:val="ad"/>
    <w:rPr>
      <w:sz w:val="4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af">
    <w:name w:val="Знак"/>
    <w:basedOn w:val="a"/>
    <w:link w:val="af0"/>
    <w:pPr>
      <w:spacing w:after="160" w:line="240" w:lineRule="exact"/>
    </w:pPr>
    <w:rPr>
      <w:rFonts w:ascii="Verdana" w:hAnsi="Verdana"/>
    </w:rPr>
  </w:style>
  <w:style w:type="character" w:customStyle="1" w:styleId="af0">
    <w:name w:val="Знак"/>
    <w:basedOn w:val="1"/>
    <w:link w:val="af"/>
    <w:rPr>
      <w:rFonts w:ascii="Verdana" w:hAnsi="Verdana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110">
    <w:name w:val="Знак1 Знак Знак Знак Знак Знак1 Знак Знак Знак Знак Знак Знак Знак Знак Знак Знак Знак Знак Знак Знак Знак Знак Знак Знак Знак"/>
    <w:basedOn w:val="a"/>
    <w:link w:val="111"/>
    <w:pPr>
      <w:spacing w:after="160" w:line="240" w:lineRule="exact"/>
    </w:pPr>
    <w:rPr>
      <w:rFonts w:ascii="Verdana" w:hAnsi="Verdana"/>
    </w:rPr>
  </w:style>
  <w:style w:type="character" w:customStyle="1" w:styleId="111">
    <w:name w:val="Знак1 Знак Знак Знак Знак Знак1 Знак Знак Знак Знак Знак Знак Знак Знак Знак Знак Знак Знак Знак Знак Знак Знак Знак Знак Знак"/>
    <w:basedOn w:val="1"/>
    <w:link w:val="110"/>
    <w:rPr>
      <w:rFonts w:ascii="Verdana" w:hAnsi="Verdana"/>
      <w:sz w:val="24"/>
    </w:rPr>
  </w:style>
  <w:style w:type="paragraph" w:customStyle="1" w:styleId="coursive">
    <w:name w:val="coursive"/>
    <w:basedOn w:val="a"/>
    <w:link w:val="coursive0"/>
    <w:pPr>
      <w:spacing w:beforeAutospacing="1" w:afterAutospacing="1"/>
    </w:pPr>
  </w:style>
  <w:style w:type="character" w:customStyle="1" w:styleId="coursive0">
    <w:name w:val="coursive"/>
    <w:basedOn w:val="1"/>
    <w:link w:val="coursive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Номер страницы1"/>
    <w:basedOn w:val="14"/>
    <w:link w:val="af1"/>
  </w:style>
  <w:style w:type="character" w:styleId="af1">
    <w:name w:val="page number"/>
    <w:basedOn w:val="15"/>
    <w:link w:val="1d"/>
    <w:rPr>
      <w:rFonts w:ascii="Verdana" w:hAnsi="Verdana"/>
      <w:sz w:val="24"/>
    </w:rPr>
  </w:style>
  <w:style w:type="paragraph" w:customStyle="1" w:styleId="1e">
    <w:name w:val="Знак1 Знак Знак Знак"/>
    <w:basedOn w:val="a"/>
    <w:link w:val="1f"/>
    <w:pPr>
      <w:spacing w:after="160" w:line="240" w:lineRule="exact"/>
    </w:pPr>
    <w:rPr>
      <w:rFonts w:ascii="Verdana" w:hAnsi="Verdana"/>
    </w:rPr>
  </w:style>
  <w:style w:type="character" w:customStyle="1" w:styleId="1f">
    <w:name w:val="Знак1 Знак Знак Знак"/>
    <w:basedOn w:val="1"/>
    <w:link w:val="1e"/>
    <w:rPr>
      <w:rFonts w:ascii="Verdana" w:hAnsi="Verdana"/>
      <w:sz w:val="24"/>
    </w:rPr>
  </w:style>
  <w:style w:type="paragraph" w:styleId="af2">
    <w:name w:val="Normal (Web)"/>
    <w:basedOn w:val="a"/>
    <w:link w:val="af3"/>
    <w:pPr>
      <w:spacing w:beforeAutospacing="1" w:afterAutospacing="1"/>
    </w:pPr>
  </w:style>
  <w:style w:type="character" w:customStyle="1" w:styleId="af3">
    <w:name w:val="Обычный (веб) Знак"/>
    <w:basedOn w:val="1"/>
    <w:link w:val="af2"/>
    <w:rPr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Plain Text"/>
    <w:basedOn w:val="a"/>
    <w:link w:val="af7"/>
    <w:rPr>
      <w:rFonts w:ascii="Courier New" w:hAnsi="Courier New"/>
      <w:sz w:val="20"/>
    </w:rPr>
  </w:style>
  <w:style w:type="character" w:customStyle="1" w:styleId="af7">
    <w:name w:val="Текст Знак"/>
    <w:basedOn w:val="1"/>
    <w:link w:val="af6"/>
    <w:rPr>
      <w:rFonts w:ascii="Courier New" w:hAnsi="Courier New"/>
      <w:sz w:val="20"/>
    </w:rPr>
  </w:style>
  <w:style w:type="paragraph" w:customStyle="1" w:styleId="af8">
    <w:name w:val="Знак Знак Знак"/>
    <w:basedOn w:val="a"/>
    <w:link w:val="af9"/>
    <w:pPr>
      <w:spacing w:after="160" w:line="240" w:lineRule="exact"/>
    </w:pPr>
    <w:rPr>
      <w:rFonts w:ascii="Verdana" w:hAnsi="Verdana"/>
    </w:rPr>
  </w:style>
  <w:style w:type="character" w:customStyle="1" w:styleId="af9">
    <w:name w:val="Знак Знак Знак"/>
    <w:basedOn w:val="1"/>
    <w:link w:val="af8"/>
    <w:rPr>
      <w:rFonts w:ascii="Verdana" w:hAnsi="Verdana"/>
      <w:sz w:val="24"/>
    </w:rPr>
  </w:style>
  <w:style w:type="paragraph" w:styleId="afa">
    <w:name w:val="Title"/>
    <w:next w:val="a"/>
    <w:link w:val="a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Заголовок Знак"/>
    <w:link w:val="a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c">
    <w:name w:val="Balloon Text"/>
    <w:basedOn w:val="a"/>
    <w:link w:val="afd"/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Pr>
      <w:rFonts w:ascii="Tahoma" w:hAnsi="Tahoma"/>
      <w:sz w:val="1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styleId="aff0">
    <w:name w:val="Body Text Indent"/>
    <w:basedOn w:val="a"/>
    <w:link w:val="aff1"/>
    <w:pPr>
      <w:ind w:firstLine="720"/>
      <w:jc w:val="both"/>
    </w:pPr>
    <w:rPr>
      <w:sz w:val="28"/>
    </w:rPr>
  </w:style>
  <w:style w:type="character" w:customStyle="1" w:styleId="aff1">
    <w:name w:val="Основной текст с отступом Знак"/>
    <w:basedOn w:val="1"/>
    <w:link w:val="aff0"/>
    <w:rPr>
      <w:sz w:val="28"/>
    </w:rPr>
  </w:style>
  <w:style w:type="paragraph" w:customStyle="1" w:styleId="1f0">
    <w:name w:val="Знак1 Знак Знак Знак"/>
    <w:basedOn w:val="a"/>
    <w:link w:val="1f1"/>
    <w:pPr>
      <w:spacing w:after="160" w:line="240" w:lineRule="exact"/>
    </w:pPr>
    <w:rPr>
      <w:rFonts w:ascii="Verdana" w:hAnsi="Verdana"/>
    </w:rPr>
  </w:style>
  <w:style w:type="character" w:customStyle="1" w:styleId="1f1">
    <w:name w:val="Знак1 Знак Знак Знак"/>
    <w:basedOn w:val="1"/>
    <w:link w:val="1f0"/>
    <w:rPr>
      <w:rFonts w:ascii="Verdana" w:hAnsi="Verdana"/>
      <w:sz w:val="24"/>
    </w:r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13</cp:revision>
  <cp:lastPrinted>2026-07-02T07:00:00Z</cp:lastPrinted>
  <dcterms:created xsi:type="dcterms:W3CDTF">2026-06-26T12:25:00Z</dcterms:created>
  <dcterms:modified xsi:type="dcterms:W3CDTF">2026-07-03T10:25:00Z</dcterms:modified>
</cp:coreProperties>
</file>