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E16DA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37A36B6" wp14:editId="3291C886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2C4DDF" w:rsidRPr="00174AA9" w:rsidRDefault="002C4DDF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AC764D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AC764D">
        <w:tc>
          <w:tcPr>
            <w:tcW w:w="9180" w:type="dxa"/>
          </w:tcPr>
          <w:p w:rsidR="004648BB" w:rsidRDefault="007906DF" w:rsidP="004648BB">
            <w:pPr>
              <w:jc w:val="center"/>
              <w:rPr>
                <w:b/>
                <w:sz w:val="28"/>
              </w:rPr>
            </w:pPr>
            <w:r w:rsidRPr="00456A67">
              <w:rPr>
                <w:b/>
                <w:sz w:val="28"/>
              </w:rPr>
              <w:t xml:space="preserve">О </w:t>
            </w:r>
            <w:r w:rsidR="0044064B">
              <w:rPr>
                <w:b/>
                <w:sz w:val="28"/>
              </w:rPr>
              <w:t>порядке разработки и реализации</w:t>
            </w:r>
            <w:r w:rsidR="004648BB">
              <w:rPr>
                <w:b/>
                <w:sz w:val="28"/>
              </w:rPr>
              <w:t xml:space="preserve"> государственны</w:t>
            </w:r>
            <w:r w:rsidR="0044064B">
              <w:rPr>
                <w:b/>
                <w:sz w:val="28"/>
              </w:rPr>
              <w:t>х программ</w:t>
            </w:r>
            <w:r w:rsidR="004648BB">
              <w:rPr>
                <w:b/>
                <w:sz w:val="28"/>
              </w:rPr>
              <w:t xml:space="preserve"> </w:t>
            </w:r>
          </w:p>
          <w:p w:rsidR="00D65A60" w:rsidRDefault="004648BB" w:rsidP="00464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</w:t>
            </w:r>
            <w:r w:rsidR="00B4629D">
              <w:rPr>
                <w:b/>
                <w:sz w:val="28"/>
              </w:rPr>
              <w:t xml:space="preserve"> </w:t>
            </w:r>
          </w:p>
        </w:tc>
      </w:tr>
    </w:tbl>
    <w:p w:rsidR="00D65A60" w:rsidRDefault="00D65A60" w:rsidP="00AC764D">
      <w:pPr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54127E" w:rsidTr="00065E28">
        <w:trPr>
          <w:trHeight w:val="1701"/>
        </w:trPr>
        <w:tc>
          <w:tcPr>
            <w:tcW w:w="9180" w:type="dxa"/>
          </w:tcPr>
          <w:p w:rsidR="00E11F88" w:rsidRPr="00391AD6" w:rsidRDefault="00E11F88" w:rsidP="0024416B">
            <w:pPr>
              <w:tabs>
                <w:tab w:val="left" w:pos="60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391AD6">
              <w:rPr>
                <w:sz w:val="28"/>
                <w:szCs w:val="28"/>
              </w:rPr>
              <w:t>В соответствии с Бюджетным кодексом Российской Федерации</w:t>
            </w:r>
            <w:r w:rsidR="00B4629D" w:rsidRPr="00391AD6">
              <w:rPr>
                <w:sz w:val="28"/>
                <w:szCs w:val="28"/>
              </w:rPr>
              <w:t xml:space="preserve">, </w:t>
            </w:r>
            <w:r w:rsidR="00234F8F">
              <w:rPr>
                <w:sz w:val="28"/>
                <w:szCs w:val="28"/>
              </w:rPr>
              <w:t xml:space="preserve">Федеральным законом от 28.06.2014 № 172-ФЗ «О стратегическом планировании в Российской Федерации» </w:t>
            </w:r>
            <w:r w:rsidR="00391AD6" w:rsidRPr="00391AD6">
              <w:rPr>
                <w:sz w:val="28"/>
                <w:szCs w:val="28"/>
              </w:rPr>
              <w:t xml:space="preserve">в целях совершенствования нормативного правового регулирования работы с государственными программами на территории Ивановской области </w:t>
            </w:r>
            <w:r w:rsidRPr="00391AD6">
              <w:rPr>
                <w:sz w:val="28"/>
                <w:szCs w:val="28"/>
              </w:rPr>
              <w:t>Правительство Ивановской области</w:t>
            </w:r>
            <w:r w:rsidR="00391AD6" w:rsidRPr="00391AD6">
              <w:rPr>
                <w:sz w:val="28"/>
                <w:szCs w:val="28"/>
              </w:rPr>
              <w:t xml:space="preserve"> </w:t>
            </w:r>
            <w:r w:rsidRPr="00391AD6">
              <w:rPr>
                <w:b/>
                <w:sz w:val="28"/>
                <w:szCs w:val="28"/>
              </w:rPr>
              <w:t>п о с т а н о в л я е т</w:t>
            </w:r>
            <w:r w:rsidRPr="00391AD6">
              <w:rPr>
                <w:sz w:val="28"/>
                <w:szCs w:val="28"/>
              </w:rPr>
              <w:t>:</w:t>
            </w:r>
          </w:p>
          <w:p w:rsidR="00DC24B4" w:rsidRDefault="0041203B" w:rsidP="0024416B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4648BB">
              <w:rPr>
                <w:szCs w:val="28"/>
              </w:rPr>
              <w:t xml:space="preserve">Утвердить </w:t>
            </w:r>
            <w:r w:rsidR="0044064B">
              <w:rPr>
                <w:szCs w:val="28"/>
              </w:rPr>
              <w:t>Порядок разработки и реализации</w:t>
            </w:r>
            <w:r w:rsidR="00DC24B4">
              <w:rPr>
                <w:szCs w:val="28"/>
              </w:rPr>
              <w:t xml:space="preserve"> государственны</w:t>
            </w:r>
            <w:r w:rsidR="000C6EE3">
              <w:rPr>
                <w:szCs w:val="28"/>
              </w:rPr>
              <w:t>х</w:t>
            </w:r>
            <w:r w:rsidR="00DC24B4">
              <w:rPr>
                <w:szCs w:val="28"/>
              </w:rPr>
              <w:t xml:space="preserve"> программ Ивановской области.</w:t>
            </w:r>
          </w:p>
          <w:p w:rsidR="009F4A16" w:rsidRDefault="00DC24B4" w:rsidP="0046237A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4A16">
              <w:rPr>
                <w:szCs w:val="28"/>
              </w:rPr>
              <w:t>.</w:t>
            </w:r>
            <w:r w:rsidR="00636C76">
              <w:rPr>
                <w:szCs w:val="28"/>
              </w:rPr>
              <w:t xml:space="preserve"> </w:t>
            </w:r>
            <w:r w:rsidR="009F4A16">
              <w:rPr>
                <w:szCs w:val="28"/>
              </w:rPr>
              <w:t>Установить, что реализация государственных программ Ивановской области</w:t>
            </w:r>
            <w:r w:rsidR="00832702">
              <w:rPr>
                <w:szCs w:val="28"/>
              </w:rPr>
              <w:t>,</w:t>
            </w:r>
            <w:r w:rsidR="009F4A16">
              <w:rPr>
                <w:szCs w:val="28"/>
              </w:rPr>
              <w:t xml:space="preserve"> начиная с 2023 года</w:t>
            </w:r>
            <w:r w:rsidR="00832702">
              <w:rPr>
                <w:szCs w:val="28"/>
              </w:rPr>
              <w:t>,</w:t>
            </w:r>
            <w:r w:rsidR="009F4A16">
              <w:rPr>
                <w:szCs w:val="28"/>
              </w:rPr>
              <w:t xml:space="preserve"> осуществляется в соответствии с </w:t>
            </w:r>
            <w:r w:rsidR="0044064B">
              <w:rPr>
                <w:szCs w:val="28"/>
              </w:rPr>
              <w:t>Порядком</w:t>
            </w:r>
            <w:r w:rsidR="009F4A16">
              <w:rPr>
                <w:szCs w:val="28"/>
              </w:rPr>
              <w:t>, утвержденным настоящим постановлением.</w:t>
            </w:r>
          </w:p>
          <w:p w:rsidR="009F4A16" w:rsidRPr="0093325E" w:rsidRDefault="009F4A16" w:rsidP="0046237A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 w:rsidRPr="0093325E">
              <w:rPr>
                <w:szCs w:val="28"/>
              </w:rPr>
              <w:t xml:space="preserve">3. </w:t>
            </w:r>
            <w:r w:rsidR="00A54423" w:rsidRPr="0093325E">
              <w:rPr>
                <w:szCs w:val="28"/>
              </w:rPr>
              <w:t>И</w:t>
            </w:r>
            <w:r w:rsidR="00DC24B4" w:rsidRPr="0093325E">
              <w:rPr>
                <w:szCs w:val="28"/>
              </w:rPr>
              <w:t xml:space="preserve">сполнительным органам государственной власти Ивановской области, </w:t>
            </w:r>
            <w:r w:rsidRPr="0093325E">
              <w:rPr>
                <w:szCs w:val="28"/>
              </w:rPr>
              <w:t>выступающими администраторами  государственных программ Ивановской области:</w:t>
            </w:r>
          </w:p>
          <w:p w:rsidR="00EC6E2D" w:rsidRDefault="009F4A16" w:rsidP="0046237A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 w:rsidRPr="0093325E">
              <w:rPr>
                <w:szCs w:val="28"/>
              </w:rPr>
              <w:t>в течение 2022 года</w:t>
            </w:r>
            <w:r w:rsidR="00EC6E2D">
              <w:rPr>
                <w:szCs w:val="28"/>
              </w:rPr>
              <w:t xml:space="preserve"> обеспечить</w:t>
            </w:r>
            <w:r w:rsidR="00EC6E2D" w:rsidRPr="0093325E">
              <w:rPr>
                <w:szCs w:val="28"/>
              </w:rPr>
              <w:t xml:space="preserve"> в соответствии с </w:t>
            </w:r>
            <w:r w:rsidR="00EC6E2D">
              <w:rPr>
                <w:szCs w:val="28"/>
              </w:rPr>
              <w:t>Порядком</w:t>
            </w:r>
            <w:r w:rsidR="00EC6E2D" w:rsidRPr="0093325E">
              <w:rPr>
                <w:szCs w:val="28"/>
              </w:rPr>
              <w:t>, утвержденным настоящим постановлением</w:t>
            </w:r>
            <w:r w:rsidR="00EC6E2D">
              <w:rPr>
                <w:szCs w:val="28"/>
              </w:rPr>
              <w:t>:</w:t>
            </w:r>
          </w:p>
          <w:p w:rsidR="00DA353F" w:rsidRPr="0093325E" w:rsidRDefault="00325271" w:rsidP="00DA353F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A353F">
              <w:rPr>
                <w:szCs w:val="28"/>
              </w:rPr>
              <w:t xml:space="preserve"> внесение изменений в действующие государственные программы в срок, установленный пунктом 5.1 постановления Правительства Ивановской области от 26.05.2009 № 150-п «О порядке составления проекта областного бюджета на очередной финансовый год и плановый период»; </w:t>
            </w:r>
          </w:p>
          <w:p w:rsidR="0000246F" w:rsidRDefault="00DA353F" w:rsidP="0000246F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25271">
              <w:rPr>
                <w:szCs w:val="28"/>
              </w:rPr>
              <w:t xml:space="preserve"> </w:t>
            </w:r>
            <w:r w:rsidR="009F4A16" w:rsidRPr="0093325E">
              <w:rPr>
                <w:szCs w:val="28"/>
              </w:rPr>
              <w:t>разработку и принятие</w:t>
            </w:r>
            <w:r w:rsidR="00325271">
              <w:rPr>
                <w:szCs w:val="28"/>
              </w:rPr>
              <w:t xml:space="preserve"> </w:t>
            </w:r>
            <w:r w:rsidR="003834CE">
              <w:rPr>
                <w:szCs w:val="28"/>
              </w:rPr>
              <w:t xml:space="preserve">в срок </w:t>
            </w:r>
            <w:r w:rsidR="00756728" w:rsidRPr="00AB0E5D">
              <w:rPr>
                <w:szCs w:val="28"/>
              </w:rPr>
              <w:t xml:space="preserve">до 20 декабря 2022 года </w:t>
            </w:r>
            <w:r>
              <w:rPr>
                <w:szCs w:val="28"/>
              </w:rPr>
              <w:t xml:space="preserve">новых </w:t>
            </w:r>
            <w:r w:rsidR="009F4A16" w:rsidRPr="00AB0E5D">
              <w:rPr>
                <w:szCs w:val="28"/>
              </w:rPr>
              <w:t>государственных</w:t>
            </w:r>
            <w:r w:rsidR="009F4A16" w:rsidRPr="0093325E">
              <w:rPr>
                <w:szCs w:val="28"/>
              </w:rPr>
              <w:t xml:space="preserve"> программ Ивановской области</w:t>
            </w:r>
            <w:r w:rsidR="00075CDC">
              <w:rPr>
                <w:szCs w:val="28"/>
              </w:rPr>
              <w:t>, срок начала реализации которых предполагается с 2023 года</w:t>
            </w:r>
            <w:r w:rsidR="009F4A16" w:rsidRPr="0093325E">
              <w:rPr>
                <w:szCs w:val="28"/>
              </w:rPr>
              <w:t>;</w:t>
            </w:r>
            <w:r w:rsidR="00325271">
              <w:rPr>
                <w:szCs w:val="28"/>
              </w:rPr>
              <w:t xml:space="preserve"> </w:t>
            </w:r>
            <w:r w:rsidR="0000246F">
              <w:rPr>
                <w:szCs w:val="28"/>
              </w:rPr>
              <w:t xml:space="preserve">в 2023 году обеспечить представление годовых отчетов о ходе реализации и оценке эффективности государственных программ Ивановской области за 2022 год в соответствии с Порядком разработки, реализации и оценке эффективности государственных программ Ивановской области, утвержденным постановлением Правительства Ивановской области от 03.09.2013 № 358-п </w:t>
            </w:r>
            <w:r w:rsidR="001E2F26">
              <w:rPr>
                <w:szCs w:val="28"/>
              </w:rPr>
              <w:t>«</w:t>
            </w:r>
            <w:r w:rsidR="0000246F">
              <w:rPr>
                <w:szCs w:val="28"/>
              </w:rPr>
              <w:t>О переходе к формированию областного бюджета на основе государственных программ Ивановской области</w:t>
            </w:r>
            <w:r w:rsidR="001E2F26">
              <w:rPr>
                <w:szCs w:val="28"/>
              </w:rPr>
              <w:t>»</w:t>
            </w:r>
            <w:r w:rsidR="0000246F">
              <w:rPr>
                <w:szCs w:val="28"/>
              </w:rPr>
              <w:t>.</w:t>
            </w:r>
          </w:p>
          <w:p w:rsidR="00DF717E" w:rsidRDefault="002936A6" w:rsidP="00C271C3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F5FA2">
              <w:rPr>
                <w:szCs w:val="28"/>
              </w:rPr>
              <w:t>. Департаменту экономического развития и торговли Ивановской области</w:t>
            </w:r>
            <w:r w:rsidR="00DF717E">
              <w:rPr>
                <w:szCs w:val="28"/>
              </w:rPr>
              <w:t>:</w:t>
            </w:r>
          </w:p>
          <w:p w:rsidR="0000246F" w:rsidRDefault="00832702" w:rsidP="00C271C3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0246F">
              <w:rPr>
                <w:szCs w:val="28"/>
              </w:rPr>
              <w:t>азработать по согласованию с Департаментом финансов Ивановской области и Аппаратом Правительства Ивановской области</w:t>
            </w:r>
            <w:r w:rsidR="00636C76">
              <w:rPr>
                <w:szCs w:val="28"/>
              </w:rPr>
              <w:t>,</w:t>
            </w:r>
            <w:r w:rsidR="0000246F">
              <w:rPr>
                <w:szCs w:val="28"/>
              </w:rPr>
              <w:t xml:space="preserve"> и утвердить методические </w:t>
            </w:r>
            <w:r w:rsidR="00A87911">
              <w:rPr>
                <w:szCs w:val="28"/>
              </w:rPr>
              <w:t xml:space="preserve">указания </w:t>
            </w:r>
            <w:r w:rsidR="0000246F">
              <w:rPr>
                <w:szCs w:val="28"/>
              </w:rPr>
              <w:t>по разработке и реализации государственных программ Ивановской области;</w:t>
            </w:r>
          </w:p>
          <w:p w:rsidR="00DF717E" w:rsidRDefault="006F5FA2" w:rsidP="00C271C3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обеспечить представление в 2023 году сводного годового доклада о ходе реализации и оценке эффективности государственных программ Ивановской области за 2022 год в </w:t>
            </w:r>
            <w:r w:rsidR="00C271C3">
              <w:rPr>
                <w:szCs w:val="28"/>
              </w:rPr>
              <w:t>порядке, установленн</w:t>
            </w:r>
            <w:r w:rsidR="0000246F">
              <w:rPr>
                <w:szCs w:val="28"/>
              </w:rPr>
              <w:t>о</w:t>
            </w:r>
            <w:r w:rsidR="00C271C3">
              <w:rPr>
                <w:szCs w:val="28"/>
              </w:rPr>
              <w:t xml:space="preserve">м  постановлением Правительства Ивановской области от 03.09.2013 </w:t>
            </w:r>
            <w:r w:rsidR="00C271C3">
              <w:rPr>
                <w:szCs w:val="28"/>
              </w:rPr>
              <w:br/>
              <w:t xml:space="preserve">№ 358-п </w:t>
            </w:r>
            <w:r w:rsidR="001E2F26">
              <w:rPr>
                <w:szCs w:val="28"/>
              </w:rPr>
              <w:t>«</w:t>
            </w:r>
            <w:r w:rsidR="00C271C3">
              <w:rPr>
                <w:szCs w:val="28"/>
              </w:rPr>
              <w:t>О переходе к формированию областного бюджета на основе государственных программ Ивановской области</w:t>
            </w:r>
            <w:r w:rsidR="001E2F26">
              <w:rPr>
                <w:szCs w:val="28"/>
              </w:rPr>
              <w:t>»</w:t>
            </w:r>
            <w:r w:rsidR="00DF717E">
              <w:rPr>
                <w:szCs w:val="28"/>
              </w:rPr>
              <w:t>;</w:t>
            </w:r>
          </w:p>
          <w:p w:rsidR="00E3750A" w:rsidRDefault="00DF717E" w:rsidP="00C271C3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разработать и представить в Правительство Ивановской области до 1 ноября 2023 года проект нормативного правового акта об утверждении правил формирования сводного годового доклада о ходе реализации и оценки эффективности государственных программ Ивановской области</w:t>
            </w:r>
            <w:r w:rsidR="00C271C3">
              <w:rPr>
                <w:szCs w:val="28"/>
              </w:rPr>
              <w:t xml:space="preserve">. </w:t>
            </w:r>
          </w:p>
          <w:p w:rsidR="00DF717E" w:rsidRPr="00B7250C" w:rsidRDefault="002936A6" w:rsidP="00DF717E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F717E" w:rsidRPr="00B7250C">
              <w:rPr>
                <w:szCs w:val="28"/>
              </w:rPr>
              <w:t>. Признать утратившим</w:t>
            </w:r>
            <w:r w:rsidR="00050F51" w:rsidRPr="00B7250C">
              <w:rPr>
                <w:szCs w:val="28"/>
              </w:rPr>
              <w:t>и</w:t>
            </w:r>
            <w:r w:rsidR="00DF717E" w:rsidRPr="00B7250C">
              <w:rPr>
                <w:szCs w:val="28"/>
              </w:rPr>
              <w:t xml:space="preserve"> силу </w:t>
            </w:r>
            <w:r w:rsidR="00050F51" w:rsidRPr="00B7250C">
              <w:rPr>
                <w:szCs w:val="28"/>
              </w:rPr>
              <w:t xml:space="preserve">постановления Правительства Ивановской области по перечню согласно приложению  1 с 1 января 2023 года и по перечню согласно приложению  2 </w:t>
            </w:r>
            <w:r w:rsidR="00DF717E" w:rsidRPr="00B7250C">
              <w:rPr>
                <w:szCs w:val="28"/>
              </w:rPr>
              <w:t>с 1 января 202</w:t>
            </w:r>
            <w:r w:rsidR="00050F51" w:rsidRPr="00B7250C">
              <w:rPr>
                <w:szCs w:val="28"/>
              </w:rPr>
              <w:t>4</w:t>
            </w:r>
            <w:r w:rsidR="00DF717E" w:rsidRPr="00B7250C">
              <w:rPr>
                <w:szCs w:val="28"/>
              </w:rPr>
              <w:t xml:space="preserve"> года</w:t>
            </w:r>
            <w:r w:rsidR="0093325E" w:rsidRPr="00B7250C">
              <w:rPr>
                <w:szCs w:val="28"/>
              </w:rPr>
              <w:t>.</w:t>
            </w:r>
          </w:p>
          <w:p w:rsidR="00DF717E" w:rsidRPr="00CE67FD" w:rsidRDefault="00DF717E" w:rsidP="002936A6">
            <w:pPr>
              <w:pStyle w:val="a4"/>
              <w:tabs>
                <w:tab w:val="left" w:pos="600"/>
              </w:tabs>
              <w:ind w:firstLine="709"/>
              <w:rPr>
                <w:szCs w:val="28"/>
              </w:rPr>
            </w:pPr>
            <w:r w:rsidRPr="00B7250C">
              <w:rPr>
                <w:szCs w:val="28"/>
              </w:rPr>
              <w:t xml:space="preserve"> </w:t>
            </w:r>
            <w:r w:rsidR="002936A6">
              <w:rPr>
                <w:szCs w:val="28"/>
              </w:rPr>
              <w:t>6</w:t>
            </w:r>
            <w:r w:rsidR="00E33F9C" w:rsidRPr="00B7250C">
              <w:rPr>
                <w:szCs w:val="28"/>
              </w:rPr>
              <w:t xml:space="preserve">. </w:t>
            </w:r>
            <w:r w:rsidR="008E1177" w:rsidRPr="00B7250C">
              <w:rPr>
                <w:szCs w:val="28"/>
              </w:rPr>
              <w:t>Настоящ</w:t>
            </w:r>
            <w:r w:rsidR="00E14995" w:rsidRPr="00B7250C">
              <w:rPr>
                <w:szCs w:val="28"/>
              </w:rPr>
              <w:t xml:space="preserve">ее постановление вступает в силу </w:t>
            </w:r>
            <w:r w:rsidR="00E14995">
              <w:rPr>
                <w:szCs w:val="28"/>
              </w:rPr>
              <w:t xml:space="preserve">после его официального опубликования и распространяется на правоотношения, связанные с формированием областного бюджета, начиная с формирования областного бюджета на </w:t>
            </w:r>
            <w:r w:rsidR="00E33F9C">
              <w:rPr>
                <w:szCs w:val="28"/>
              </w:rPr>
              <w:t xml:space="preserve">2023 год и плановый период 2024 </w:t>
            </w:r>
            <w:r w:rsidR="00E14995">
              <w:rPr>
                <w:szCs w:val="28"/>
              </w:rPr>
              <w:t>и</w:t>
            </w:r>
            <w:r w:rsidR="00E33F9C">
              <w:rPr>
                <w:szCs w:val="28"/>
              </w:rPr>
              <w:t xml:space="preserve"> 2025 год</w:t>
            </w:r>
            <w:r w:rsidR="00E14995">
              <w:rPr>
                <w:szCs w:val="28"/>
              </w:rPr>
              <w:t>ов</w:t>
            </w:r>
            <w:r w:rsidR="00E33F9C">
              <w:rPr>
                <w:szCs w:val="28"/>
              </w:rPr>
              <w:t>.</w:t>
            </w:r>
          </w:p>
        </w:tc>
      </w:tr>
    </w:tbl>
    <w:p w:rsidR="00E411A5" w:rsidRPr="007A449E" w:rsidRDefault="00E411A5" w:rsidP="00045779">
      <w:pPr>
        <w:pStyle w:val="a4"/>
        <w:ind w:firstLine="0"/>
        <w:rPr>
          <w:szCs w:val="28"/>
        </w:rPr>
      </w:pPr>
    </w:p>
    <w:p w:rsidR="003248CA" w:rsidRDefault="003248CA" w:rsidP="00045779">
      <w:pPr>
        <w:pStyle w:val="a4"/>
        <w:ind w:firstLine="0"/>
      </w:pPr>
    </w:p>
    <w:p w:rsidR="003248CA" w:rsidRPr="0054127E" w:rsidRDefault="003248CA" w:rsidP="00045779">
      <w:pPr>
        <w:pStyle w:val="a4"/>
        <w:ind w:firstLine="0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C33692" w:rsidTr="00AC764D">
        <w:tc>
          <w:tcPr>
            <w:tcW w:w="4590" w:type="dxa"/>
            <w:hideMark/>
          </w:tcPr>
          <w:p w:rsidR="00C33692" w:rsidRPr="0054127E" w:rsidRDefault="003018BD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C33692" w:rsidRPr="0054127E" w:rsidRDefault="00C33692">
            <w:pPr>
              <w:pStyle w:val="a4"/>
              <w:ind w:right="-156" w:firstLine="0"/>
              <w:jc w:val="left"/>
            </w:pPr>
            <w:r w:rsidRPr="0054127E">
              <w:rPr>
                <w:b/>
              </w:rPr>
              <w:t>Ивановской области</w:t>
            </w:r>
          </w:p>
        </w:tc>
        <w:tc>
          <w:tcPr>
            <w:tcW w:w="4590" w:type="dxa"/>
          </w:tcPr>
          <w:p w:rsidR="00C33692" w:rsidRPr="0054127E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AD6797" w:rsidRDefault="00045779" w:rsidP="00045779">
            <w:pPr>
              <w:pStyle w:val="a4"/>
              <w:ind w:firstLine="0"/>
            </w:pPr>
            <w:r>
              <w:rPr>
                <w:b/>
              </w:rPr>
              <w:t xml:space="preserve">                          </w:t>
            </w:r>
            <w:r w:rsidR="00C33692" w:rsidRPr="0054127E">
              <w:rPr>
                <w:b/>
              </w:rPr>
              <w:t>С.С. Воскресенский</w:t>
            </w:r>
          </w:p>
        </w:tc>
      </w:tr>
    </w:tbl>
    <w:p w:rsidR="00D71F1B" w:rsidRDefault="00D71F1B" w:rsidP="003248CA">
      <w:pPr>
        <w:autoSpaceDE w:val="0"/>
        <w:autoSpaceDN w:val="0"/>
        <w:adjustRightInd w:val="0"/>
        <w:rPr>
          <w:sz w:val="28"/>
          <w:szCs w:val="28"/>
        </w:rPr>
      </w:pPr>
    </w:p>
    <w:p w:rsidR="00D71F1B" w:rsidRDefault="00D71F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F1B" w:rsidRPr="00D71F1B" w:rsidRDefault="00D71F1B" w:rsidP="00D71F1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71F1B" w:rsidRDefault="00D71F1B" w:rsidP="00D71F1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71F1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71F1B">
        <w:rPr>
          <w:sz w:val="28"/>
          <w:szCs w:val="28"/>
        </w:rPr>
        <w:t xml:space="preserve"> </w:t>
      </w:r>
    </w:p>
    <w:p w:rsidR="00D71F1B" w:rsidRDefault="00D71F1B" w:rsidP="00D71F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>Правительства</w:t>
      </w:r>
    </w:p>
    <w:p w:rsidR="00D71F1B" w:rsidRPr="00D71F1B" w:rsidRDefault="00D71F1B" w:rsidP="00D71F1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</w:t>
      </w:r>
    </w:p>
    <w:p w:rsidR="00D71F1B" w:rsidRPr="00D71F1B" w:rsidRDefault="00D71F1B" w:rsidP="00D71F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.12.</w:t>
      </w:r>
      <w:r w:rsidR="00062CD7">
        <w:rPr>
          <w:sz w:val="28"/>
          <w:szCs w:val="28"/>
        </w:rPr>
        <w:t xml:space="preserve"> 2021</w:t>
      </w:r>
      <w:r w:rsidRPr="00D71F1B">
        <w:rPr>
          <w:sz w:val="28"/>
          <w:szCs w:val="28"/>
        </w:rPr>
        <w:t xml:space="preserve"> </w:t>
      </w:r>
      <w:r w:rsidR="00062CD7">
        <w:rPr>
          <w:sz w:val="28"/>
          <w:szCs w:val="28"/>
        </w:rPr>
        <w:t>№_____</w:t>
      </w:r>
    </w:p>
    <w:p w:rsidR="00D71F1B" w:rsidRPr="00D71F1B" w:rsidRDefault="00D71F1B" w:rsidP="00D71F1B">
      <w:pPr>
        <w:autoSpaceDE w:val="0"/>
        <w:autoSpaceDN w:val="0"/>
        <w:adjustRightInd w:val="0"/>
        <w:rPr>
          <w:sz w:val="28"/>
          <w:szCs w:val="28"/>
        </w:rPr>
      </w:pPr>
    </w:p>
    <w:p w:rsidR="00062CD7" w:rsidRPr="00062CD7" w:rsidRDefault="004956B1" w:rsidP="0006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2CD7" w:rsidRPr="00062CD7" w:rsidRDefault="004956B1" w:rsidP="0006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и реализации</w:t>
      </w:r>
      <w:r w:rsidR="00062CD7" w:rsidRPr="00062CD7">
        <w:rPr>
          <w:b/>
          <w:sz w:val="28"/>
          <w:szCs w:val="28"/>
        </w:rPr>
        <w:t xml:space="preserve"> государственны</w:t>
      </w:r>
      <w:r>
        <w:rPr>
          <w:b/>
          <w:sz w:val="28"/>
          <w:szCs w:val="28"/>
        </w:rPr>
        <w:t>х</w:t>
      </w:r>
      <w:r w:rsidR="00062CD7" w:rsidRPr="00062CD7">
        <w:rPr>
          <w:b/>
          <w:sz w:val="28"/>
          <w:szCs w:val="28"/>
        </w:rPr>
        <w:t xml:space="preserve"> программ</w:t>
      </w:r>
    </w:p>
    <w:p w:rsidR="00D71F1B" w:rsidRPr="00062CD7" w:rsidRDefault="00062CD7" w:rsidP="0006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CD7">
        <w:rPr>
          <w:b/>
          <w:sz w:val="28"/>
          <w:szCs w:val="28"/>
        </w:rPr>
        <w:t>Ивановской области</w:t>
      </w:r>
    </w:p>
    <w:p w:rsidR="00062CD7" w:rsidRDefault="00062CD7" w:rsidP="00D71F1B">
      <w:pPr>
        <w:autoSpaceDE w:val="0"/>
        <w:autoSpaceDN w:val="0"/>
        <w:adjustRightInd w:val="0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I. Общие положения</w:t>
      </w:r>
    </w:p>
    <w:p w:rsidR="00D71F1B" w:rsidRPr="00D71F1B" w:rsidRDefault="00D71F1B" w:rsidP="00D71F1B">
      <w:pPr>
        <w:autoSpaceDE w:val="0"/>
        <w:autoSpaceDN w:val="0"/>
        <w:adjustRightInd w:val="0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1. Настоящ</w:t>
      </w:r>
      <w:r w:rsidR="00062CD7">
        <w:rPr>
          <w:sz w:val="28"/>
          <w:szCs w:val="28"/>
        </w:rPr>
        <w:t>ий</w:t>
      </w:r>
      <w:r w:rsidRPr="00D71F1B">
        <w:rPr>
          <w:sz w:val="28"/>
          <w:szCs w:val="28"/>
        </w:rPr>
        <w:t xml:space="preserve"> </w:t>
      </w:r>
      <w:r w:rsidR="00016C28">
        <w:rPr>
          <w:sz w:val="28"/>
          <w:szCs w:val="28"/>
        </w:rPr>
        <w:t>П</w:t>
      </w:r>
      <w:r w:rsidR="004956B1">
        <w:rPr>
          <w:sz w:val="28"/>
          <w:szCs w:val="28"/>
        </w:rPr>
        <w:t>орядок</w:t>
      </w:r>
      <w:r w:rsidR="00016C28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устанавливает правила разработки, реализации, </w:t>
      </w:r>
      <w:r w:rsidRPr="0093325E">
        <w:rPr>
          <w:sz w:val="28"/>
          <w:szCs w:val="28"/>
        </w:rPr>
        <w:t xml:space="preserve">мониторинга и оценки эффективности государственных программ </w:t>
      </w:r>
      <w:r w:rsidR="008C5C6D" w:rsidRPr="0093325E">
        <w:rPr>
          <w:sz w:val="28"/>
          <w:szCs w:val="28"/>
        </w:rPr>
        <w:t>Ивановской области</w:t>
      </w:r>
      <w:r w:rsidRPr="0093325E">
        <w:rPr>
          <w:sz w:val="28"/>
          <w:szCs w:val="28"/>
        </w:rPr>
        <w:t>.</w:t>
      </w:r>
    </w:p>
    <w:p w:rsidR="004364F2" w:rsidRPr="0093325E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25E">
        <w:rPr>
          <w:sz w:val="28"/>
          <w:szCs w:val="28"/>
        </w:rPr>
        <w:t xml:space="preserve">2. </w:t>
      </w:r>
      <w:r w:rsidR="004364F2" w:rsidRPr="0093325E">
        <w:rPr>
          <w:sz w:val="28"/>
          <w:szCs w:val="28"/>
        </w:rPr>
        <w:t xml:space="preserve">Государственная программа Ивановской области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</w:t>
      </w:r>
      <w:r w:rsidRPr="0093325E">
        <w:rPr>
          <w:sz w:val="28"/>
          <w:szCs w:val="28"/>
        </w:rPr>
        <w:t xml:space="preserve">по соответствующим направлениям социально-экономического развития </w:t>
      </w:r>
      <w:r w:rsidR="004364F2" w:rsidRPr="0093325E">
        <w:rPr>
          <w:sz w:val="28"/>
          <w:szCs w:val="28"/>
        </w:rPr>
        <w:t>Ивановской области.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3. В настоящем </w:t>
      </w:r>
      <w:r w:rsidR="00016C28">
        <w:rPr>
          <w:sz w:val="28"/>
          <w:szCs w:val="28"/>
        </w:rPr>
        <w:t>П</w:t>
      </w:r>
      <w:r w:rsidR="004956B1">
        <w:rPr>
          <w:sz w:val="28"/>
          <w:szCs w:val="28"/>
        </w:rPr>
        <w:t>орядке</w:t>
      </w:r>
      <w:r w:rsidR="00016C28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выделяются следующие типы государственных программ </w:t>
      </w:r>
      <w:r w:rsidR="005371E0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государственная программа </w:t>
      </w:r>
      <w:r w:rsidR="004364F2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, предметом которой является достижение приоритетов и целей в рамках конкретной отрасли или сферы социально-экономического развития </w:t>
      </w:r>
      <w:r w:rsidR="004364F2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(далее - государственная программа);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государственная программа </w:t>
      </w:r>
      <w:r w:rsidR="004364F2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, предметом которой является достижение приоритетов и целей межотраслевого характера, затрагивающих сферы реализации нескольких государственных программ (далее - комплексная программа).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Решение о реализации государственной программы в качестве комплексной программы принимается Правительством </w:t>
      </w:r>
      <w:r w:rsidR="004364F2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в порядке, предусмотренном пунктом 2</w:t>
      </w:r>
      <w:r w:rsidR="004956B1">
        <w:rPr>
          <w:sz w:val="28"/>
          <w:szCs w:val="28"/>
        </w:rPr>
        <w:t>8</w:t>
      </w:r>
      <w:r w:rsidRPr="00D71F1B">
        <w:rPr>
          <w:sz w:val="28"/>
          <w:szCs w:val="28"/>
        </w:rPr>
        <w:t xml:space="preserve"> настоящего П</w:t>
      </w:r>
      <w:r w:rsidR="004956B1">
        <w:rPr>
          <w:sz w:val="28"/>
          <w:szCs w:val="28"/>
        </w:rPr>
        <w:t>орядка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4. В состав государственных программ (комплексных программ) в соответствии со сферами их реализации подлежат включению направления деятельности </w:t>
      </w:r>
      <w:r w:rsidR="004364F2">
        <w:rPr>
          <w:sz w:val="28"/>
          <w:szCs w:val="28"/>
        </w:rPr>
        <w:t xml:space="preserve">исполнительных органов государственной власти Ивановской области </w:t>
      </w:r>
      <w:r w:rsidR="00177CD8">
        <w:rPr>
          <w:sz w:val="28"/>
          <w:szCs w:val="28"/>
        </w:rPr>
        <w:t>и территориального фонда обязательного медицинского страхования Ивановской области</w:t>
      </w:r>
      <w:r w:rsidRPr="00D71F1B">
        <w:rPr>
          <w:sz w:val="28"/>
          <w:szCs w:val="28"/>
        </w:rPr>
        <w:t>, за исключением направлений деятельности по перечню согласно приложению.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5. Разработка и реализация государственных программ (комплексных программ) осуществляется исходя из следующих принципов:</w:t>
      </w:r>
    </w:p>
    <w:p w:rsidR="00D71F1B" w:rsidRPr="00D71F1B" w:rsidRDefault="006768DD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1F1B" w:rsidRPr="00D71F1B">
        <w:rPr>
          <w:sz w:val="28"/>
          <w:szCs w:val="28"/>
        </w:rPr>
        <w:t xml:space="preserve">) обеспечение приоритетов социально-экономического развития </w:t>
      </w:r>
      <w:r w:rsidR="00177CD8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, установленных документами стратегического планирования;</w:t>
      </w:r>
    </w:p>
    <w:p w:rsidR="00D71F1B" w:rsidRPr="00D71F1B" w:rsidRDefault="006768DD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1F1B" w:rsidRPr="00D71F1B">
        <w:rPr>
          <w:sz w:val="28"/>
          <w:szCs w:val="28"/>
        </w:rPr>
        <w:t>) включение в состав государственной программы (комплексной программы) всех инструментов и мероприятий в соответствующих отрасли и сфере (включая меры организационного характера, осуществление контрольно-надзорной деятельности, совершенствование нормативного р</w:t>
      </w:r>
      <w:r w:rsidR="00EC55D4">
        <w:rPr>
          <w:sz w:val="28"/>
          <w:szCs w:val="28"/>
        </w:rPr>
        <w:t>егулирования отрасли, налоговые</w:t>
      </w:r>
      <w:r w:rsidR="00D71F1B" w:rsidRPr="00D71F1B">
        <w:rPr>
          <w:sz w:val="28"/>
          <w:szCs w:val="28"/>
        </w:rPr>
        <w:t xml:space="preserve"> и иные инструменты);</w:t>
      </w:r>
    </w:p>
    <w:p w:rsidR="00D71F1B" w:rsidRPr="00D71F1B" w:rsidRDefault="006768DD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1F1B" w:rsidRPr="00D71F1B">
        <w:rPr>
          <w:sz w:val="28"/>
          <w:szCs w:val="28"/>
        </w:rPr>
        <w:t>) учет показателей оценки эффективности деятельности высш</w:t>
      </w:r>
      <w:r w:rsidR="00EC55D4">
        <w:rPr>
          <w:sz w:val="28"/>
          <w:szCs w:val="28"/>
        </w:rPr>
        <w:t>его должностного</w:t>
      </w:r>
      <w:r w:rsidR="00D71F1B" w:rsidRPr="00D71F1B">
        <w:rPr>
          <w:sz w:val="28"/>
          <w:szCs w:val="28"/>
        </w:rPr>
        <w:t xml:space="preserve"> лиц</w:t>
      </w:r>
      <w:r w:rsidR="00EC55D4">
        <w:rPr>
          <w:sz w:val="28"/>
          <w:szCs w:val="28"/>
        </w:rPr>
        <w:t>а</w:t>
      </w:r>
      <w:r w:rsidR="00D71F1B" w:rsidRPr="00D71F1B">
        <w:rPr>
          <w:sz w:val="28"/>
          <w:szCs w:val="28"/>
        </w:rPr>
        <w:t xml:space="preserve"> (руководителей высших исполнительных органов государственной власти) </w:t>
      </w:r>
      <w:r w:rsidR="00EC55D4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;</w:t>
      </w:r>
    </w:p>
    <w:p w:rsidR="00D71F1B" w:rsidRPr="00D71F1B" w:rsidRDefault="006768DD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3AF3">
        <w:rPr>
          <w:sz w:val="28"/>
          <w:szCs w:val="28"/>
        </w:rPr>
        <w:t xml:space="preserve">) </w:t>
      </w:r>
      <w:r w:rsidR="00D71F1B" w:rsidRPr="00D71F1B">
        <w:rPr>
          <w:sz w:val="28"/>
          <w:szCs w:val="28"/>
        </w:rPr>
        <w:t>выделение в структуре государственной программы (комплексной программы):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проектов, определяемых, формируемых и реализуемых в соответствии с </w:t>
      </w:r>
      <w:r w:rsidR="00EC55D4">
        <w:rPr>
          <w:sz w:val="28"/>
          <w:szCs w:val="28"/>
        </w:rPr>
        <w:t xml:space="preserve">распоряжением Губернатора Ивановской области от 10.12.2018 № 126-р </w:t>
      </w:r>
      <w:r w:rsidR="001E2F26">
        <w:rPr>
          <w:sz w:val="28"/>
          <w:szCs w:val="28"/>
        </w:rPr>
        <w:t>«</w:t>
      </w:r>
      <w:r w:rsidRPr="00D71F1B">
        <w:rPr>
          <w:sz w:val="28"/>
          <w:szCs w:val="28"/>
        </w:rPr>
        <w:t xml:space="preserve">Об организации проектной деятельности в Правительстве </w:t>
      </w:r>
      <w:r w:rsidR="00716D92">
        <w:rPr>
          <w:sz w:val="28"/>
          <w:szCs w:val="28"/>
        </w:rPr>
        <w:t>Ивановской области</w:t>
      </w:r>
      <w:r w:rsidR="001E2F26">
        <w:rPr>
          <w:sz w:val="28"/>
          <w:szCs w:val="28"/>
        </w:rPr>
        <w:t>»</w:t>
      </w:r>
      <w:r w:rsidRPr="00D71F1B">
        <w:rPr>
          <w:sz w:val="28"/>
          <w:szCs w:val="28"/>
        </w:rPr>
        <w:t xml:space="preserve"> (далее - положение о проектной деятельности);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процессных мероприятий, реализуемых непрерывно</w:t>
      </w:r>
      <w:r w:rsidR="008D413F">
        <w:rPr>
          <w:sz w:val="28"/>
          <w:szCs w:val="28"/>
        </w:rPr>
        <w:t>,</w:t>
      </w:r>
      <w:r w:rsidRPr="00D71F1B">
        <w:rPr>
          <w:sz w:val="28"/>
          <w:szCs w:val="28"/>
        </w:rPr>
        <w:t xml:space="preserve"> либо на периодической основе;</w:t>
      </w:r>
    </w:p>
    <w:p w:rsidR="00D71F1B" w:rsidRPr="00D71F1B" w:rsidRDefault="006768DD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1F1B" w:rsidRPr="00D71F1B">
        <w:rPr>
          <w:sz w:val="28"/>
          <w:szCs w:val="28"/>
        </w:rPr>
        <w:t>) закрепление должностного лица, ответственного за реализацию каждого структурного элемента государственной программы (комплексной программы);</w:t>
      </w:r>
    </w:p>
    <w:p w:rsidR="00D71F1B" w:rsidRPr="00D71F1B" w:rsidRDefault="008E3AF3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71F1B" w:rsidRPr="00D71F1B">
        <w:rPr>
          <w:sz w:val="28"/>
          <w:szCs w:val="28"/>
        </w:rPr>
        <w:t>) обеспечение возможности маркировки в составе государственной программы мероприятий (результатов), соответствующих сферам реализации комплексных программ;</w:t>
      </w:r>
    </w:p>
    <w:p w:rsidR="00D71F1B" w:rsidRPr="00D71F1B" w:rsidRDefault="008E3AF3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71F1B" w:rsidRPr="00D71F1B">
        <w:rPr>
          <w:sz w:val="28"/>
          <w:szCs w:val="28"/>
        </w:rPr>
        <w:t>) однократность ввода данных при формировании государственных программ (комплексных программ) и их мониторинге.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6. Разработка и реализация государственной программы (комплексной программы) осуществляются </w:t>
      </w:r>
      <w:r w:rsidR="00716D92">
        <w:rPr>
          <w:sz w:val="28"/>
          <w:szCs w:val="28"/>
        </w:rPr>
        <w:t>исполнительным органом государственной власти Ивановской области</w:t>
      </w:r>
      <w:r w:rsidRPr="00D71F1B">
        <w:rPr>
          <w:sz w:val="28"/>
          <w:szCs w:val="28"/>
        </w:rPr>
        <w:t xml:space="preserve">, определенным Правительством </w:t>
      </w:r>
      <w:r w:rsidR="00716D92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в качестве ответственного исполнителя государственной программы (комплексной программы) (далее - ответственный исполнитель), совместно с соисполнителями государственной программы (комплексной программы).</w:t>
      </w:r>
    </w:p>
    <w:p w:rsidR="00D71F1B" w:rsidRPr="00876B40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B40">
        <w:rPr>
          <w:sz w:val="28"/>
          <w:szCs w:val="28"/>
        </w:rPr>
        <w:t xml:space="preserve">Соисполнителями государственной программы (комплексной программы) являются </w:t>
      </w:r>
      <w:r w:rsidR="00716D92" w:rsidRPr="00876B40">
        <w:rPr>
          <w:sz w:val="28"/>
          <w:szCs w:val="28"/>
        </w:rPr>
        <w:t>исполнительные органы государственной власти Ивановской области</w:t>
      </w:r>
      <w:r w:rsidR="006853C0">
        <w:rPr>
          <w:sz w:val="28"/>
          <w:szCs w:val="28"/>
        </w:rPr>
        <w:t xml:space="preserve">, </w:t>
      </w:r>
      <w:r w:rsidR="00716D92" w:rsidRPr="00876B40">
        <w:rPr>
          <w:sz w:val="28"/>
          <w:szCs w:val="28"/>
        </w:rPr>
        <w:t xml:space="preserve"> территориальный фонд обязательного медицинского страхования Ивановской области, </w:t>
      </w:r>
      <w:r w:rsidRPr="00876B40">
        <w:rPr>
          <w:sz w:val="28"/>
          <w:szCs w:val="28"/>
        </w:rPr>
        <w:t xml:space="preserve">представители которых определены руководителями </w:t>
      </w:r>
      <w:r w:rsidR="00716D92" w:rsidRPr="00876B40">
        <w:rPr>
          <w:sz w:val="28"/>
          <w:szCs w:val="28"/>
        </w:rPr>
        <w:t xml:space="preserve">региональных </w:t>
      </w:r>
      <w:r w:rsidRPr="00876B40">
        <w:rPr>
          <w:sz w:val="28"/>
          <w:szCs w:val="28"/>
        </w:rPr>
        <w:t xml:space="preserve">проектов, ведомственных проектов, а также </w:t>
      </w:r>
      <w:r w:rsidR="00716D92" w:rsidRPr="00876B40">
        <w:rPr>
          <w:sz w:val="28"/>
          <w:szCs w:val="28"/>
        </w:rPr>
        <w:t xml:space="preserve">исполнительные органы государственной власти, </w:t>
      </w:r>
      <w:r w:rsidRPr="00876B40">
        <w:rPr>
          <w:sz w:val="28"/>
          <w:szCs w:val="28"/>
        </w:rPr>
        <w:t xml:space="preserve"> ответственные за разработку и реализацию комплексов процессных мероприятий государственной программы (комплексной программы).</w:t>
      </w:r>
    </w:p>
    <w:p w:rsidR="00D71F1B" w:rsidRPr="00876B40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B40">
        <w:rPr>
          <w:sz w:val="28"/>
          <w:szCs w:val="28"/>
        </w:rPr>
        <w:t xml:space="preserve">Участниками государственной программы (комплексной программы) являются </w:t>
      </w:r>
      <w:r w:rsidR="001C59D3" w:rsidRPr="00876B40">
        <w:rPr>
          <w:sz w:val="28"/>
          <w:szCs w:val="28"/>
        </w:rPr>
        <w:t>исполнительные органы государственной власти</w:t>
      </w:r>
      <w:r w:rsidRPr="00876B40">
        <w:rPr>
          <w:sz w:val="28"/>
          <w:szCs w:val="28"/>
        </w:rPr>
        <w:t xml:space="preserve">, участвующие в реализации </w:t>
      </w:r>
      <w:r w:rsidR="001C59D3" w:rsidRPr="00876B40">
        <w:rPr>
          <w:sz w:val="28"/>
          <w:szCs w:val="28"/>
        </w:rPr>
        <w:t>региональных</w:t>
      </w:r>
      <w:r w:rsidRPr="00876B40">
        <w:rPr>
          <w:sz w:val="28"/>
          <w:szCs w:val="28"/>
        </w:rPr>
        <w:t xml:space="preserve"> проектов, ведомственных проектов и комплексов процессных мероприятий.</w:t>
      </w:r>
    </w:p>
    <w:p w:rsidR="00D71F1B" w:rsidRPr="0093325E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7. Формирование, представление, согласование и утверждение паспортов государственных программ (комплексных программ), а также комплексов процессных мероприятий, запросов на их изменение, планов и отчетов об их реализации, иных документов и информации, разрабатываемых при реализации государственных программ (комплексных программ) (за исключением </w:t>
      </w:r>
      <w:r w:rsidR="000F4AD3">
        <w:rPr>
          <w:sz w:val="28"/>
          <w:szCs w:val="28"/>
        </w:rPr>
        <w:t>региональных</w:t>
      </w:r>
      <w:r w:rsidRPr="00D71F1B">
        <w:rPr>
          <w:sz w:val="28"/>
          <w:szCs w:val="28"/>
        </w:rPr>
        <w:t xml:space="preserve"> проектов и ведомственных проектов), осуществляются в подсистеме управления государственными программами государственной информационной системы </w:t>
      </w:r>
      <w:r w:rsidR="001E2F26">
        <w:rPr>
          <w:sz w:val="28"/>
          <w:szCs w:val="28"/>
        </w:rPr>
        <w:t>«</w:t>
      </w:r>
      <w:r w:rsidR="0013764F">
        <w:rPr>
          <w:sz w:val="28"/>
          <w:szCs w:val="28"/>
        </w:rPr>
        <w:t>Система управления региональными финансами Ивановской области</w:t>
      </w:r>
      <w:r w:rsidR="001E2F26" w:rsidRPr="0093325E">
        <w:rPr>
          <w:sz w:val="28"/>
          <w:szCs w:val="28"/>
        </w:rPr>
        <w:t>»</w:t>
      </w:r>
      <w:r w:rsidR="0013764F" w:rsidRPr="0093325E">
        <w:rPr>
          <w:sz w:val="28"/>
          <w:szCs w:val="28"/>
        </w:rPr>
        <w:t xml:space="preserve"> </w:t>
      </w:r>
      <w:r w:rsidRPr="0093325E">
        <w:rPr>
          <w:sz w:val="28"/>
          <w:szCs w:val="28"/>
        </w:rPr>
        <w:t>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(соисполнителя, участника) государственной программы (комплексной программы).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Формирование функциональных требований к подсистеме управления государственными программами осуществляется </w:t>
      </w:r>
      <w:r w:rsidR="007873CB">
        <w:rPr>
          <w:sz w:val="28"/>
          <w:szCs w:val="28"/>
        </w:rPr>
        <w:t>Департаментом экономического развития и торговли Ивановской области</w:t>
      </w:r>
      <w:r w:rsidR="001A7D02">
        <w:rPr>
          <w:sz w:val="28"/>
          <w:szCs w:val="28"/>
        </w:rPr>
        <w:t xml:space="preserve"> (далее – Департамент экономического развития и торговли)</w:t>
      </w:r>
      <w:r w:rsidRPr="00D71F1B">
        <w:rPr>
          <w:sz w:val="28"/>
          <w:szCs w:val="28"/>
        </w:rPr>
        <w:t xml:space="preserve"> совместно с </w:t>
      </w:r>
      <w:r w:rsidR="007873CB">
        <w:rPr>
          <w:sz w:val="28"/>
          <w:szCs w:val="28"/>
        </w:rPr>
        <w:t>Департаментом</w:t>
      </w:r>
      <w:r w:rsidRPr="00D71F1B">
        <w:rPr>
          <w:sz w:val="28"/>
          <w:szCs w:val="28"/>
        </w:rPr>
        <w:t xml:space="preserve"> финансов </w:t>
      </w:r>
      <w:r w:rsidR="007873CB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</w:t>
      </w:r>
      <w:r w:rsidR="001A7D02">
        <w:rPr>
          <w:sz w:val="28"/>
          <w:szCs w:val="28"/>
        </w:rPr>
        <w:t>(далее – Департамент финансов)</w:t>
      </w:r>
      <w:r w:rsidR="0093325E">
        <w:rPr>
          <w:sz w:val="28"/>
          <w:szCs w:val="28"/>
        </w:rPr>
        <w:t>.</w:t>
      </w:r>
    </w:p>
    <w:p w:rsidR="007873C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До ввода в опытную эксплуатацию соответствующих компонентов и модулей подсистемы управления государственными программами формирование, согласование (одобрение), изменение, утверждение и представление указанных документов и информации осуществляются в форме документов, подписанных лицами, уполномоченными в установленном порядке действовать от имени ответственного исполнителя (соисполнителя, участника) государственной программы (комплексной программы)</w:t>
      </w:r>
      <w:r w:rsidR="006853C0">
        <w:rPr>
          <w:sz w:val="28"/>
          <w:szCs w:val="28"/>
        </w:rPr>
        <w:t>, представляе</w:t>
      </w:r>
      <w:r w:rsidR="00F04D8C">
        <w:rPr>
          <w:sz w:val="28"/>
          <w:szCs w:val="28"/>
        </w:rPr>
        <w:t>мыми в системе электронного офи</w:t>
      </w:r>
      <w:r w:rsidR="006853C0">
        <w:rPr>
          <w:sz w:val="28"/>
          <w:szCs w:val="28"/>
        </w:rPr>
        <w:t>сного документооборота (СЭДО)</w:t>
      </w:r>
      <w:r w:rsidRPr="00D71F1B">
        <w:rPr>
          <w:sz w:val="28"/>
          <w:szCs w:val="28"/>
        </w:rPr>
        <w:t xml:space="preserve">. 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Ответственными исполнителями, соисполнителями и участниками государственных программ (комплексных программ) обеспечивается маркировка в </w:t>
      </w:r>
      <w:r w:rsidR="007873CB">
        <w:rPr>
          <w:sz w:val="28"/>
          <w:szCs w:val="28"/>
        </w:rPr>
        <w:t xml:space="preserve">подсистеме управления государственными программами </w:t>
      </w:r>
      <w:r w:rsidRPr="00D71F1B">
        <w:rPr>
          <w:sz w:val="28"/>
          <w:szCs w:val="28"/>
        </w:rPr>
        <w:t xml:space="preserve"> всех структурных элементов государственных программ (комплексных программ) и их мероприятий (результатов), относящихся: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к сферам реализации комплексных программ (для государственных программ);</w:t>
      </w:r>
    </w:p>
    <w:p w:rsid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к реализации </w:t>
      </w:r>
      <w:r w:rsidR="00E76AEE">
        <w:rPr>
          <w:sz w:val="28"/>
          <w:szCs w:val="28"/>
        </w:rPr>
        <w:t>региональных</w:t>
      </w:r>
      <w:r w:rsidRPr="00D71F1B">
        <w:rPr>
          <w:sz w:val="28"/>
          <w:szCs w:val="28"/>
        </w:rPr>
        <w:t xml:space="preserve"> проектов;</w:t>
      </w:r>
    </w:p>
    <w:p w:rsidR="00CF511C" w:rsidRDefault="00CF511C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обеспечивающих вклад в д</w:t>
      </w:r>
      <w:r w:rsidR="00BB4A36">
        <w:rPr>
          <w:sz w:val="28"/>
          <w:szCs w:val="28"/>
        </w:rPr>
        <w:t>о</w:t>
      </w:r>
      <w:r>
        <w:rPr>
          <w:sz w:val="28"/>
          <w:szCs w:val="28"/>
        </w:rPr>
        <w:t>стижение национальных целей;</w:t>
      </w:r>
    </w:p>
    <w:p w:rsidR="00F04D8C" w:rsidRPr="00D71F1B" w:rsidRDefault="00F04D8C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обеспечивающих вклад в достижении</w:t>
      </w:r>
      <w:r w:rsidR="00BB4A36">
        <w:rPr>
          <w:sz w:val="28"/>
          <w:szCs w:val="28"/>
        </w:rPr>
        <w:t xml:space="preserve"> </w:t>
      </w:r>
      <w:r w:rsidR="00BB4A36" w:rsidRPr="00BB4A36">
        <w:rPr>
          <w:sz w:val="28"/>
          <w:szCs w:val="28"/>
        </w:rPr>
        <w:t>приоритет</w:t>
      </w:r>
      <w:r w:rsidR="00BB4A36">
        <w:rPr>
          <w:sz w:val="28"/>
          <w:szCs w:val="28"/>
        </w:rPr>
        <w:t>ов</w:t>
      </w:r>
      <w:r w:rsidR="00BB4A36" w:rsidRPr="00BB4A36">
        <w:rPr>
          <w:sz w:val="28"/>
          <w:szCs w:val="28"/>
        </w:rPr>
        <w:t xml:space="preserve"> социально-экономического развития, определенны</w:t>
      </w:r>
      <w:r w:rsidR="00BB4A36">
        <w:rPr>
          <w:sz w:val="28"/>
          <w:szCs w:val="28"/>
        </w:rPr>
        <w:t>х</w:t>
      </w:r>
      <w:r w:rsidR="00BB4A36" w:rsidRPr="00BB4A36">
        <w:rPr>
          <w:sz w:val="28"/>
          <w:szCs w:val="28"/>
        </w:rPr>
        <w:t xml:space="preserve"> стратегией социально-экономического развития </w:t>
      </w:r>
      <w:r w:rsidR="00BB4A36">
        <w:rPr>
          <w:sz w:val="28"/>
          <w:szCs w:val="28"/>
        </w:rPr>
        <w:t>Ивановской области</w:t>
      </w:r>
      <w:r>
        <w:rPr>
          <w:sz w:val="28"/>
          <w:szCs w:val="28"/>
        </w:rPr>
        <w:t>;</w:t>
      </w:r>
    </w:p>
    <w:p w:rsidR="00BB4A36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к иным направлениям деятельности, в соответствии с</w:t>
      </w:r>
      <w:r w:rsidR="00BB4A36">
        <w:rPr>
          <w:sz w:val="28"/>
          <w:szCs w:val="28"/>
        </w:rPr>
        <w:t>:</w:t>
      </w:r>
    </w:p>
    <w:p w:rsidR="00BB4A36" w:rsidRDefault="00081F23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поручениями Президента Российской Федерации</w:t>
      </w:r>
      <w:r w:rsidR="00E76AEE">
        <w:rPr>
          <w:sz w:val="28"/>
          <w:szCs w:val="28"/>
        </w:rPr>
        <w:t xml:space="preserve">, </w:t>
      </w:r>
      <w:r w:rsidR="00D71F1B" w:rsidRPr="00D71F1B">
        <w:rPr>
          <w:sz w:val="28"/>
          <w:szCs w:val="28"/>
        </w:rPr>
        <w:t>Председателя Правительства Российской Федерации</w:t>
      </w:r>
      <w:r w:rsidR="00BB4A36">
        <w:rPr>
          <w:sz w:val="28"/>
          <w:szCs w:val="28"/>
        </w:rPr>
        <w:t>;</w:t>
      </w:r>
    </w:p>
    <w:p w:rsidR="00D71F1B" w:rsidRPr="00D71F1B" w:rsidRDefault="00081F23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AEE">
        <w:rPr>
          <w:sz w:val="28"/>
          <w:szCs w:val="28"/>
        </w:rPr>
        <w:t>Губернатора Ивановской области, Правительства Ивановской области</w:t>
      </w:r>
      <w:r w:rsidR="00D71F1B"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Руководители </w:t>
      </w:r>
      <w:r w:rsidR="00E76AEE">
        <w:rPr>
          <w:sz w:val="28"/>
          <w:szCs w:val="28"/>
        </w:rPr>
        <w:t>исполнительных органов государственной власти Ивановской области</w:t>
      </w:r>
      <w:r w:rsidRPr="00D71F1B">
        <w:rPr>
          <w:sz w:val="28"/>
          <w:szCs w:val="28"/>
        </w:rPr>
        <w:t xml:space="preserve"> - ответственных исполнителей, соисполнителей и участников государственных программ (комплексных программ) несут персональную ответственность за достоверность и своевременность предоставления информации, размещаемой (формируемой) ими в подсистеме управления государственными программами.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8. </w:t>
      </w:r>
      <w:r w:rsidR="0093325E" w:rsidRPr="00B7250C">
        <w:rPr>
          <w:sz w:val="28"/>
          <w:szCs w:val="28"/>
        </w:rPr>
        <w:t>С</w:t>
      </w:r>
      <w:r w:rsidRPr="00B7250C">
        <w:rPr>
          <w:sz w:val="28"/>
          <w:szCs w:val="28"/>
        </w:rPr>
        <w:t xml:space="preserve">бор и обработка информации и данных, а также анализ реализации и оценка эффективности реализации государственных программ и их структурных элементов </w:t>
      </w:r>
      <w:r w:rsidR="0093325E" w:rsidRPr="00B7250C">
        <w:rPr>
          <w:sz w:val="28"/>
          <w:szCs w:val="28"/>
        </w:rPr>
        <w:t xml:space="preserve">осуществляется в подсистеме управления государственными программами </w:t>
      </w:r>
      <w:r w:rsidRPr="00B7250C">
        <w:rPr>
          <w:sz w:val="28"/>
          <w:szCs w:val="28"/>
        </w:rPr>
        <w:t xml:space="preserve">по мере ввода в опытную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власти, </w:t>
      </w:r>
      <w:r w:rsidR="000E44FE" w:rsidRPr="00B7250C">
        <w:rPr>
          <w:sz w:val="28"/>
          <w:szCs w:val="28"/>
        </w:rPr>
        <w:t xml:space="preserve">органов исполнительной власти Ивановской области, </w:t>
      </w:r>
      <w:r w:rsidRPr="00B7250C">
        <w:rPr>
          <w:sz w:val="28"/>
          <w:szCs w:val="28"/>
        </w:rPr>
        <w:t>содержащими информацию и данные о реализации государственных программ (комплексных программ) и их структурных элементов.</w:t>
      </w:r>
    </w:p>
    <w:p w:rsidR="00934C02" w:rsidRPr="00B7250C" w:rsidRDefault="00D71F1B" w:rsidP="00413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9. Общественное обсуждение утверждаемой нормативным правовым актом </w:t>
      </w:r>
      <w:r w:rsidR="00160CE0" w:rsidRPr="00B7250C">
        <w:rPr>
          <w:sz w:val="28"/>
          <w:szCs w:val="28"/>
        </w:rPr>
        <w:t xml:space="preserve">Ивановской области </w:t>
      </w:r>
      <w:r w:rsidRPr="00B7250C">
        <w:rPr>
          <w:sz w:val="28"/>
          <w:szCs w:val="28"/>
        </w:rPr>
        <w:t>части государственной программы (комплексной программы), предусмотренной пунктом 24 настоящего П</w:t>
      </w:r>
      <w:r w:rsidR="004956B1" w:rsidRPr="00B7250C">
        <w:rPr>
          <w:sz w:val="28"/>
          <w:szCs w:val="28"/>
        </w:rPr>
        <w:t>орядка</w:t>
      </w:r>
      <w:r w:rsidRPr="00B7250C">
        <w:rPr>
          <w:sz w:val="28"/>
          <w:szCs w:val="28"/>
        </w:rPr>
        <w:t>, осуществляется в соответствии с П</w:t>
      </w:r>
      <w:r w:rsidR="00934C02" w:rsidRPr="00B7250C">
        <w:rPr>
          <w:sz w:val="28"/>
          <w:szCs w:val="28"/>
        </w:rPr>
        <w:t>орядком проведения общественного обсуждения проектов документов стратегич</w:t>
      </w:r>
      <w:r w:rsidR="005C6A09" w:rsidRPr="00B7250C">
        <w:rPr>
          <w:sz w:val="28"/>
          <w:szCs w:val="28"/>
        </w:rPr>
        <w:t>е</w:t>
      </w:r>
      <w:r w:rsidR="00934C02" w:rsidRPr="00B7250C">
        <w:rPr>
          <w:sz w:val="28"/>
          <w:szCs w:val="28"/>
        </w:rPr>
        <w:t>ского планирования Ивановской области, утвержденным постановлением Правительства Ивановской области от 08.06.2017</w:t>
      </w:r>
      <w:r w:rsidR="005C6A09" w:rsidRPr="00B7250C">
        <w:rPr>
          <w:sz w:val="28"/>
          <w:szCs w:val="28"/>
        </w:rPr>
        <w:t xml:space="preserve"> </w:t>
      </w:r>
      <w:r w:rsidR="00934C02" w:rsidRPr="00B7250C">
        <w:rPr>
          <w:sz w:val="28"/>
          <w:szCs w:val="28"/>
        </w:rPr>
        <w:t xml:space="preserve">№ 233-п. 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Проект нормативного правового акта Правительства об утверждении государственной программы (комплексной программы), предусмотренный пунктом 24 настоящего П</w:t>
      </w:r>
      <w:r w:rsidR="004956B1" w:rsidRPr="00B7250C">
        <w:rPr>
          <w:sz w:val="28"/>
          <w:szCs w:val="28"/>
        </w:rPr>
        <w:t>орядка</w:t>
      </w:r>
      <w:r w:rsidRPr="00B7250C">
        <w:rPr>
          <w:sz w:val="28"/>
          <w:szCs w:val="28"/>
        </w:rPr>
        <w:t xml:space="preserve">, одновременно с внесением на рассмотрение в </w:t>
      </w:r>
      <w:r w:rsidR="001E00B3" w:rsidRPr="00B7250C">
        <w:rPr>
          <w:sz w:val="28"/>
          <w:szCs w:val="28"/>
        </w:rPr>
        <w:t>Департамент экономич</w:t>
      </w:r>
      <w:r w:rsidR="00BE025E" w:rsidRPr="00B7250C">
        <w:rPr>
          <w:sz w:val="28"/>
          <w:szCs w:val="28"/>
        </w:rPr>
        <w:t>еского развития и торговли и</w:t>
      </w:r>
      <w:r w:rsidR="001E00B3" w:rsidRPr="00B7250C">
        <w:rPr>
          <w:sz w:val="28"/>
          <w:szCs w:val="28"/>
        </w:rPr>
        <w:t xml:space="preserve"> Департамент финансов </w:t>
      </w:r>
      <w:r w:rsidR="00BE025E" w:rsidRPr="00B7250C">
        <w:rPr>
          <w:sz w:val="28"/>
          <w:szCs w:val="28"/>
        </w:rPr>
        <w:t>представляе</w:t>
      </w:r>
      <w:r w:rsidRPr="00B7250C">
        <w:rPr>
          <w:sz w:val="28"/>
          <w:szCs w:val="28"/>
        </w:rPr>
        <w:t xml:space="preserve">тся в </w:t>
      </w:r>
      <w:r w:rsidR="00934C02" w:rsidRPr="00B7250C">
        <w:rPr>
          <w:sz w:val="28"/>
          <w:szCs w:val="28"/>
        </w:rPr>
        <w:t xml:space="preserve">Контрольно-счетную палату </w:t>
      </w:r>
      <w:r w:rsidR="001E00B3" w:rsidRPr="00B7250C">
        <w:rPr>
          <w:sz w:val="28"/>
          <w:szCs w:val="28"/>
        </w:rPr>
        <w:t xml:space="preserve">Ивановской области. 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Государственная программа (комплексная программа), утвержденная Правительством </w:t>
      </w:r>
      <w:r w:rsidR="00937AEB" w:rsidRPr="00B7250C">
        <w:rPr>
          <w:sz w:val="28"/>
          <w:szCs w:val="28"/>
        </w:rPr>
        <w:t>Ивановской области</w:t>
      </w:r>
      <w:r w:rsidRPr="00B7250C">
        <w:rPr>
          <w:sz w:val="28"/>
          <w:szCs w:val="28"/>
        </w:rPr>
        <w:t xml:space="preserve">, размещается на официальном сайте ответственного исполнителя в информационно-телекоммуникационной сети </w:t>
      </w:r>
      <w:r w:rsidR="001E2F26" w:rsidRPr="00B7250C">
        <w:rPr>
          <w:sz w:val="28"/>
          <w:szCs w:val="28"/>
        </w:rPr>
        <w:t>«</w:t>
      </w:r>
      <w:r w:rsidRPr="00B7250C">
        <w:rPr>
          <w:sz w:val="28"/>
          <w:szCs w:val="28"/>
        </w:rPr>
        <w:t>Интернет</w:t>
      </w:r>
      <w:r w:rsidR="00BE025E" w:rsidRPr="00B7250C">
        <w:rPr>
          <w:sz w:val="28"/>
          <w:szCs w:val="28"/>
        </w:rPr>
        <w:t>»</w:t>
      </w:r>
      <w:r w:rsidRPr="00B7250C">
        <w:rPr>
          <w:sz w:val="28"/>
          <w:szCs w:val="28"/>
        </w:rPr>
        <w:t xml:space="preserve"> в течение 2 недель со дня официального опубликования нормативного правового акта об утверждении этой государственной программы (комплексной программы).</w:t>
      </w:r>
    </w:p>
    <w:p w:rsid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50C" w:rsidRDefault="00B7250C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25E" w:rsidRPr="00B7250C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50C">
        <w:rPr>
          <w:sz w:val="28"/>
          <w:szCs w:val="28"/>
        </w:rPr>
        <w:t xml:space="preserve">II. Требования к структуре и целеполаганию </w:t>
      </w:r>
      <w:r w:rsidR="00BE025E" w:rsidRPr="00B7250C">
        <w:rPr>
          <w:sz w:val="28"/>
          <w:szCs w:val="28"/>
        </w:rPr>
        <w:br/>
      </w:r>
      <w:r w:rsidRPr="00B7250C">
        <w:rPr>
          <w:sz w:val="28"/>
          <w:szCs w:val="28"/>
        </w:rPr>
        <w:t>государственных</w:t>
      </w:r>
      <w:r w:rsidR="00BE025E" w:rsidRPr="00B7250C">
        <w:rPr>
          <w:sz w:val="28"/>
          <w:szCs w:val="28"/>
        </w:rPr>
        <w:t xml:space="preserve"> </w:t>
      </w:r>
      <w:r w:rsidRPr="00B7250C">
        <w:rPr>
          <w:sz w:val="28"/>
          <w:szCs w:val="28"/>
        </w:rPr>
        <w:t>программ</w:t>
      </w:r>
    </w:p>
    <w:p w:rsidR="00D71F1B" w:rsidRPr="00B7250C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50C">
        <w:rPr>
          <w:sz w:val="28"/>
          <w:szCs w:val="28"/>
        </w:rPr>
        <w:t xml:space="preserve"> (комплексных программ)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10. Государственная программа (комплексная программа) является системой следующих документов, разрабатываемых и утверждаемых в соответствии с настоящим Положением и иными нормативными правовыми актами Российской Федерации</w:t>
      </w:r>
      <w:r w:rsidR="001E00B3" w:rsidRPr="00B7250C">
        <w:rPr>
          <w:sz w:val="28"/>
          <w:szCs w:val="28"/>
        </w:rPr>
        <w:t xml:space="preserve"> и Ивановской области</w:t>
      </w:r>
      <w:r w:rsidRPr="00B7250C">
        <w:rPr>
          <w:sz w:val="28"/>
          <w:szCs w:val="28"/>
        </w:rPr>
        <w:t>: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а) приоритеты и цели государственной политики в соответствующей сфере государственной программы (комплексной программы) (далее - стратегические приоритеты);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б) паспорт государственной программы (комплексной программы);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в) паспорта структурных элементов государственной программы (комплексной программы) и приложения к ним;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г) планы по реализации структурных элементов государственной программы (комплексной программы), формируемой в соответствии с методическими </w:t>
      </w:r>
      <w:r w:rsidR="00A87911">
        <w:rPr>
          <w:sz w:val="28"/>
          <w:szCs w:val="28"/>
        </w:rPr>
        <w:t>указаниями</w:t>
      </w:r>
      <w:r w:rsidRPr="00B7250C">
        <w:rPr>
          <w:sz w:val="28"/>
          <w:szCs w:val="28"/>
        </w:rPr>
        <w:t xml:space="preserve"> по разработке и реализации государственных программ </w:t>
      </w:r>
      <w:r w:rsidR="0003127E" w:rsidRPr="00B7250C">
        <w:rPr>
          <w:sz w:val="28"/>
          <w:szCs w:val="28"/>
        </w:rPr>
        <w:t>Ивановской области</w:t>
      </w:r>
      <w:r w:rsidRPr="00B7250C">
        <w:rPr>
          <w:sz w:val="28"/>
          <w:szCs w:val="28"/>
        </w:rPr>
        <w:t xml:space="preserve"> (далее - методические </w:t>
      </w:r>
      <w:r w:rsidR="00A87911">
        <w:rPr>
          <w:sz w:val="28"/>
          <w:szCs w:val="28"/>
        </w:rPr>
        <w:t>указания</w:t>
      </w:r>
      <w:r w:rsidRPr="00B7250C">
        <w:rPr>
          <w:sz w:val="28"/>
          <w:szCs w:val="28"/>
        </w:rPr>
        <w:t xml:space="preserve">) (за исключением планов реализации </w:t>
      </w:r>
      <w:r w:rsidR="0003127E" w:rsidRPr="00B7250C">
        <w:rPr>
          <w:sz w:val="28"/>
          <w:szCs w:val="28"/>
        </w:rPr>
        <w:t xml:space="preserve">региональных </w:t>
      </w:r>
      <w:r w:rsidRPr="00B7250C">
        <w:rPr>
          <w:sz w:val="28"/>
          <w:szCs w:val="28"/>
        </w:rPr>
        <w:t>проектов и ведомственных проектов, подготовка которых осуществляется в соответствии с положением о проектной деятельности);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д) </w:t>
      </w:r>
      <w:r w:rsidR="003C41AB">
        <w:rPr>
          <w:sz w:val="28"/>
          <w:szCs w:val="28"/>
        </w:rPr>
        <w:t>порядки</w:t>
      </w:r>
      <w:r w:rsidR="003C41AB" w:rsidRPr="00B7250C">
        <w:rPr>
          <w:sz w:val="28"/>
          <w:szCs w:val="28"/>
        </w:rPr>
        <w:t xml:space="preserve"> </w:t>
      </w:r>
      <w:r w:rsidRPr="00B7250C">
        <w:rPr>
          <w:sz w:val="28"/>
          <w:szCs w:val="28"/>
        </w:rPr>
        <w:t xml:space="preserve">предоставления </w:t>
      </w:r>
      <w:r w:rsidR="003C41AB">
        <w:rPr>
          <w:sz w:val="28"/>
          <w:szCs w:val="28"/>
        </w:rPr>
        <w:t xml:space="preserve">и распределения </w:t>
      </w:r>
      <w:r w:rsidR="005D3BE1">
        <w:rPr>
          <w:sz w:val="28"/>
          <w:szCs w:val="28"/>
        </w:rPr>
        <w:t xml:space="preserve">субсидий </w:t>
      </w:r>
      <w:r w:rsidRPr="00B7250C">
        <w:rPr>
          <w:sz w:val="28"/>
          <w:szCs w:val="28"/>
        </w:rPr>
        <w:t xml:space="preserve">из </w:t>
      </w:r>
      <w:r w:rsidR="0003127E" w:rsidRPr="00B7250C">
        <w:rPr>
          <w:sz w:val="28"/>
          <w:szCs w:val="28"/>
        </w:rPr>
        <w:t xml:space="preserve">областного </w:t>
      </w:r>
      <w:r w:rsidRPr="00B7250C">
        <w:rPr>
          <w:sz w:val="28"/>
          <w:szCs w:val="28"/>
        </w:rPr>
        <w:t xml:space="preserve">бюджета бюджетам </w:t>
      </w:r>
      <w:r w:rsidR="0003127E" w:rsidRPr="00B7250C">
        <w:rPr>
          <w:sz w:val="28"/>
          <w:szCs w:val="28"/>
        </w:rPr>
        <w:t>муниципальных образований Ивановской области</w:t>
      </w:r>
      <w:r w:rsidRPr="00B7250C">
        <w:rPr>
          <w:sz w:val="28"/>
          <w:szCs w:val="28"/>
        </w:rPr>
        <w:t xml:space="preserve"> в рамках реализации государственной программы (комплексной программы);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е) </w:t>
      </w:r>
      <w:r w:rsidR="005D3BE1">
        <w:rPr>
          <w:sz w:val="28"/>
          <w:szCs w:val="28"/>
        </w:rPr>
        <w:t>порядки</w:t>
      </w:r>
      <w:r w:rsidR="005D3BE1" w:rsidRPr="00B7250C">
        <w:rPr>
          <w:sz w:val="28"/>
          <w:szCs w:val="28"/>
        </w:rPr>
        <w:t xml:space="preserve"> </w:t>
      </w:r>
      <w:r w:rsidRPr="00B7250C">
        <w:rPr>
          <w:sz w:val="28"/>
          <w:szCs w:val="28"/>
        </w:rPr>
        <w:t xml:space="preserve">предоставления субсидий из </w:t>
      </w:r>
      <w:r w:rsidR="0003127E" w:rsidRPr="00B7250C">
        <w:rPr>
          <w:sz w:val="28"/>
          <w:szCs w:val="28"/>
        </w:rPr>
        <w:t xml:space="preserve">областного </w:t>
      </w:r>
      <w:r w:rsidRPr="00B7250C">
        <w:rPr>
          <w:sz w:val="28"/>
          <w:szCs w:val="28"/>
        </w:rPr>
        <w:t>бюджета юридическим лицам в рамках реализации государственной программы (комплексной программы);</w:t>
      </w:r>
    </w:p>
    <w:p w:rsidR="00D71F1B" w:rsidRPr="00B7250C" w:rsidRDefault="00BF7001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71F1B" w:rsidRPr="00B7250C">
        <w:rPr>
          <w:sz w:val="28"/>
          <w:szCs w:val="28"/>
        </w:rPr>
        <w:t>) аналитическая информация о структурных элементах и (или) мероприятиях (результатах) иных государственных программ, относящихся к сфере реализации этой государственной программы (комплексной программы). В обязательном порядке формируется для комплексных программ, для государственных программ - при необходимости.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11. В подсистеме управления государственными программами ведется реестр документов, входящих в состав государственной программы (комплексной программы), указанных в пункте 10 настоящего П</w:t>
      </w:r>
      <w:r w:rsidR="004956B1" w:rsidRPr="00B7250C">
        <w:rPr>
          <w:sz w:val="28"/>
          <w:szCs w:val="28"/>
        </w:rPr>
        <w:t>орядка</w:t>
      </w:r>
      <w:r w:rsidRPr="00B7250C">
        <w:rPr>
          <w:sz w:val="28"/>
          <w:szCs w:val="28"/>
        </w:rPr>
        <w:t>.</w:t>
      </w:r>
    </w:p>
    <w:p w:rsidR="00D71F1B" w:rsidRPr="00B7250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Ведение реестра документов, входящих в состав государственной программы (комплексной программы), указанных в пункте 10 настоящего По</w:t>
      </w:r>
      <w:r w:rsidR="004956B1" w:rsidRPr="00B7250C">
        <w:rPr>
          <w:sz w:val="28"/>
          <w:szCs w:val="28"/>
        </w:rPr>
        <w:t>рядка</w:t>
      </w:r>
      <w:r w:rsidRPr="00B7250C">
        <w:rPr>
          <w:sz w:val="28"/>
          <w:szCs w:val="28"/>
        </w:rPr>
        <w:t>, его актуальность и полнота обеспечиваются ответственным исполнителем государственной программы.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12</w:t>
      </w:r>
      <w:r w:rsidR="000E6CEF">
        <w:rPr>
          <w:sz w:val="28"/>
          <w:szCs w:val="28"/>
        </w:rPr>
        <w:t>.</w:t>
      </w:r>
      <w:r w:rsidRPr="00B7250C">
        <w:rPr>
          <w:sz w:val="28"/>
          <w:szCs w:val="28"/>
        </w:rPr>
        <w:t xml:space="preserve"> Государственная программа (комплексная программа) в качестве структурных элементов содержит </w:t>
      </w:r>
      <w:r w:rsidR="0003127E" w:rsidRPr="00B7250C">
        <w:rPr>
          <w:sz w:val="28"/>
          <w:szCs w:val="28"/>
        </w:rPr>
        <w:t xml:space="preserve">региональные </w:t>
      </w:r>
      <w:r w:rsidRPr="00B7250C">
        <w:rPr>
          <w:sz w:val="28"/>
          <w:szCs w:val="28"/>
        </w:rPr>
        <w:t xml:space="preserve">проекты, ведомственные проекты, в совокупности составляющие проектную часть государственной программы (комплексной </w:t>
      </w:r>
      <w:r w:rsidRPr="00D71F1B">
        <w:rPr>
          <w:sz w:val="28"/>
          <w:szCs w:val="28"/>
        </w:rPr>
        <w:t>программы), а также комплексы процессных мероприятий.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В рамках государственной программы (комплексной программы) могут реализовываться отдельные мероприятия, направленные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текущем финансовом году (далее - отдельные мероприятия, направленные на ликвидацию последствий чрезвычайных ситуаций), в соответствии с решениями Президента Российской Федерации и (или) Правительства Российской Федерации</w:t>
      </w:r>
      <w:r w:rsidR="0003127E">
        <w:rPr>
          <w:sz w:val="28"/>
          <w:szCs w:val="28"/>
        </w:rPr>
        <w:t xml:space="preserve">, Губернатора Ивановской области, и (или) </w:t>
      </w:r>
      <w:r w:rsidR="00630123">
        <w:rPr>
          <w:sz w:val="28"/>
          <w:szCs w:val="28"/>
        </w:rPr>
        <w:t>Правительства Ивановской области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13. В рамках проектной части государственной программы (комплексной программы) осуществляется реализация направлений деятельности, предусмотренных положением о проектной деятельности.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14. В рамках процессных мероприятий государственной программы (комплексной программы) осуществляется реализация направлений деятельности, предусматривающих: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а) выполнение государственных заданий на оказание государственных услуг;</w:t>
      </w:r>
    </w:p>
    <w:p w:rsidR="00D71F1B" w:rsidRPr="00D71F1B" w:rsidRDefault="00BE025E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1F1B" w:rsidRPr="00D71F1B">
        <w:rPr>
          <w:sz w:val="28"/>
          <w:szCs w:val="28"/>
        </w:rPr>
        <w:t xml:space="preserve">) предоставление дотаций на выравнивание бюджетной обеспеченности </w:t>
      </w:r>
      <w:r w:rsidR="00630123">
        <w:rPr>
          <w:sz w:val="28"/>
          <w:szCs w:val="28"/>
        </w:rPr>
        <w:t>муниципальных образований Ивановской области</w:t>
      </w:r>
      <w:r w:rsidR="00D71F1B" w:rsidRPr="00D71F1B">
        <w:rPr>
          <w:sz w:val="28"/>
          <w:szCs w:val="28"/>
        </w:rPr>
        <w:t>;</w:t>
      </w:r>
    </w:p>
    <w:p w:rsidR="00D71F1B" w:rsidRPr="00D71F1B" w:rsidRDefault="00BE025E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1F1B" w:rsidRPr="00D71F1B">
        <w:rPr>
          <w:sz w:val="28"/>
          <w:szCs w:val="28"/>
        </w:rPr>
        <w:t>) осуществление текущей деятельности казенных учреждений;</w:t>
      </w:r>
    </w:p>
    <w:p w:rsidR="00D71F1B" w:rsidRPr="00D71F1B" w:rsidRDefault="00BE025E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1B" w:rsidRPr="00D71F1B">
        <w:rPr>
          <w:sz w:val="28"/>
          <w:szCs w:val="28"/>
        </w:rPr>
        <w:t>) предоставление целевых субсидий государственным учреждениям (за исключением субсидий, предоставляемых в рамках проектной деятельности);</w:t>
      </w:r>
    </w:p>
    <w:p w:rsidR="00D71F1B" w:rsidRPr="00D71F1B" w:rsidRDefault="00BE025E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1F1B" w:rsidRPr="00D71F1B">
        <w:rPr>
          <w:sz w:val="28"/>
          <w:szCs w:val="28"/>
        </w:rPr>
        <w:t xml:space="preserve">) оказание мер социальной поддержки отдельным категориям населения (за исключением случаев, когда нормативными правовыми актами Российской Федерации </w:t>
      </w:r>
      <w:r w:rsidR="00630123">
        <w:rPr>
          <w:sz w:val="28"/>
          <w:szCs w:val="28"/>
        </w:rPr>
        <w:t xml:space="preserve">и Ивановской области </w:t>
      </w:r>
      <w:r w:rsidR="00D71F1B" w:rsidRPr="00D71F1B">
        <w:rPr>
          <w:sz w:val="28"/>
          <w:szCs w:val="28"/>
        </w:rPr>
        <w:t>установлен ограниченный период действия соответствующих мер), включая осуществление социальных налоговых расходов;</w:t>
      </w:r>
    </w:p>
    <w:p w:rsidR="00D71F1B" w:rsidRPr="00D71F1B" w:rsidRDefault="00BE025E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71F1B" w:rsidRPr="00D71F1B">
        <w:rPr>
          <w:sz w:val="28"/>
          <w:szCs w:val="28"/>
        </w:rPr>
        <w:t>) обслуживание государственного долга;</w:t>
      </w:r>
    </w:p>
    <w:p w:rsidR="00D71F1B" w:rsidRPr="00D71F1B" w:rsidRDefault="00BE025E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71F1B" w:rsidRPr="00D71F1B">
        <w:rPr>
          <w:sz w:val="28"/>
          <w:szCs w:val="28"/>
        </w:rPr>
        <w:t>)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сфере;</w:t>
      </w:r>
    </w:p>
    <w:p w:rsidR="00D71F1B" w:rsidRPr="00D71F1B" w:rsidRDefault="00BE025E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71F1B" w:rsidRPr="00D71F1B">
        <w:rPr>
          <w:sz w:val="28"/>
          <w:szCs w:val="28"/>
        </w:rPr>
        <w:t>) иные направления деятельности.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15. </w:t>
      </w:r>
      <w:r w:rsidR="00630123">
        <w:rPr>
          <w:sz w:val="28"/>
          <w:szCs w:val="28"/>
        </w:rPr>
        <w:t>Региональные</w:t>
      </w:r>
      <w:r w:rsidR="00630123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проекты, ведомственные проекты, комплексы процессных мероприятий, направленные на ликвидацию последствий чрезвычайных ситуаций, группируются по направлениям государственной программы (комплексной программы).</w:t>
      </w:r>
    </w:p>
    <w:p w:rsidR="009E5C66" w:rsidRDefault="00D71F1B" w:rsidP="00B1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Подготовка и принятие решений об осуществлении капитальных вложений в объекты</w:t>
      </w:r>
      <w:r w:rsidR="008059B2">
        <w:rPr>
          <w:sz w:val="28"/>
          <w:szCs w:val="28"/>
        </w:rPr>
        <w:t xml:space="preserve"> </w:t>
      </w:r>
      <w:r w:rsidR="004F1C81" w:rsidRPr="00325271">
        <w:rPr>
          <w:sz w:val="28"/>
          <w:szCs w:val="28"/>
        </w:rPr>
        <w:t>капитального строительства, находящиеся в собственности Ивановской области, и приобретение объектов недвижимого имущества в собственность Ивановской области</w:t>
      </w:r>
      <w:r w:rsidR="009E5C66" w:rsidRPr="00325271">
        <w:rPr>
          <w:sz w:val="28"/>
          <w:szCs w:val="28"/>
        </w:rPr>
        <w:t xml:space="preserve"> в рамках государственной</w:t>
      </w:r>
      <w:r w:rsidR="00413A14">
        <w:rPr>
          <w:sz w:val="28"/>
          <w:szCs w:val="28"/>
        </w:rPr>
        <w:t xml:space="preserve"> программы </w:t>
      </w:r>
      <w:r w:rsidR="009E5C66" w:rsidRPr="00325271">
        <w:rPr>
          <w:sz w:val="28"/>
          <w:szCs w:val="28"/>
        </w:rPr>
        <w:t xml:space="preserve"> (комплексной) программы</w:t>
      </w:r>
      <w:r w:rsidRPr="0064273B">
        <w:rPr>
          <w:sz w:val="28"/>
          <w:szCs w:val="28"/>
        </w:rPr>
        <w:t xml:space="preserve">, осуществляются в соответствии с </w:t>
      </w:r>
      <w:r w:rsidR="00630123" w:rsidRPr="00413A14">
        <w:rPr>
          <w:sz w:val="28"/>
          <w:szCs w:val="28"/>
        </w:rPr>
        <w:t>Порядк</w:t>
      </w:r>
      <w:r w:rsidR="009E5C66" w:rsidRPr="00325271">
        <w:rPr>
          <w:sz w:val="28"/>
          <w:szCs w:val="28"/>
        </w:rPr>
        <w:t>а</w:t>
      </w:r>
      <w:r w:rsidR="00630123" w:rsidRPr="00413A14">
        <w:rPr>
          <w:sz w:val="28"/>
          <w:szCs w:val="28"/>
        </w:rPr>
        <w:t>м</w:t>
      </w:r>
      <w:r w:rsidR="009E5C66" w:rsidRPr="00413A14">
        <w:rPr>
          <w:sz w:val="28"/>
          <w:szCs w:val="28"/>
        </w:rPr>
        <w:t>и</w:t>
      </w:r>
      <w:r w:rsidR="00630123" w:rsidRPr="00413A14">
        <w:rPr>
          <w:sz w:val="28"/>
          <w:szCs w:val="28"/>
        </w:rPr>
        <w:t xml:space="preserve"> </w:t>
      </w:r>
      <w:r w:rsidR="009E5C66" w:rsidRPr="00413A14">
        <w:rPr>
          <w:sz w:val="28"/>
          <w:szCs w:val="28"/>
        </w:rPr>
        <w:t>принятия решений о подготовке и реализации бюджетных инвестиций, предоставлении субсиди</w:t>
      </w:r>
      <w:r w:rsidR="00EB7D34" w:rsidRPr="0064273B">
        <w:rPr>
          <w:sz w:val="28"/>
          <w:szCs w:val="28"/>
        </w:rPr>
        <w:t>и</w:t>
      </w:r>
      <w:r w:rsidR="009E5C66" w:rsidRPr="0064273B">
        <w:rPr>
          <w:sz w:val="28"/>
          <w:szCs w:val="28"/>
        </w:rPr>
        <w:t xml:space="preserve"> на осуществление капитальных</w:t>
      </w:r>
      <w:r w:rsidR="009E5C66">
        <w:rPr>
          <w:sz w:val="28"/>
          <w:szCs w:val="28"/>
        </w:rPr>
        <w:t xml:space="preserve"> вложений в объекты капитального строительств, находящиеся  собственности Ивановской области, и приобретение объектов недвижимого имущества в собственность Ивановской области, утвержденными постановлениями Правительства Ивановской области.</w:t>
      </w:r>
    </w:p>
    <w:p w:rsidR="00B1148C" w:rsidRDefault="009E5C66" w:rsidP="00B1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0123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="00630123">
        <w:rPr>
          <w:sz w:val="28"/>
          <w:szCs w:val="28"/>
        </w:rPr>
        <w:t xml:space="preserve"> капитальных вложений в объекты капитального строительства, находящиеся в собственности Ивановской области, и приобретение объектов недвижимого имущества в собственность Ивановской области, </w:t>
      </w:r>
      <w:r>
        <w:rPr>
          <w:sz w:val="28"/>
          <w:szCs w:val="28"/>
        </w:rPr>
        <w:t xml:space="preserve">производится в соответствии с Порядком, </w:t>
      </w:r>
      <w:r w:rsidR="00630123">
        <w:rPr>
          <w:sz w:val="28"/>
          <w:szCs w:val="28"/>
        </w:rPr>
        <w:t xml:space="preserve">утвержденным постановлением Правительства Ивановской области </w:t>
      </w:r>
      <w:r w:rsidR="0059135C">
        <w:rPr>
          <w:sz w:val="28"/>
          <w:szCs w:val="28"/>
        </w:rPr>
        <w:br/>
      </w:r>
      <w:r w:rsidR="00630123">
        <w:rPr>
          <w:sz w:val="28"/>
          <w:szCs w:val="28"/>
        </w:rPr>
        <w:t xml:space="preserve">от 04.06.2015 № 242-п. </w:t>
      </w:r>
    </w:p>
    <w:p w:rsidR="00D71F1B" w:rsidRPr="00D71F1B" w:rsidRDefault="00D71F1B" w:rsidP="00B1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Формирование и реализация </w:t>
      </w:r>
      <w:r w:rsidR="006A67A6">
        <w:rPr>
          <w:sz w:val="28"/>
          <w:szCs w:val="28"/>
        </w:rPr>
        <w:t>региональных</w:t>
      </w:r>
      <w:r w:rsidR="006A67A6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и ведомственных проектов, а также формирование отчетности об их реализации осуществляются в соответствии с положением о проектной деятельности.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Формирование и реализация комплексов процессных мероприятий осуществляются в соответствии с методическими </w:t>
      </w:r>
      <w:r w:rsidR="00A87911">
        <w:rPr>
          <w:sz w:val="28"/>
          <w:szCs w:val="28"/>
        </w:rPr>
        <w:t>указаниями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Паспорт комплекса процессных мероприятий содержит задачи, для решения которых предусматриваются мероприятия (результаты), которые представляют собой действие (совокупность действий), направленное на достижение показателей государственных программ (комплексных программ), имеющи</w:t>
      </w:r>
      <w:r w:rsidR="00F268E2">
        <w:rPr>
          <w:sz w:val="28"/>
          <w:szCs w:val="28"/>
        </w:rPr>
        <w:t>х</w:t>
      </w:r>
      <w:r w:rsidRPr="00D71F1B">
        <w:rPr>
          <w:sz w:val="28"/>
          <w:szCs w:val="28"/>
        </w:rPr>
        <w:t xml:space="preserve"> количественно измеримый итог, характеризующий</w:t>
      </w:r>
      <w:r w:rsidR="00F268E2">
        <w:rPr>
          <w:sz w:val="28"/>
          <w:szCs w:val="28"/>
        </w:rPr>
        <w:t>ся</w:t>
      </w:r>
      <w:r w:rsidRPr="00D71F1B">
        <w:rPr>
          <w:sz w:val="28"/>
          <w:szCs w:val="28"/>
        </w:rPr>
        <w:t xml:space="preserve"> число</w:t>
      </w:r>
      <w:r w:rsidR="00F268E2">
        <w:rPr>
          <w:sz w:val="28"/>
          <w:szCs w:val="28"/>
        </w:rPr>
        <w:t>м</w:t>
      </w:r>
      <w:r w:rsidRPr="00D71F1B">
        <w:rPr>
          <w:sz w:val="28"/>
          <w:szCs w:val="28"/>
        </w:rPr>
        <w:t xml:space="preserve"> создаваемых (приобретаемых) материальных и нематериальных объектов, объем</w:t>
      </w:r>
      <w:r w:rsidR="00F268E2">
        <w:rPr>
          <w:sz w:val="28"/>
          <w:szCs w:val="28"/>
        </w:rPr>
        <w:t>ом</w:t>
      </w:r>
      <w:r w:rsidRPr="00D71F1B">
        <w:rPr>
          <w:sz w:val="28"/>
          <w:szCs w:val="28"/>
        </w:rPr>
        <w:t xml:space="preserve"> оказываемых услуг или выполняемых работ.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Требования к мероприятиям (результатам) </w:t>
      </w:r>
      <w:r w:rsidR="00F477C3">
        <w:rPr>
          <w:sz w:val="28"/>
          <w:szCs w:val="28"/>
        </w:rPr>
        <w:t>региональных</w:t>
      </w:r>
      <w:r w:rsidR="00F477C3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проектов и ведомственных проектов определяются в соответствии с положением о проектной деятельности.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Мероприятие (результат) структурного элемента государственной программы (комплексной программы)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государственной программы (комплексной программы).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Позиция паспорта структурного элемента государственной программы (комплексной программы), касающаяся мероприятия (результата), в том числе содержит наименование, срок реализации, ответственного за его реализацию, объем финансового обеспечения по годам реализации, базовое значение на момент начала реализации государственной программы и плановые значения по годам реализации до завершения их реализации.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Мероприятие (результат) структурного элемента государственной программы (комплексной программы) должно иметь контрольные 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Под объектом в настоящем По</w:t>
      </w:r>
      <w:r w:rsidR="004956B1">
        <w:rPr>
          <w:sz w:val="28"/>
          <w:szCs w:val="28"/>
        </w:rPr>
        <w:t>рядке</w:t>
      </w:r>
      <w:r w:rsidRPr="00D71F1B">
        <w:rPr>
          <w:sz w:val="28"/>
          <w:szCs w:val="28"/>
        </w:rPr>
        <w:t xml:space="preserve"> понимается конечный материальный или нематериальный продукт или услуга, планируемые к приобретению и (или) получению в рамках исполнения (достижения) мероприятия (результата) государственной программы (комплексной программы) и ее структурного элемента.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Контрольной точкой является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государственной программы (комплексной программы) и (или) созданию объекта.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16. Государственные программы (комплексные программы) разрабатываются для реализации приоритетов и целей социально-экономического развития, определенных в документах стратегического планирования, а также исполнения положений федеральных законов, решений Президента Российской Федерации</w:t>
      </w:r>
      <w:r w:rsidR="00F477C3">
        <w:rPr>
          <w:sz w:val="28"/>
          <w:szCs w:val="28"/>
        </w:rPr>
        <w:t>,</w:t>
      </w:r>
      <w:r w:rsidRPr="00D71F1B">
        <w:rPr>
          <w:sz w:val="28"/>
          <w:szCs w:val="28"/>
        </w:rPr>
        <w:t xml:space="preserve"> Правительства Российской Федерации.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17. Цели государственной программы (комплексной программы), задачи ее структурных элементов должны соответствовать критериям конкретности, измеримости, достижимости, актуальности и ограниченности во времени.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Цель государственной программы (комплексной программы), задача ее структурного элемента, как правило, формулируются с указанием целевого значения показателя, отражающего конечный социально-экономический эффект от реализации государственной программы (комплексной программы), ее структурного элемента на момент окончания реализации этой государственной программы (комплексной программы), ее структурного элемента.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Для каждой цели государственной программы (комплексной программы) формируются показатели, отражающие конечные общественно значимые социально-экономические эффекты от реализации государственной программы (комплексной программы). Показатели государственных программ (комплексных программ) и их структурных элементов, затрагивающие вопросы местного значения, декомпозируются по </w:t>
      </w:r>
      <w:r w:rsidR="00DA5472">
        <w:rPr>
          <w:sz w:val="28"/>
          <w:szCs w:val="28"/>
        </w:rPr>
        <w:t>муниципальным образованиям Ивановской области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Допускается включение в государственную программу (комплексную программу) комплекса процессных мероприятий, для которых показатели не устанавливаются.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18. В число показателей государственных программ (комплексных программ) включаются: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показатели приоритетов социально-экономического развития </w:t>
      </w:r>
      <w:r w:rsidR="000E4CD7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, определяемые в документах стратегического планирования;</w:t>
      </w:r>
      <w:r w:rsidR="0059135C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показатели уровня удовлетворенности граждан </w:t>
      </w:r>
      <w:r w:rsidR="000E4CD7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качеством предоставляемых государственных услуг в соответствующей сфере социально-экономического развития </w:t>
      </w:r>
      <w:r w:rsidR="000E4CD7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(при необходимости).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Показатели государственной программы (комплексной программы) должны удовлетворять одному из следующих условий: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целевые значения показателей определяются на основе данных федерального статистического наблюдения;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целевые значения показателей рассчитываются по методикам, утвержденным ответственными исполнителями, соисполнителями, участниками государственных программ (комплексных программ), согласованным с </w:t>
      </w:r>
      <w:r w:rsidR="000E4CD7">
        <w:rPr>
          <w:sz w:val="28"/>
          <w:szCs w:val="28"/>
        </w:rPr>
        <w:t xml:space="preserve">Департаментом </w:t>
      </w:r>
      <w:r w:rsidRPr="00D71F1B">
        <w:rPr>
          <w:sz w:val="28"/>
          <w:szCs w:val="28"/>
        </w:rPr>
        <w:t xml:space="preserve">экономического развития </w:t>
      </w:r>
      <w:r w:rsidR="000E4CD7">
        <w:rPr>
          <w:sz w:val="28"/>
          <w:szCs w:val="28"/>
        </w:rPr>
        <w:t>и торговли Ивановской области</w:t>
      </w:r>
      <w:r w:rsidRPr="00D71F1B">
        <w:rPr>
          <w:sz w:val="28"/>
          <w:szCs w:val="28"/>
        </w:rPr>
        <w:t>.</w:t>
      </w:r>
    </w:p>
    <w:p w:rsidR="00D61FE5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Показатели </w:t>
      </w:r>
      <w:r w:rsidR="000E4CD7">
        <w:rPr>
          <w:sz w:val="28"/>
          <w:szCs w:val="28"/>
        </w:rPr>
        <w:t>региональных</w:t>
      </w:r>
      <w:r w:rsidR="000E4CD7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проектов, входящих в состав </w:t>
      </w:r>
      <w:r w:rsidR="000E4CD7">
        <w:rPr>
          <w:sz w:val="28"/>
          <w:szCs w:val="28"/>
        </w:rPr>
        <w:t>федеральных</w:t>
      </w:r>
      <w:r w:rsidR="000E4CD7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проектов, должны соответствовать требованиям, установленным положением о проектной деятельности</w:t>
      </w:r>
      <w:r w:rsidR="00732913">
        <w:rPr>
          <w:sz w:val="28"/>
          <w:szCs w:val="28"/>
        </w:rPr>
        <w:t xml:space="preserve"> и </w:t>
      </w:r>
      <w:r w:rsidR="00732913" w:rsidRPr="00AB0E5D">
        <w:rPr>
          <w:sz w:val="28"/>
          <w:szCs w:val="28"/>
        </w:rPr>
        <w:t xml:space="preserve">отражать </w:t>
      </w:r>
      <w:r w:rsidR="00D61FE5" w:rsidRPr="00AB0E5D">
        <w:rPr>
          <w:sz w:val="28"/>
          <w:szCs w:val="28"/>
        </w:rPr>
        <w:t>конечные общественно-значимые результаты реализации регионального проекта.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Показатели государственной программы (комплексной программы) и ее структурных элементов должны отвечать критериям точности, однозначности, измеримости (счетности), сопоставимости, достоверности, своевременности, регулярности (возможности проведения </w:t>
      </w:r>
      <w:r w:rsidR="000E4CD7" w:rsidRPr="00D71F1B">
        <w:rPr>
          <w:sz w:val="28"/>
          <w:szCs w:val="28"/>
        </w:rPr>
        <w:t>еже</w:t>
      </w:r>
      <w:r w:rsidR="000E4CD7">
        <w:rPr>
          <w:sz w:val="28"/>
          <w:szCs w:val="28"/>
        </w:rPr>
        <w:t xml:space="preserve">квартальной </w:t>
      </w:r>
      <w:r w:rsidRPr="00D71F1B">
        <w:rPr>
          <w:sz w:val="28"/>
          <w:szCs w:val="28"/>
        </w:rPr>
        <w:t xml:space="preserve">оценки их достижения по предусмотренным методикам расчета показателей, в том числе социальных эффектов от реализации государственных программ (комплексных программ) и отвечать иным требованиям, определенным методическими </w:t>
      </w:r>
      <w:r w:rsidR="00A87911">
        <w:rPr>
          <w:sz w:val="28"/>
          <w:szCs w:val="28"/>
        </w:rPr>
        <w:t>указаниями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19. Комплексы процессных мероприятий включают мероприятия (результаты), отражающие непосредственный итог действий, совершаемых для решения задач соответствующего структурного элемента. Плановые значения для мероприятий (результатов) комплексов процессных мероприятий устанавливаются по годам </w:t>
      </w:r>
      <w:r w:rsidR="002C0E53">
        <w:rPr>
          <w:sz w:val="28"/>
          <w:szCs w:val="28"/>
        </w:rPr>
        <w:t xml:space="preserve">их </w:t>
      </w:r>
      <w:r w:rsidRPr="00D71F1B">
        <w:rPr>
          <w:sz w:val="28"/>
          <w:szCs w:val="28"/>
        </w:rPr>
        <w:t>реализации</w:t>
      </w:r>
      <w:r w:rsidR="00D20175">
        <w:rPr>
          <w:sz w:val="28"/>
          <w:szCs w:val="28"/>
        </w:rPr>
        <w:t xml:space="preserve"> и помесячно для текущего финансового года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20. Параметры финансового обеспечения реализации структурных элементов государственной программы (комплексной программы) планируются в разрезе мероприятий (результатов).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21. При разработке и реализации государственных программ </w:t>
      </w:r>
      <w:r w:rsidR="00DF5A77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</w:t>
      </w:r>
      <w:r w:rsidR="00DF5A77">
        <w:rPr>
          <w:sz w:val="28"/>
          <w:szCs w:val="28"/>
        </w:rPr>
        <w:t xml:space="preserve">необходимо </w:t>
      </w:r>
      <w:r w:rsidRPr="00D71F1B">
        <w:rPr>
          <w:sz w:val="28"/>
          <w:szCs w:val="28"/>
        </w:rPr>
        <w:t>учитывать показатели национальных целей и показатели оценки эффективности деятельности высших должностных лиц (руководителей высших исполнительных органов государственной власти), определенные указами Президента Российской Федерации.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III. Требования к содержанию государственных программ</w:t>
      </w: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(комплексных программ)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22. Стратегические приоритеты государственной программы (комплексной программы) включают в себя: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а) оценку текущего состояния соответствующей сферы социально-экономического развития </w:t>
      </w:r>
      <w:r w:rsidR="00831736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б) описание приоритетов и целей государственной политики в сфере реализации государственной программы (комплексной программы);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в) задачи государственного управления, способы их эффективного решения в соответствующей отрасли экономики и сфере государственного управления </w:t>
      </w:r>
      <w:r w:rsidR="00831736">
        <w:rPr>
          <w:sz w:val="28"/>
          <w:szCs w:val="28"/>
        </w:rPr>
        <w:t>Ивановской области</w:t>
      </w:r>
      <w:r w:rsidR="0059135C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23. Паспорт государственной программы (комплексной программы) содержит:</w:t>
      </w:r>
    </w:p>
    <w:p w:rsidR="0059135C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а) основные положения о государственной программе (комплексной программе), с указанием целей, сроков реализации, куратора государственной программы (комплексной программы) (далее - куратор), ответственного исполнителя, перечня направлений</w:t>
      </w:r>
      <w:r w:rsidR="0059135C">
        <w:rPr>
          <w:sz w:val="28"/>
          <w:szCs w:val="28"/>
        </w:rPr>
        <w:t>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б) показатели государственной программы (комплексной программы) по годам реализации этой государственной программы (комплексной программы</w:t>
      </w:r>
      <w:r w:rsidRPr="00E94199">
        <w:rPr>
          <w:sz w:val="28"/>
          <w:szCs w:val="28"/>
        </w:rPr>
        <w:t>)</w:t>
      </w:r>
      <w:r w:rsidR="00D20175" w:rsidRPr="000E6CEF">
        <w:rPr>
          <w:sz w:val="28"/>
          <w:szCs w:val="28"/>
        </w:rPr>
        <w:t xml:space="preserve"> и помесячно для текущего финансового года</w:t>
      </w:r>
      <w:r w:rsidRPr="00B764FB">
        <w:rPr>
          <w:sz w:val="28"/>
          <w:szCs w:val="28"/>
        </w:rPr>
        <w:t xml:space="preserve">, </w:t>
      </w:r>
      <w:r w:rsidRPr="00D71F1B">
        <w:rPr>
          <w:sz w:val="28"/>
          <w:szCs w:val="28"/>
        </w:rPr>
        <w:t xml:space="preserve">сгруппированные по ее целям, с указанием связи с показателями </w:t>
      </w:r>
      <w:r w:rsidR="00356B7D">
        <w:rPr>
          <w:sz w:val="28"/>
          <w:szCs w:val="28"/>
        </w:rPr>
        <w:t xml:space="preserve">документов стратегического планирования, указами Президента Российской Федерации, </w:t>
      </w:r>
      <w:r w:rsidR="00CD29C9">
        <w:rPr>
          <w:sz w:val="28"/>
          <w:szCs w:val="28"/>
        </w:rPr>
        <w:t>государственными программами Российской Федерации</w:t>
      </w:r>
      <w:r w:rsidRPr="00D71F1B">
        <w:rPr>
          <w:sz w:val="28"/>
          <w:szCs w:val="28"/>
        </w:rPr>
        <w:t>;</w:t>
      </w:r>
    </w:p>
    <w:p w:rsidR="00D71F1B" w:rsidRPr="00D71F1B" w:rsidRDefault="00CD29C9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1F1B" w:rsidRPr="00D71F1B">
        <w:rPr>
          <w:sz w:val="28"/>
          <w:szCs w:val="28"/>
        </w:rPr>
        <w:t>) перечень структурных элементов государственной программы (комплексной программы) с указанием задач и кратким описанием ожидаемых эффектов от реализации этих задач, сроков реализации, ответственных за реализацию соответствующего структурного элемента, а также связи структурных элементов с показателями государственной программы (комплексной программы);</w:t>
      </w:r>
    </w:p>
    <w:p w:rsidR="00D71F1B" w:rsidRPr="00D71F1B" w:rsidRDefault="00CD29C9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1B" w:rsidRPr="00D71F1B">
        <w:rPr>
          <w:sz w:val="28"/>
          <w:szCs w:val="28"/>
        </w:rPr>
        <w:t>) параметры финансового обеспечения реализации государственной программы (комплексной программы) за весь период ее реализации, включающие:</w:t>
      </w:r>
    </w:p>
    <w:p w:rsidR="00D71F1B" w:rsidRPr="00D71F1B" w:rsidRDefault="002672E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и внебюджетные источники, перечень которых определен абзацем первым пункта </w:t>
      </w:r>
      <w:r w:rsidR="00B764FB">
        <w:rPr>
          <w:sz w:val="28"/>
          <w:szCs w:val="28"/>
        </w:rPr>
        <w:t>52</w:t>
      </w:r>
      <w:r>
        <w:rPr>
          <w:sz w:val="28"/>
          <w:szCs w:val="28"/>
        </w:rPr>
        <w:t xml:space="preserve"> настоящего Порядка</w:t>
      </w:r>
      <w:r w:rsidR="00E83505">
        <w:rPr>
          <w:sz w:val="28"/>
          <w:szCs w:val="28"/>
        </w:rPr>
        <w:t>, оценку средств федерального бюджета и</w:t>
      </w:r>
      <w:r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внебюджетных источников - в разрезе ее структурных элементов;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общий объем налоговых расходов </w:t>
      </w:r>
      <w:r w:rsidR="00050EBF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, предусмотренных в рамках этой государственной программы (комплексной программы).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Паспорта государственных программ (комплексных программ), изменения, которые вносятся в указанные паспорта (за исключением изменений, которые утверждаются в порядке, установленном разделом </w:t>
      </w:r>
      <w:r w:rsidR="0059135C">
        <w:rPr>
          <w:sz w:val="28"/>
          <w:szCs w:val="28"/>
        </w:rPr>
        <w:br/>
      </w:r>
      <w:r w:rsidRPr="00D71F1B">
        <w:rPr>
          <w:sz w:val="28"/>
          <w:szCs w:val="28"/>
        </w:rPr>
        <w:t xml:space="preserve">V настоящего Положения), рассматриваются и утверждаются на заседании Правительства </w:t>
      </w:r>
      <w:r w:rsidR="00374EE6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одновременно с рассмотрением и одобрением проекта </w:t>
      </w:r>
      <w:r w:rsidR="00374EE6">
        <w:rPr>
          <w:sz w:val="28"/>
          <w:szCs w:val="28"/>
        </w:rPr>
        <w:t>областного</w:t>
      </w:r>
      <w:r w:rsidR="00374EE6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закона о</w:t>
      </w:r>
      <w:r w:rsidR="00374EE6">
        <w:rPr>
          <w:sz w:val="28"/>
          <w:szCs w:val="28"/>
        </w:rPr>
        <w:t>б</w:t>
      </w:r>
      <w:r w:rsidRPr="00D71F1B">
        <w:rPr>
          <w:sz w:val="28"/>
          <w:szCs w:val="28"/>
        </w:rPr>
        <w:t xml:space="preserve"> </w:t>
      </w:r>
      <w:r w:rsidR="00374EE6">
        <w:rPr>
          <w:sz w:val="28"/>
          <w:szCs w:val="28"/>
        </w:rPr>
        <w:t>областном</w:t>
      </w:r>
      <w:r w:rsidR="00374EE6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бюджете на очередной финансовый год и плановый период.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24. Нормативным правовым актом </w:t>
      </w:r>
      <w:r w:rsidR="00937AEB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об утверждении государственной программы (комплексной программы) утверждаются: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а) стратегические приоритеты государственной программы (комплексной программы);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б) </w:t>
      </w:r>
      <w:r w:rsidR="001D4337">
        <w:rPr>
          <w:sz w:val="28"/>
          <w:szCs w:val="28"/>
        </w:rPr>
        <w:t>порядки</w:t>
      </w:r>
      <w:r w:rsidR="001D4337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предоставления </w:t>
      </w:r>
      <w:r w:rsidR="001D4337">
        <w:rPr>
          <w:sz w:val="28"/>
          <w:szCs w:val="28"/>
        </w:rPr>
        <w:t xml:space="preserve">и распределения </w:t>
      </w:r>
      <w:r w:rsidRPr="00D71F1B">
        <w:rPr>
          <w:sz w:val="28"/>
          <w:szCs w:val="28"/>
        </w:rPr>
        <w:t xml:space="preserve">субсидий из </w:t>
      </w:r>
      <w:r w:rsidR="00937AEB">
        <w:rPr>
          <w:sz w:val="28"/>
          <w:szCs w:val="28"/>
        </w:rPr>
        <w:t>областного</w:t>
      </w:r>
      <w:r w:rsidRPr="00D71F1B">
        <w:rPr>
          <w:sz w:val="28"/>
          <w:szCs w:val="28"/>
        </w:rPr>
        <w:t xml:space="preserve"> бюджета бюджетам </w:t>
      </w:r>
      <w:r w:rsidR="00937AEB">
        <w:rPr>
          <w:sz w:val="28"/>
          <w:szCs w:val="28"/>
        </w:rPr>
        <w:t>муниципальных образований Ивановской области</w:t>
      </w:r>
      <w:r w:rsidRPr="00D71F1B">
        <w:rPr>
          <w:sz w:val="28"/>
          <w:szCs w:val="28"/>
        </w:rPr>
        <w:t xml:space="preserve"> в рамках государственной программы (комплексной программы) (в случае если государственной программой (комплексной программой) предусмотрено предоставление таких субсидий);</w:t>
      </w:r>
    </w:p>
    <w:p w:rsidR="00D71F1B" w:rsidRPr="00D71F1B" w:rsidRDefault="00BF7001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1F1B" w:rsidRPr="00D71F1B">
        <w:rPr>
          <w:sz w:val="28"/>
          <w:szCs w:val="28"/>
        </w:rPr>
        <w:t>) методика, определяющая порядок детализации укрупненных инвестиционных проектов, реализуемых в рамках государственной программы (комплексной программы) (при необходимости);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25. Формы представления материалов, указанных в пункте 23 и подпункт</w:t>
      </w:r>
      <w:r w:rsidR="00D21C98">
        <w:rPr>
          <w:sz w:val="28"/>
          <w:szCs w:val="28"/>
        </w:rPr>
        <w:t>е</w:t>
      </w:r>
      <w:r w:rsidRPr="00D71F1B">
        <w:rPr>
          <w:sz w:val="28"/>
          <w:szCs w:val="28"/>
        </w:rPr>
        <w:t xml:space="preserve"> </w:t>
      </w:r>
      <w:r w:rsidR="001E2F26">
        <w:rPr>
          <w:sz w:val="28"/>
          <w:szCs w:val="28"/>
        </w:rPr>
        <w:t>«</w:t>
      </w:r>
      <w:r w:rsidRPr="00D71F1B">
        <w:rPr>
          <w:sz w:val="28"/>
          <w:szCs w:val="28"/>
        </w:rPr>
        <w:t>а</w:t>
      </w:r>
      <w:r w:rsidR="001E2F26">
        <w:rPr>
          <w:sz w:val="28"/>
          <w:szCs w:val="28"/>
        </w:rPr>
        <w:t>»</w:t>
      </w:r>
      <w:r w:rsidRPr="00D71F1B">
        <w:rPr>
          <w:sz w:val="28"/>
          <w:szCs w:val="28"/>
        </w:rPr>
        <w:t xml:space="preserve"> пункта 24 настоящего П</w:t>
      </w:r>
      <w:r w:rsidR="004956B1">
        <w:rPr>
          <w:sz w:val="28"/>
          <w:szCs w:val="28"/>
        </w:rPr>
        <w:t>рядка</w:t>
      </w:r>
      <w:r w:rsidRPr="00D71F1B">
        <w:rPr>
          <w:sz w:val="28"/>
          <w:szCs w:val="28"/>
        </w:rPr>
        <w:t xml:space="preserve">, требования к их заполнению, а также состав и формы дополнительных и обосновывающих материалов устанавливаются в методических </w:t>
      </w:r>
      <w:r w:rsidR="00A87911">
        <w:rPr>
          <w:sz w:val="28"/>
          <w:szCs w:val="28"/>
        </w:rPr>
        <w:t>указаниях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26. Паспорта </w:t>
      </w:r>
      <w:r w:rsidR="00937AEB">
        <w:rPr>
          <w:sz w:val="28"/>
          <w:szCs w:val="28"/>
        </w:rPr>
        <w:t>региональных</w:t>
      </w:r>
      <w:r w:rsidRPr="00D71F1B">
        <w:rPr>
          <w:sz w:val="28"/>
          <w:szCs w:val="28"/>
        </w:rPr>
        <w:t xml:space="preserve"> проектов и ведомственных проектов, а также планы мероприятий по их реализации формируются в соответствии с положением о проектной деятельности и методическими </w:t>
      </w:r>
      <w:r w:rsidR="00A87911">
        <w:rPr>
          <w:sz w:val="28"/>
          <w:szCs w:val="28"/>
        </w:rPr>
        <w:t>указаниями</w:t>
      </w:r>
      <w:r w:rsidRPr="00D71F1B">
        <w:rPr>
          <w:sz w:val="28"/>
          <w:szCs w:val="28"/>
        </w:rPr>
        <w:t>, подготовленными в соответствии с положением о проектной деятельности.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Комплексы процессных мероприятий и планы их реализации формируются в соответствии с методическими </w:t>
      </w:r>
      <w:r w:rsidR="00A87911">
        <w:rPr>
          <w:sz w:val="28"/>
          <w:szCs w:val="28"/>
        </w:rPr>
        <w:t>указаниями</w:t>
      </w:r>
      <w:r w:rsidRPr="00D71F1B">
        <w:rPr>
          <w:sz w:val="28"/>
          <w:szCs w:val="28"/>
        </w:rPr>
        <w:t xml:space="preserve"> и утверждаются ответственными за их разработку и реализацию ответственными исполнителями, соисполнителями государственной программы (комплексной программы).</w:t>
      </w:r>
    </w:p>
    <w:p w:rsidR="00D71F1B" w:rsidRPr="009B28CD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Планы реализации </w:t>
      </w:r>
      <w:r w:rsidR="00937AEB">
        <w:rPr>
          <w:sz w:val="28"/>
          <w:szCs w:val="28"/>
        </w:rPr>
        <w:t>региональных</w:t>
      </w:r>
      <w:r w:rsidRPr="00D71F1B">
        <w:rPr>
          <w:sz w:val="28"/>
          <w:szCs w:val="28"/>
        </w:rPr>
        <w:t xml:space="preserve"> проектов, рабочие планы по реализации федеральных проектов, планы реализации ведомственных проектов и комплексов процессных мероприятий соответствующей государственной программы (комплексной </w:t>
      </w:r>
      <w:r w:rsidRPr="009B28CD">
        <w:rPr>
          <w:sz w:val="28"/>
          <w:szCs w:val="28"/>
        </w:rPr>
        <w:t>программы) объединяются в подсистеме управления государственными программами в единый аналитический план реализации государственной программы (комплексной программы)</w:t>
      </w:r>
      <w:r w:rsidR="00B32BF2" w:rsidRPr="009B28CD">
        <w:rPr>
          <w:sz w:val="28"/>
          <w:szCs w:val="28"/>
        </w:rPr>
        <w:t>.</w:t>
      </w:r>
      <w:r w:rsidRPr="009B28CD">
        <w:rPr>
          <w:sz w:val="28"/>
          <w:szCs w:val="28"/>
        </w:rPr>
        <w:t xml:space="preserve"> 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76B40">
        <w:rPr>
          <w:sz w:val="28"/>
          <w:szCs w:val="28"/>
        </w:rPr>
        <w:t xml:space="preserve">. </w:t>
      </w:r>
      <w:r w:rsidR="00D71F1B" w:rsidRPr="00D71F1B">
        <w:rPr>
          <w:sz w:val="28"/>
          <w:szCs w:val="28"/>
        </w:rPr>
        <w:t xml:space="preserve"> В рамках государственной программы (комплексной программы) может быть предусмотрено предоставление субсидий</w:t>
      </w:r>
      <w:r w:rsidR="00AE0CB0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из </w:t>
      </w:r>
      <w:r w:rsidR="00AE0CB0">
        <w:rPr>
          <w:sz w:val="28"/>
          <w:szCs w:val="28"/>
        </w:rPr>
        <w:t>областного</w:t>
      </w:r>
      <w:r w:rsidR="00D71F1B" w:rsidRPr="00D71F1B">
        <w:rPr>
          <w:sz w:val="28"/>
          <w:szCs w:val="28"/>
        </w:rPr>
        <w:t xml:space="preserve"> бюджета бюджетам </w:t>
      </w:r>
      <w:r w:rsidR="00AE0CB0">
        <w:rPr>
          <w:sz w:val="28"/>
          <w:szCs w:val="28"/>
        </w:rPr>
        <w:t>муниципальных образований Ивановской области</w:t>
      </w:r>
      <w:r w:rsidR="00D71F1B" w:rsidRPr="00D71F1B">
        <w:rPr>
          <w:sz w:val="28"/>
          <w:szCs w:val="28"/>
        </w:rPr>
        <w:t xml:space="preserve"> на реализацию </w:t>
      </w:r>
      <w:r w:rsidR="00832EF2">
        <w:rPr>
          <w:sz w:val="28"/>
          <w:szCs w:val="28"/>
        </w:rPr>
        <w:t>муниципальных</w:t>
      </w:r>
      <w:r w:rsidR="00832EF2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программ </w:t>
      </w:r>
      <w:r w:rsidR="00AE0CB0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, направленных на достижение целей, показателей и результатов, соответствующих государственным программам (комплексным программам).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Предоставление субсидий из </w:t>
      </w:r>
      <w:r w:rsidR="00AE0CB0">
        <w:rPr>
          <w:sz w:val="28"/>
          <w:szCs w:val="28"/>
        </w:rPr>
        <w:t>областного</w:t>
      </w:r>
      <w:r w:rsidRPr="00D71F1B">
        <w:rPr>
          <w:sz w:val="28"/>
          <w:szCs w:val="28"/>
        </w:rPr>
        <w:t xml:space="preserve"> бюджета бюджетам </w:t>
      </w:r>
      <w:r w:rsidR="00AE0CB0">
        <w:rPr>
          <w:sz w:val="28"/>
          <w:szCs w:val="28"/>
        </w:rPr>
        <w:t>муниципальных образований Ивановской области</w:t>
      </w:r>
      <w:r w:rsidRPr="00D71F1B">
        <w:rPr>
          <w:sz w:val="28"/>
          <w:szCs w:val="28"/>
        </w:rPr>
        <w:t xml:space="preserve"> осуществляется в соответствии с Правилами формирования, предоставления и распределения субсидий из </w:t>
      </w:r>
      <w:r w:rsidR="00543352">
        <w:rPr>
          <w:sz w:val="28"/>
          <w:szCs w:val="28"/>
        </w:rPr>
        <w:t>областного</w:t>
      </w:r>
      <w:r w:rsidRPr="00D71F1B">
        <w:rPr>
          <w:sz w:val="28"/>
          <w:szCs w:val="28"/>
        </w:rPr>
        <w:t xml:space="preserve"> бюджета бюджетам </w:t>
      </w:r>
      <w:r w:rsidR="00543352">
        <w:rPr>
          <w:sz w:val="28"/>
          <w:szCs w:val="28"/>
        </w:rPr>
        <w:t>муниципальных образований Ивановской области</w:t>
      </w:r>
      <w:r w:rsidRPr="00D71F1B">
        <w:rPr>
          <w:sz w:val="28"/>
          <w:szCs w:val="28"/>
        </w:rPr>
        <w:t xml:space="preserve">, утвержденными постановлением Правительства </w:t>
      </w:r>
      <w:r w:rsidR="00543352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от </w:t>
      </w:r>
      <w:r w:rsidR="00543352">
        <w:rPr>
          <w:sz w:val="28"/>
          <w:szCs w:val="28"/>
        </w:rPr>
        <w:t>23.03.2016</w:t>
      </w:r>
      <w:r w:rsidRPr="00D71F1B">
        <w:rPr>
          <w:sz w:val="28"/>
          <w:szCs w:val="28"/>
        </w:rPr>
        <w:t xml:space="preserve"> </w:t>
      </w:r>
      <w:r w:rsidR="00543352">
        <w:rPr>
          <w:sz w:val="28"/>
          <w:szCs w:val="28"/>
        </w:rPr>
        <w:t>№</w:t>
      </w:r>
      <w:r w:rsidRPr="00D71F1B">
        <w:rPr>
          <w:sz w:val="28"/>
          <w:szCs w:val="28"/>
        </w:rPr>
        <w:t xml:space="preserve"> </w:t>
      </w:r>
      <w:r w:rsidR="00543352">
        <w:rPr>
          <w:sz w:val="28"/>
          <w:szCs w:val="28"/>
        </w:rPr>
        <w:t>65-п</w:t>
      </w:r>
      <w:r w:rsidRPr="00D71F1B">
        <w:rPr>
          <w:sz w:val="28"/>
          <w:szCs w:val="28"/>
        </w:rPr>
        <w:t xml:space="preserve"> </w:t>
      </w:r>
      <w:r w:rsidR="00832EF2">
        <w:rPr>
          <w:sz w:val="28"/>
          <w:szCs w:val="28"/>
        </w:rPr>
        <w:t xml:space="preserve"> и порядками предоставления и распределения субсидий в отношении каждой субсидии</w:t>
      </w:r>
      <w:r w:rsidRPr="00D71F1B">
        <w:rPr>
          <w:sz w:val="28"/>
          <w:szCs w:val="28"/>
        </w:rPr>
        <w:t>.</w:t>
      </w: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IV. Этапы разработки государственной программы</w:t>
      </w: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(комплексной программы)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2</w:t>
      </w:r>
      <w:r w:rsidR="00D756CF">
        <w:rPr>
          <w:sz w:val="28"/>
          <w:szCs w:val="28"/>
        </w:rPr>
        <w:t>8</w:t>
      </w:r>
      <w:r w:rsidRPr="00D71F1B">
        <w:rPr>
          <w:sz w:val="28"/>
          <w:szCs w:val="28"/>
        </w:rPr>
        <w:t xml:space="preserve">. Разработка государственных программ (комплексных программ) осуществляется на основании перечня государственных программ </w:t>
      </w:r>
      <w:r w:rsidR="001E27F3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, утверждаемого </w:t>
      </w:r>
      <w:r w:rsidR="00A23DDD">
        <w:rPr>
          <w:sz w:val="28"/>
          <w:szCs w:val="28"/>
        </w:rPr>
        <w:t xml:space="preserve">распоряжением </w:t>
      </w:r>
      <w:r w:rsidRPr="00D71F1B">
        <w:rPr>
          <w:sz w:val="28"/>
          <w:szCs w:val="28"/>
        </w:rPr>
        <w:t>Правительств</w:t>
      </w:r>
      <w:r w:rsidR="00A23DDD">
        <w:rPr>
          <w:sz w:val="28"/>
          <w:szCs w:val="28"/>
        </w:rPr>
        <w:t>а</w:t>
      </w:r>
      <w:r w:rsidRPr="00D71F1B">
        <w:rPr>
          <w:sz w:val="28"/>
          <w:szCs w:val="28"/>
        </w:rPr>
        <w:t xml:space="preserve"> </w:t>
      </w:r>
      <w:r w:rsidR="001E27F3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(далее - перечень государственных программ).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Проект перечня государственных программ формируется </w:t>
      </w:r>
      <w:r w:rsidR="001E27F3">
        <w:rPr>
          <w:sz w:val="28"/>
          <w:szCs w:val="28"/>
        </w:rPr>
        <w:t>Департаментом</w:t>
      </w:r>
      <w:r w:rsidRPr="00D71F1B">
        <w:rPr>
          <w:sz w:val="28"/>
          <w:szCs w:val="28"/>
        </w:rPr>
        <w:t xml:space="preserve"> экономического развития </w:t>
      </w:r>
      <w:r w:rsidR="001E27F3">
        <w:rPr>
          <w:sz w:val="28"/>
          <w:szCs w:val="28"/>
        </w:rPr>
        <w:t xml:space="preserve">и торговли </w:t>
      </w:r>
      <w:r w:rsidRPr="00D71F1B">
        <w:rPr>
          <w:sz w:val="28"/>
          <w:szCs w:val="28"/>
        </w:rPr>
        <w:t xml:space="preserve">исходя из приоритетов и целей социально-экономического развития </w:t>
      </w:r>
      <w:r w:rsidR="00A23DDD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, а также во исполнение решений </w:t>
      </w:r>
      <w:r w:rsidR="003B3A26">
        <w:rPr>
          <w:sz w:val="28"/>
          <w:szCs w:val="28"/>
        </w:rPr>
        <w:t xml:space="preserve">Губернатора Ивановской области </w:t>
      </w:r>
      <w:r w:rsidRPr="00D71F1B">
        <w:rPr>
          <w:sz w:val="28"/>
          <w:szCs w:val="28"/>
        </w:rPr>
        <w:t xml:space="preserve">и Правительства </w:t>
      </w:r>
      <w:r w:rsidR="003B3A26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.</w:t>
      </w:r>
    </w:p>
    <w:p w:rsidR="004407C6" w:rsidRPr="004407C6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7C6">
        <w:rPr>
          <w:sz w:val="28"/>
          <w:szCs w:val="28"/>
        </w:rPr>
        <w:t xml:space="preserve">Внесение изменений в перечень государственных программ в части дополнения новыми государственными программами (комплексными программами) производится по решению </w:t>
      </w:r>
      <w:r w:rsidR="00AF0F4C" w:rsidRPr="004407C6">
        <w:rPr>
          <w:sz w:val="28"/>
          <w:szCs w:val="28"/>
        </w:rPr>
        <w:t xml:space="preserve">комиссии при </w:t>
      </w:r>
      <w:r w:rsidRPr="004407C6">
        <w:rPr>
          <w:sz w:val="28"/>
          <w:szCs w:val="28"/>
        </w:rPr>
        <w:t>Правительств</w:t>
      </w:r>
      <w:r w:rsidR="00AF0F4C" w:rsidRPr="004407C6">
        <w:rPr>
          <w:sz w:val="28"/>
          <w:szCs w:val="28"/>
        </w:rPr>
        <w:t>е</w:t>
      </w:r>
      <w:r w:rsidRPr="004407C6">
        <w:rPr>
          <w:sz w:val="28"/>
          <w:szCs w:val="28"/>
        </w:rPr>
        <w:t xml:space="preserve"> </w:t>
      </w:r>
      <w:r w:rsidR="00AF0F4C" w:rsidRPr="004407C6">
        <w:rPr>
          <w:sz w:val="28"/>
          <w:szCs w:val="28"/>
        </w:rPr>
        <w:t xml:space="preserve">Ивановской области по бюджетным проектировкам на очередной финансовый год и плановый период </w:t>
      </w:r>
      <w:r w:rsidR="004407C6" w:rsidRPr="004407C6">
        <w:rPr>
          <w:sz w:val="28"/>
          <w:szCs w:val="28"/>
        </w:rPr>
        <w:t xml:space="preserve">до 20 июля </w:t>
      </w:r>
      <w:r w:rsidRPr="004407C6">
        <w:rPr>
          <w:sz w:val="28"/>
          <w:szCs w:val="28"/>
        </w:rPr>
        <w:t xml:space="preserve">текущего года, в том числе с учетом сводного годового доклада о ходе реализации и оценке эффективности государственных программ </w:t>
      </w:r>
      <w:r w:rsidR="004407C6" w:rsidRPr="004407C6">
        <w:rPr>
          <w:sz w:val="28"/>
          <w:szCs w:val="28"/>
        </w:rPr>
        <w:t>Ивановской области.</w:t>
      </w:r>
    </w:p>
    <w:p w:rsidR="003B3A26" w:rsidRDefault="003B3A26" w:rsidP="003B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распоряжения Правительства Ивановской области об утверждении перечня государственных программ или о внесении в него изменений осуществляется Департаментом экономического развития и торговли по согласованию с Департаментом финансов на основании предложений </w:t>
      </w:r>
      <w:r w:rsidR="009B53C8">
        <w:rPr>
          <w:sz w:val="28"/>
          <w:szCs w:val="28"/>
        </w:rPr>
        <w:t xml:space="preserve">ответственного исполнителя государственной программы (комплексной программы) </w:t>
      </w:r>
      <w:r>
        <w:rPr>
          <w:sz w:val="28"/>
          <w:szCs w:val="28"/>
        </w:rPr>
        <w:t xml:space="preserve">или исполнительного органа государственной власти Ивановской области, планирующего стать </w:t>
      </w:r>
      <w:r w:rsidR="009B53C8">
        <w:rPr>
          <w:sz w:val="28"/>
          <w:szCs w:val="28"/>
        </w:rPr>
        <w:t>ответственным исполнителем государственной программы</w:t>
      </w:r>
      <w:r>
        <w:rPr>
          <w:sz w:val="28"/>
          <w:szCs w:val="28"/>
        </w:rPr>
        <w:t xml:space="preserve">, в случае если </w:t>
      </w:r>
      <w:r w:rsidR="009B53C8">
        <w:rPr>
          <w:sz w:val="28"/>
          <w:szCs w:val="28"/>
        </w:rPr>
        <w:t>государственная программа (комплексная программа)</w:t>
      </w:r>
      <w:r>
        <w:rPr>
          <w:sz w:val="28"/>
          <w:szCs w:val="28"/>
        </w:rPr>
        <w:t xml:space="preserve"> новая.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71F1B" w:rsidRPr="00D71F1B">
        <w:rPr>
          <w:sz w:val="28"/>
          <w:szCs w:val="28"/>
        </w:rPr>
        <w:t>. В перечне государственных программ указываются наименование каждой государственной пр</w:t>
      </w:r>
      <w:r w:rsidR="00580085">
        <w:rPr>
          <w:sz w:val="28"/>
          <w:szCs w:val="28"/>
        </w:rPr>
        <w:t>ограммы (комплексной программы)</w:t>
      </w:r>
      <w:r w:rsidR="00D71F1B" w:rsidRPr="00D71F1B">
        <w:rPr>
          <w:sz w:val="28"/>
          <w:szCs w:val="28"/>
        </w:rPr>
        <w:t xml:space="preserve"> и ответственный исполнитель.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71F1B" w:rsidRPr="00D71F1B">
        <w:rPr>
          <w:sz w:val="28"/>
          <w:szCs w:val="28"/>
        </w:rPr>
        <w:t xml:space="preserve">. Разработка государственной программы (комплексной программы), подлежащей реализации начиная с очередного финансового года, осуществляется в сроки, установленные </w:t>
      </w:r>
      <w:r w:rsidR="00F92444">
        <w:rPr>
          <w:sz w:val="28"/>
          <w:szCs w:val="28"/>
        </w:rPr>
        <w:t xml:space="preserve">пунктом 5.1 порядка составления проекта областного бюджета на очередной финансовый год и плановый период, утвержденным постановление правительства </w:t>
      </w:r>
      <w:r w:rsidR="001504F8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</w:t>
      </w:r>
      <w:r w:rsidR="00F92444">
        <w:rPr>
          <w:sz w:val="28"/>
          <w:szCs w:val="28"/>
        </w:rPr>
        <w:t xml:space="preserve">от 26.05.2009 № 150-п </w:t>
      </w:r>
      <w:r w:rsidR="00D71F1B" w:rsidRPr="00D71F1B">
        <w:rPr>
          <w:sz w:val="28"/>
          <w:szCs w:val="28"/>
        </w:rPr>
        <w:t>для формирования предложений по внесению изменений в государственные программы (комплексные программы) в рамках подготовки проекта закона о</w:t>
      </w:r>
      <w:r w:rsidR="001504F8">
        <w:rPr>
          <w:sz w:val="28"/>
          <w:szCs w:val="28"/>
        </w:rPr>
        <w:t>б</w:t>
      </w:r>
      <w:r w:rsidR="00D71F1B" w:rsidRPr="00D71F1B">
        <w:rPr>
          <w:sz w:val="28"/>
          <w:szCs w:val="28"/>
        </w:rPr>
        <w:t xml:space="preserve"> </w:t>
      </w:r>
      <w:r w:rsidR="001504F8">
        <w:rPr>
          <w:sz w:val="28"/>
          <w:szCs w:val="28"/>
        </w:rPr>
        <w:t>областном</w:t>
      </w:r>
      <w:r w:rsidR="00D71F1B" w:rsidRPr="00D71F1B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1F1B" w:rsidRPr="00D71F1B">
        <w:rPr>
          <w:sz w:val="28"/>
          <w:szCs w:val="28"/>
        </w:rPr>
        <w:t>. Ответственный исполнитель государственной программы (комплексной программы) совместно с соисполнителями, ответственными исполнителями комплексных программ (для государственных программ), осуществляет подготовку предложений по стратегическим приоритетам, целям, показателям и структуре государственной программы (комплексной программы) и направляет их в управляющий совет государственной программы (комплексной программы) (далее - управляющий совет) на рассмотрение и одобрение.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Ответственный исполнитель комплексной программы представляет предложения по мероприятиям (результатам) государственных программ</w:t>
      </w:r>
      <w:r w:rsidR="002C0E53">
        <w:rPr>
          <w:sz w:val="28"/>
          <w:szCs w:val="28"/>
        </w:rPr>
        <w:t>,</w:t>
      </w:r>
      <w:r w:rsidRPr="00D71F1B">
        <w:rPr>
          <w:sz w:val="28"/>
          <w:szCs w:val="28"/>
        </w:rPr>
        <w:t xml:space="preserve"> связанным со сферой реализации комплексной программы, ответственным исполнителям государственных программ в целях учета при подготовке предложений в соответствии с абзацем первым настоящего пункта. Неучтенные предложения ответственных исполнителей комплексных программ рассматриваются управляющими советами государственных программ.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Ответственный исполнитель государственной программы вправе представить заключение на проект паспорта комплексной программы (проекты паспортов ее структурных элементов) в инициативном порядке.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Одобренные управляющим советом предложения по стратегическим приоритетам, целям, показателям и структуре государственной программы (комплексной программы) являются основанием для формирования проекта паспорта государственной программы (комплексной программы).</w:t>
      </w:r>
    </w:p>
    <w:p w:rsidR="00D71F1B" w:rsidRPr="000B2D4D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D4D">
        <w:rPr>
          <w:sz w:val="28"/>
          <w:szCs w:val="28"/>
        </w:rPr>
        <w:t>32</w:t>
      </w:r>
      <w:r w:rsidR="00D71F1B" w:rsidRPr="000B2D4D">
        <w:rPr>
          <w:sz w:val="28"/>
          <w:szCs w:val="28"/>
        </w:rPr>
        <w:t>. Проект паспорта государственной программы (комплексной программы) подлежит согласованию ответственным исполнителем с соисполнителями, а также ответственными исполнителями комплексных программ (для государственных программ).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D4D">
        <w:rPr>
          <w:sz w:val="28"/>
          <w:szCs w:val="28"/>
        </w:rPr>
        <w:t>Проект паспорта комплексной программы в части аналитической информации формируется на основании информации, содержащейся в государственных программах и размещенной в подсистеме управления государственными программами со дня ввода ее в опытную эксплуатацию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Ответственные исполнители государственных программ несут персональную ответственность за полноту и достоверность указанной информации.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71F1B" w:rsidRPr="00D71F1B">
        <w:rPr>
          <w:sz w:val="28"/>
          <w:szCs w:val="28"/>
        </w:rPr>
        <w:t>. Соисполнители государственной программы (комплексной программы) и ответственные исполнители комплексных программ рассматривают и согласовывают проект паспорта государственной программы (комплексной программы) в течение 10 дней со дня поступления на согласование.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71F1B" w:rsidRPr="00D71F1B">
        <w:rPr>
          <w:sz w:val="28"/>
          <w:szCs w:val="28"/>
        </w:rPr>
        <w:t xml:space="preserve">. Согласованный соисполнителями государственной программы (комплексной программы) и ответственными исполнителями комплексной программы проект паспорта государственной программы (комплексной программы) направляется ответственным исполнителем одновременно на согласование в </w:t>
      </w:r>
      <w:r w:rsidR="004A706A">
        <w:rPr>
          <w:sz w:val="28"/>
          <w:szCs w:val="28"/>
        </w:rPr>
        <w:t>Департамент</w:t>
      </w:r>
      <w:r w:rsidR="004A706A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экономического развития</w:t>
      </w:r>
      <w:r w:rsidR="004A706A">
        <w:rPr>
          <w:sz w:val="28"/>
          <w:szCs w:val="28"/>
        </w:rPr>
        <w:t xml:space="preserve"> и торговли</w:t>
      </w:r>
      <w:r w:rsidR="00D71F1B" w:rsidRPr="00D71F1B">
        <w:rPr>
          <w:sz w:val="28"/>
          <w:szCs w:val="28"/>
        </w:rPr>
        <w:t xml:space="preserve"> и </w:t>
      </w:r>
      <w:r w:rsidR="004A706A">
        <w:rPr>
          <w:sz w:val="28"/>
          <w:szCs w:val="28"/>
        </w:rPr>
        <w:t>Департамент</w:t>
      </w:r>
      <w:r w:rsidR="004A706A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финансов </w:t>
      </w:r>
      <w:r w:rsidR="00272850">
        <w:rPr>
          <w:sz w:val="28"/>
          <w:szCs w:val="28"/>
        </w:rPr>
        <w:t xml:space="preserve">в </w:t>
      </w:r>
      <w:r w:rsidR="00D71F1B" w:rsidRPr="00D71F1B">
        <w:rPr>
          <w:sz w:val="28"/>
          <w:szCs w:val="28"/>
        </w:rPr>
        <w:t>электронном виде с использованием подсистемы управления государственными программами (со дня ввода в опытную эксплуатацию). В случае если проект паспорта государственной программы (комплексной программы) не согласован соисполнителями государственной программы (комплексной программы), ответственными исполнителями комплексных программ, к нему прилагаются протоколы согласительных совещаний в электронном виде в подсистеме управления государственными программами (со дня ввода в опытную эксплуатацию).</w:t>
      </w:r>
    </w:p>
    <w:p w:rsidR="000B2D4D" w:rsidRDefault="00D756CF" w:rsidP="0087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71F1B" w:rsidRPr="00D71F1B">
        <w:rPr>
          <w:sz w:val="28"/>
          <w:szCs w:val="28"/>
        </w:rPr>
        <w:t xml:space="preserve">. Проект паспорта государственной программы (комплексной программы), согласованный с соисполнителями государственной программы (комплексной программы), </w:t>
      </w:r>
      <w:r w:rsidR="00D71F1B" w:rsidRPr="000B2D4D">
        <w:rPr>
          <w:sz w:val="28"/>
          <w:szCs w:val="28"/>
        </w:rPr>
        <w:t xml:space="preserve">ответственными исполнителями комплексных программ (для государственных программ), </w:t>
      </w:r>
      <w:r w:rsidR="00395809" w:rsidRPr="000B2D4D">
        <w:rPr>
          <w:sz w:val="28"/>
          <w:szCs w:val="28"/>
        </w:rPr>
        <w:t>Департаментом</w:t>
      </w:r>
      <w:r w:rsidR="00D71F1B" w:rsidRPr="000B2D4D">
        <w:rPr>
          <w:sz w:val="28"/>
          <w:szCs w:val="28"/>
        </w:rPr>
        <w:t xml:space="preserve"> экономического развития </w:t>
      </w:r>
      <w:r w:rsidR="00395809" w:rsidRPr="000B2D4D">
        <w:rPr>
          <w:sz w:val="28"/>
          <w:szCs w:val="28"/>
        </w:rPr>
        <w:t xml:space="preserve">и торговли </w:t>
      </w:r>
      <w:r w:rsidR="00D71F1B" w:rsidRPr="000B2D4D">
        <w:rPr>
          <w:sz w:val="28"/>
          <w:szCs w:val="28"/>
        </w:rPr>
        <w:t xml:space="preserve">и </w:t>
      </w:r>
      <w:r w:rsidR="00395809" w:rsidRPr="000B2D4D">
        <w:rPr>
          <w:sz w:val="28"/>
          <w:szCs w:val="28"/>
        </w:rPr>
        <w:t>Департаментом</w:t>
      </w:r>
      <w:r w:rsidR="00D71F1B" w:rsidRPr="000B2D4D">
        <w:rPr>
          <w:sz w:val="28"/>
          <w:szCs w:val="28"/>
        </w:rPr>
        <w:t xml:space="preserve"> финансов, с приложением при необходимости протоколов согласительных </w:t>
      </w:r>
      <w:r w:rsidR="00D71F1B" w:rsidRPr="00D71F1B">
        <w:rPr>
          <w:sz w:val="28"/>
          <w:szCs w:val="28"/>
        </w:rPr>
        <w:t>совещаний направляется ответственным исполнителем в управляющий совет государственной программы (комплексной программы) на рассмотрение.</w:t>
      </w:r>
    </w:p>
    <w:p w:rsidR="00274746" w:rsidRPr="000B2D4D" w:rsidRDefault="00D756CF" w:rsidP="00876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71F1B" w:rsidRPr="00D71F1B">
        <w:rPr>
          <w:sz w:val="28"/>
          <w:szCs w:val="28"/>
        </w:rPr>
        <w:t xml:space="preserve">. Проект нормативного правового акта </w:t>
      </w:r>
      <w:r w:rsidR="00274746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об утверждении государственной программы (комплексной программы), согласованный с соисполнителями государственной программы (комплексной программы), ответственными исполнителями комплексных программ (для государственных программ), </w:t>
      </w:r>
      <w:r w:rsidR="00395809">
        <w:rPr>
          <w:sz w:val="28"/>
          <w:szCs w:val="28"/>
        </w:rPr>
        <w:t xml:space="preserve">Департаментом </w:t>
      </w:r>
      <w:r w:rsidR="00D71F1B" w:rsidRPr="00D71F1B">
        <w:rPr>
          <w:sz w:val="28"/>
          <w:szCs w:val="28"/>
        </w:rPr>
        <w:t xml:space="preserve">экономического развития </w:t>
      </w:r>
      <w:r w:rsidR="00395809">
        <w:rPr>
          <w:sz w:val="28"/>
          <w:szCs w:val="28"/>
        </w:rPr>
        <w:t xml:space="preserve">и торговли </w:t>
      </w:r>
      <w:r w:rsidR="00D71F1B" w:rsidRPr="00D71F1B">
        <w:rPr>
          <w:sz w:val="28"/>
          <w:szCs w:val="28"/>
        </w:rPr>
        <w:t xml:space="preserve">и </w:t>
      </w:r>
      <w:r w:rsidR="00395809">
        <w:rPr>
          <w:sz w:val="28"/>
          <w:szCs w:val="28"/>
        </w:rPr>
        <w:t>Департаментом</w:t>
      </w:r>
      <w:r w:rsidR="00D71F1B" w:rsidRPr="00D71F1B">
        <w:rPr>
          <w:sz w:val="28"/>
          <w:szCs w:val="28"/>
        </w:rPr>
        <w:t xml:space="preserve"> финансов, вносится </w:t>
      </w:r>
      <w:r w:rsidR="00D71F1B" w:rsidRPr="000B2D4D">
        <w:rPr>
          <w:sz w:val="28"/>
          <w:szCs w:val="28"/>
        </w:rPr>
        <w:t xml:space="preserve">ответственным исполнителем или куратором в Правительство </w:t>
      </w:r>
      <w:r w:rsidR="00395809" w:rsidRPr="000B2D4D">
        <w:rPr>
          <w:sz w:val="28"/>
          <w:szCs w:val="28"/>
        </w:rPr>
        <w:t>Ивановской области</w:t>
      </w:r>
      <w:r w:rsidR="00D71F1B" w:rsidRPr="000B2D4D">
        <w:rPr>
          <w:sz w:val="28"/>
          <w:szCs w:val="28"/>
        </w:rPr>
        <w:t xml:space="preserve"> в </w:t>
      </w:r>
      <w:r w:rsidR="00274746" w:rsidRPr="000B2D4D">
        <w:rPr>
          <w:sz w:val="28"/>
          <w:szCs w:val="28"/>
        </w:rPr>
        <w:t xml:space="preserve">порядке и сроки, установленные </w:t>
      </w:r>
      <w:hyperlink r:id="rId10" w:history="1">
        <w:r w:rsidR="00274746" w:rsidRPr="000B2D4D">
          <w:rPr>
            <w:sz w:val="28"/>
            <w:szCs w:val="28"/>
          </w:rPr>
          <w:t>Порядком</w:t>
        </w:r>
      </w:hyperlink>
      <w:r w:rsidR="00274746" w:rsidRPr="000B2D4D">
        <w:rPr>
          <w:sz w:val="28"/>
          <w:szCs w:val="28"/>
        </w:rPr>
        <w:t xml:space="preserve"> подготовки правовых актов Ивановской области, утвержденным указом Губернатора Ивановской области от 06.02.2019 № 16-уг.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V. Внесение изменений в государственную программу</w:t>
      </w: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(комплексную программу)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71F1B" w:rsidRPr="00D71F1B">
        <w:rPr>
          <w:sz w:val="28"/>
          <w:szCs w:val="28"/>
        </w:rPr>
        <w:t>. Подготовка изменений в государственную программу (комплексную программу) и ее структурные элементы может быть инициирована управляющим советом, куратором, ответственным исполнителем, а также соисполнителями и участниками государственной программы (комплексной программы) (в части внесения изменений в соответствующие структурные элементы), в том числе во исполнение поручений Президента Российской Федерации</w:t>
      </w:r>
      <w:r w:rsidR="0085330B">
        <w:rPr>
          <w:sz w:val="28"/>
          <w:szCs w:val="28"/>
        </w:rPr>
        <w:t>,</w:t>
      </w:r>
      <w:r w:rsidR="00D71F1B" w:rsidRPr="00D71F1B">
        <w:rPr>
          <w:sz w:val="28"/>
          <w:szCs w:val="28"/>
        </w:rPr>
        <w:t xml:space="preserve"> Правительства Российской Федерации, </w:t>
      </w:r>
      <w:r w:rsidR="0085330B">
        <w:rPr>
          <w:sz w:val="28"/>
          <w:szCs w:val="28"/>
        </w:rPr>
        <w:t xml:space="preserve">Губернатора Ивановской области, Правительства Ивановской области </w:t>
      </w:r>
      <w:r w:rsidR="00D71F1B" w:rsidRPr="00D71F1B">
        <w:rPr>
          <w:sz w:val="28"/>
          <w:szCs w:val="28"/>
        </w:rPr>
        <w:t>по результатам мониторинга реализации государственных программ (комплексных программ).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71F1B" w:rsidRPr="00D71F1B">
        <w:rPr>
          <w:sz w:val="28"/>
          <w:szCs w:val="28"/>
        </w:rPr>
        <w:t xml:space="preserve">. Внесение изменений в паспорт государственной программы (комплексной программы) осуществляется путем утверждения запроса на изменение паспорта государственной программы (комплексной программы), формируемого в соответствии с методическими </w:t>
      </w:r>
      <w:r w:rsidR="00A87911">
        <w:rPr>
          <w:sz w:val="28"/>
          <w:szCs w:val="28"/>
        </w:rPr>
        <w:t>указаниями</w:t>
      </w:r>
      <w:r w:rsidR="00D71F1B"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Внесение изменений в паспорт государственной программы (комплексной программы) осуществляется: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Правительством </w:t>
      </w:r>
      <w:r w:rsidR="0085330B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- в соответствии с пунктом 23 настоящего По</w:t>
      </w:r>
      <w:r w:rsidR="004956B1">
        <w:rPr>
          <w:sz w:val="28"/>
          <w:szCs w:val="28"/>
        </w:rPr>
        <w:t>рядка</w:t>
      </w:r>
      <w:r w:rsidRPr="00D71F1B">
        <w:rPr>
          <w:sz w:val="28"/>
          <w:szCs w:val="28"/>
        </w:rPr>
        <w:t xml:space="preserve"> при подготовке проекта закона о</w:t>
      </w:r>
      <w:r w:rsidR="0085330B">
        <w:rPr>
          <w:sz w:val="28"/>
          <w:szCs w:val="28"/>
        </w:rPr>
        <w:t xml:space="preserve">б областном </w:t>
      </w:r>
      <w:r w:rsidRPr="00D71F1B">
        <w:rPr>
          <w:sz w:val="28"/>
          <w:szCs w:val="28"/>
        </w:rPr>
        <w:t xml:space="preserve"> бюджете на очередной финансовый год и плановый период к внесению в </w:t>
      </w:r>
      <w:r w:rsidR="0085330B">
        <w:rPr>
          <w:sz w:val="28"/>
          <w:szCs w:val="28"/>
        </w:rPr>
        <w:t>Ивановскую областную Думу</w:t>
      </w:r>
      <w:r w:rsidRPr="00D71F1B">
        <w:rPr>
          <w:sz w:val="28"/>
          <w:szCs w:val="28"/>
        </w:rPr>
        <w:t>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управляющим советом - в случае, если по предусмотренным таким запросом изменениям не имеется разногласий с кураторами иных государственных программ (комплексных программ), затрагиваемых такими изменениями;</w:t>
      </w:r>
    </w:p>
    <w:p w:rsidR="00D71F1B" w:rsidRPr="00D71F1B" w:rsidRDefault="001A49C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Губернатором</w:t>
      </w:r>
      <w:r w:rsidR="00D71F1B" w:rsidRPr="00D71F1B">
        <w:rPr>
          <w:sz w:val="28"/>
          <w:szCs w:val="28"/>
        </w:rPr>
        <w:t xml:space="preserve"> </w:t>
      </w:r>
      <w:r w:rsidR="0085330B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- в случае необходимости урегулирования указанных разногласий, а также в случае необходимости приведения паспорта государственной программы (комплексной программы) в соответствие с параметрами утвержденного закона о</w:t>
      </w:r>
      <w:r w:rsidR="0085330B">
        <w:rPr>
          <w:sz w:val="28"/>
          <w:szCs w:val="28"/>
        </w:rPr>
        <w:t>б</w:t>
      </w:r>
      <w:r w:rsidR="00D71F1B" w:rsidRPr="00D71F1B">
        <w:rPr>
          <w:sz w:val="28"/>
          <w:szCs w:val="28"/>
        </w:rPr>
        <w:t xml:space="preserve"> </w:t>
      </w:r>
      <w:r w:rsidR="0085330B">
        <w:rPr>
          <w:sz w:val="28"/>
          <w:szCs w:val="28"/>
        </w:rPr>
        <w:t>областном</w:t>
      </w:r>
      <w:r w:rsidR="00D71F1B" w:rsidRPr="00D71F1B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Внесение изменений в </w:t>
      </w:r>
      <w:r w:rsidR="0085330B">
        <w:rPr>
          <w:sz w:val="28"/>
          <w:szCs w:val="28"/>
        </w:rPr>
        <w:t>региональные</w:t>
      </w:r>
      <w:r w:rsidRPr="00D71F1B">
        <w:rPr>
          <w:sz w:val="28"/>
          <w:szCs w:val="28"/>
        </w:rPr>
        <w:t xml:space="preserve"> и ведомственные проекты осуществляется в соответствии с положением о проектной деятельности.</w:t>
      </w:r>
    </w:p>
    <w:p w:rsidR="00CB480F" w:rsidRPr="00D71F1B" w:rsidRDefault="00D756CF" w:rsidP="00CB4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71F1B" w:rsidRPr="00D71F1B">
        <w:rPr>
          <w:sz w:val="28"/>
          <w:szCs w:val="28"/>
        </w:rPr>
        <w:t xml:space="preserve">. В случае если государственной программой (комплексной программой) предусмотрено предоставление субсидий из </w:t>
      </w:r>
      <w:r w:rsidR="00CB480F">
        <w:rPr>
          <w:sz w:val="28"/>
          <w:szCs w:val="28"/>
        </w:rPr>
        <w:t>областного</w:t>
      </w:r>
      <w:r w:rsidR="00D71F1B" w:rsidRPr="00D71F1B">
        <w:rPr>
          <w:sz w:val="28"/>
          <w:szCs w:val="28"/>
        </w:rPr>
        <w:t xml:space="preserve"> бюджета бюджетам </w:t>
      </w:r>
      <w:r w:rsidR="00CB480F">
        <w:rPr>
          <w:sz w:val="28"/>
          <w:szCs w:val="28"/>
        </w:rPr>
        <w:t>муниципальных образований Ивановской области</w:t>
      </w:r>
      <w:r w:rsidR="00D71F1B" w:rsidRPr="00D71F1B">
        <w:rPr>
          <w:sz w:val="28"/>
          <w:szCs w:val="28"/>
        </w:rPr>
        <w:t xml:space="preserve">, разработка проекта акта Правительства </w:t>
      </w:r>
      <w:r w:rsidR="00CB480F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о внесении изменений в государственную программу (комплексную программу), предусматривающего только дополнение государственной программы (комплексной программы) приложением, содержащим </w:t>
      </w:r>
      <w:r w:rsidR="00C24F35">
        <w:rPr>
          <w:sz w:val="28"/>
          <w:szCs w:val="28"/>
        </w:rPr>
        <w:t xml:space="preserve">порядки </w:t>
      </w:r>
      <w:r w:rsidR="00D71F1B" w:rsidRPr="00D71F1B">
        <w:rPr>
          <w:sz w:val="28"/>
          <w:szCs w:val="28"/>
        </w:rPr>
        <w:t xml:space="preserve">предоставления </w:t>
      </w:r>
      <w:r w:rsidR="00C24F35">
        <w:rPr>
          <w:sz w:val="28"/>
          <w:szCs w:val="28"/>
        </w:rPr>
        <w:t xml:space="preserve">и распределение </w:t>
      </w:r>
      <w:r w:rsidR="00D71F1B" w:rsidRPr="00D71F1B">
        <w:rPr>
          <w:sz w:val="28"/>
          <w:szCs w:val="28"/>
        </w:rPr>
        <w:t xml:space="preserve">субсидий из </w:t>
      </w:r>
      <w:r w:rsidR="00CB480F">
        <w:rPr>
          <w:sz w:val="28"/>
          <w:szCs w:val="28"/>
        </w:rPr>
        <w:t>областного</w:t>
      </w:r>
      <w:r w:rsidR="00D71F1B" w:rsidRPr="00D71F1B">
        <w:rPr>
          <w:sz w:val="28"/>
          <w:szCs w:val="28"/>
        </w:rPr>
        <w:t xml:space="preserve"> бюджета бюджетам </w:t>
      </w:r>
      <w:r w:rsidR="00CB480F">
        <w:rPr>
          <w:sz w:val="28"/>
          <w:szCs w:val="28"/>
        </w:rPr>
        <w:t>муниципальных образований Ивановской области</w:t>
      </w:r>
      <w:r w:rsidR="00D71F1B" w:rsidRPr="00D71F1B">
        <w:rPr>
          <w:sz w:val="28"/>
          <w:szCs w:val="28"/>
        </w:rPr>
        <w:t xml:space="preserve">, или внесение изменений в указанное приложение, осуществляется ответственным исполнителем с участием соответствующего главного распорядителя средств </w:t>
      </w:r>
      <w:r w:rsidR="00CB480F">
        <w:rPr>
          <w:sz w:val="28"/>
          <w:szCs w:val="28"/>
        </w:rPr>
        <w:t>областного</w:t>
      </w:r>
      <w:r w:rsidR="00D71F1B" w:rsidRPr="00D71F1B">
        <w:rPr>
          <w:sz w:val="28"/>
          <w:szCs w:val="28"/>
        </w:rPr>
        <w:t xml:space="preserve"> бюджета по согласованию с заинтересованными </w:t>
      </w:r>
      <w:r w:rsidR="00CB480F">
        <w:rPr>
          <w:sz w:val="28"/>
          <w:szCs w:val="28"/>
        </w:rPr>
        <w:t>исполнительными органами государственной власти Ивановской области</w:t>
      </w:r>
      <w:r w:rsidR="00D71F1B" w:rsidRPr="00D71F1B">
        <w:rPr>
          <w:sz w:val="28"/>
          <w:szCs w:val="28"/>
        </w:rPr>
        <w:t xml:space="preserve"> с соблюдением Правил формирования, предоставления и распределения субсидий из </w:t>
      </w:r>
      <w:r w:rsidR="00CB480F">
        <w:rPr>
          <w:sz w:val="28"/>
          <w:szCs w:val="28"/>
        </w:rPr>
        <w:t xml:space="preserve">областного бюджета </w:t>
      </w:r>
      <w:r w:rsidR="00D71F1B" w:rsidRPr="00D71F1B">
        <w:rPr>
          <w:sz w:val="28"/>
          <w:szCs w:val="28"/>
        </w:rPr>
        <w:t xml:space="preserve">бюджетам </w:t>
      </w:r>
      <w:r w:rsidR="00CB480F">
        <w:rPr>
          <w:sz w:val="28"/>
          <w:szCs w:val="28"/>
        </w:rPr>
        <w:t>муниципальных образований Ивановской области</w:t>
      </w:r>
      <w:r w:rsidR="00D71F1B" w:rsidRPr="00D71F1B">
        <w:rPr>
          <w:sz w:val="28"/>
          <w:szCs w:val="28"/>
        </w:rPr>
        <w:t>, утвержденных постановлением Правительства</w:t>
      </w:r>
      <w:r w:rsidR="00CB480F">
        <w:rPr>
          <w:sz w:val="28"/>
          <w:szCs w:val="28"/>
        </w:rPr>
        <w:t xml:space="preserve"> Ивановской области </w:t>
      </w:r>
      <w:r w:rsidR="00CB480F" w:rsidRPr="00D71F1B">
        <w:rPr>
          <w:sz w:val="28"/>
          <w:szCs w:val="28"/>
        </w:rPr>
        <w:t xml:space="preserve">от </w:t>
      </w:r>
      <w:r w:rsidR="00CB480F">
        <w:rPr>
          <w:sz w:val="28"/>
          <w:szCs w:val="28"/>
        </w:rPr>
        <w:t>23.03.2016</w:t>
      </w:r>
      <w:r w:rsidR="00CB480F" w:rsidRPr="00D71F1B">
        <w:rPr>
          <w:sz w:val="28"/>
          <w:szCs w:val="28"/>
        </w:rPr>
        <w:t xml:space="preserve"> </w:t>
      </w:r>
      <w:r w:rsidR="00CB480F">
        <w:rPr>
          <w:sz w:val="28"/>
          <w:szCs w:val="28"/>
        </w:rPr>
        <w:t>№</w:t>
      </w:r>
      <w:r w:rsidR="00CB480F" w:rsidRPr="00D71F1B">
        <w:rPr>
          <w:sz w:val="28"/>
          <w:szCs w:val="28"/>
        </w:rPr>
        <w:t xml:space="preserve"> </w:t>
      </w:r>
      <w:r w:rsidR="00CB480F">
        <w:rPr>
          <w:sz w:val="28"/>
          <w:szCs w:val="28"/>
        </w:rPr>
        <w:t>65-п</w:t>
      </w:r>
      <w:r w:rsidR="00CB480F"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Предметом согласования заинтересованными исполнительн</w:t>
      </w:r>
      <w:r w:rsidR="0077126C">
        <w:rPr>
          <w:sz w:val="28"/>
          <w:szCs w:val="28"/>
        </w:rPr>
        <w:t xml:space="preserve">ыми органами государственной </w:t>
      </w:r>
      <w:r w:rsidRPr="00D71F1B">
        <w:rPr>
          <w:sz w:val="28"/>
          <w:szCs w:val="28"/>
        </w:rPr>
        <w:t>власти</w:t>
      </w:r>
      <w:r w:rsidR="0077126C">
        <w:rPr>
          <w:sz w:val="28"/>
          <w:szCs w:val="28"/>
        </w:rPr>
        <w:t xml:space="preserve"> Ивановской области</w:t>
      </w:r>
      <w:r w:rsidRPr="00D71F1B">
        <w:rPr>
          <w:sz w:val="28"/>
          <w:szCs w:val="28"/>
        </w:rPr>
        <w:t xml:space="preserve"> при рассмотрении указанного проекта акта Правительства </w:t>
      </w:r>
      <w:r w:rsidR="0077126C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 являются только </w:t>
      </w:r>
      <w:r w:rsidR="00C24F35">
        <w:rPr>
          <w:sz w:val="28"/>
          <w:szCs w:val="28"/>
        </w:rPr>
        <w:t xml:space="preserve">порядок </w:t>
      </w:r>
      <w:r w:rsidRPr="00D71F1B">
        <w:rPr>
          <w:sz w:val="28"/>
          <w:szCs w:val="28"/>
        </w:rPr>
        <w:t>предоставления</w:t>
      </w:r>
      <w:r w:rsidR="00C24F35">
        <w:rPr>
          <w:sz w:val="28"/>
          <w:szCs w:val="28"/>
        </w:rPr>
        <w:t xml:space="preserve"> и распределения</w:t>
      </w:r>
      <w:r w:rsidRPr="00D71F1B">
        <w:rPr>
          <w:sz w:val="28"/>
          <w:szCs w:val="28"/>
        </w:rPr>
        <w:t xml:space="preserve"> субсидий из </w:t>
      </w:r>
      <w:r w:rsidR="0077126C">
        <w:rPr>
          <w:sz w:val="28"/>
          <w:szCs w:val="28"/>
        </w:rPr>
        <w:t>областного</w:t>
      </w:r>
      <w:r w:rsidRPr="00D71F1B">
        <w:rPr>
          <w:sz w:val="28"/>
          <w:szCs w:val="28"/>
        </w:rPr>
        <w:t xml:space="preserve"> бюджета бюджетам </w:t>
      </w:r>
      <w:r w:rsidR="0077126C">
        <w:rPr>
          <w:sz w:val="28"/>
          <w:szCs w:val="28"/>
        </w:rPr>
        <w:t>муниципальных образований Ивановской области</w:t>
      </w:r>
      <w:r w:rsidRPr="00D71F1B">
        <w:rPr>
          <w:sz w:val="28"/>
          <w:szCs w:val="28"/>
        </w:rPr>
        <w:t xml:space="preserve"> или изменения, которые вносятся в них. Замечания к иным положениям государственной программы (комплексной программы) в этом случае не представляются.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71F1B" w:rsidRPr="00D71F1B">
        <w:rPr>
          <w:sz w:val="28"/>
          <w:szCs w:val="28"/>
        </w:rPr>
        <w:t>. Подготовка изменений, которые вносятся в государственную программу (комплексную программу), осуществляется в обязательном порядке: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при формировании проекта закона о</w:t>
      </w:r>
      <w:r w:rsidR="00942511">
        <w:rPr>
          <w:sz w:val="28"/>
          <w:szCs w:val="28"/>
        </w:rPr>
        <w:t>б</w:t>
      </w:r>
      <w:r w:rsidRPr="00D71F1B">
        <w:rPr>
          <w:sz w:val="28"/>
          <w:szCs w:val="28"/>
        </w:rPr>
        <w:t xml:space="preserve"> </w:t>
      </w:r>
      <w:r w:rsidR="00942511">
        <w:rPr>
          <w:sz w:val="28"/>
          <w:szCs w:val="28"/>
        </w:rPr>
        <w:t>областном</w:t>
      </w:r>
      <w:r w:rsidRPr="00D71F1B">
        <w:rPr>
          <w:sz w:val="28"/>
          <w:szCs w:val="28"/>
        </w:rPr>
        <w:t xml:space="preserve"> бюджете на очередной финансовый год и плановый период - одновременно с формированием главными распорядителями средств </w:t>
      </w:r>
      <w:r w:rsidR="00942511">
        <w:rPr>
          <w:sz w:val="28"/>
          <w:szCs w:val="28"/>
        </w:rPr>
        <w:t>областного</w:t>
      </w:r>
      <w:r w:rsidRPr="00D71F1B">
        <w:rPr>
          <w:sz w:val="28"/>
          <w:szCs w:val="28"/>
        </w:rPr>
        <w:t xml:space="preserve"> бюджета предложений по распределению по кодам классификации расходов бюджетов бюджетных ассигнований и предложений по дополнительным бюджетным ассигнованиям </w:t>
      </w:r>
      <w:r w:rsidR="00942511">
        <w:rPr>
          <w:sz w:val="28"/>
          <w:szCs w:val="28"/>
        </w:rPr>
        <w:t>областного</w:t>
      </w:r>
      <w:r w:rsidRPr="00D71F1B">
        <w:rPr>
          <w:sz w:val="28"/>
          <w:szCs w:val="28"/>
        </w:rPr>
        <w:t xml:space="preserve"> бюджета на реализацию соответствующих государственных программ (комплексных программ);</w:t>
      </w:r>
    </w:p>
    <w:p w:rsidR="00B316B6" w:rsidRDefault="00942511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проекта</w:t>
      </w:r>
      <w:r w:rsidR="00D71F1B" w:rsidRPr="00D71F1B">
        <w:rPr>
          <w:sz w:val="28"/>
          <w:szCs w:val="28"/>
        </w:rPr>
        <w:t xml:space="preserve"> закона о внесении изменений в закон о</w:t>
      </w:r>
      <w:r>
        <w:rPr>
          <w:sz w:val="28"/>
          <w:szCs w:val="28"/>
        </w:rPr>
        <w:t>б</w:t>
      </w:r>
      <w:r w:rsidR="00D71F1B" w:rsidRPr="00D71F1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</w:t>
      </w:r>
      <w:r w:rsidR="00D71F1B" w:rsidRPr="00D71F1B">
        <w:rPr>
          <w:sz w:val="28"/>
          <w:szCs w:val="28"/>
        </w:rPr>
        <w:t xml:space="preserve"> бюджете на текущий финансовый год и плановый период - одновременно с формированием главными распорядителями средств </w:t>
      </w:r>
      <w:r>
        <w:rPr>
          <w:sz w:val="28"/>
          <w:szCs w:val="28"/>
        </w:rPr>
        <w:t>областного</w:t>
      </w:r>
      <w:r w:rsidR="00D71F1B" w:rsidRPr="00D71F1B">
        <w:rPr>
          <w:sz w:val="28"/>
          <w:szCs w:val="28"/>
        </w:rPr>
        <w:t xml:space="preserve"> бюджета предложений по перераспределению бюджетных ассигнований, предусмотренных на текущий финансовый год на реализацию соответствующих государственных программ (комплексных программ)</w:t>
      </w:r>
      <w:r w:rsidR="00B316B6">
        <w:rPr>
          <w:sz w:val="28"/>
          <w:szCs w:val="28"/>
        </w:rPr>
        <w:t>;</w:t>
      </w:r>
    </w:p>
    <w:p w:rsidR="00D71F1B" w:rsidRPr="00D71F1B" w:rsidRDefault="00B316B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сводную бюджетную роспись по основаниям, установленным абзацами восьмым и десятым пункта 3 статьи 217 Бюджетного кодекса Российской Федерации.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Предложения по внесению изменений в государственные программы (комплексные программы) учитываются при подготовке законопроекта о внесении изменений в закон о</w:t>
      </w:r>
      <w:r w:rsidR="00942511">
        <w:rPr>
          <w:sz w:val="28"/>
          <w:szCs w:val="28"/>
        </w:rPr>
        <w:t>б</w:t>
      </w:r>
      <w:r w:rsidRPr="00D71F1B">
        <w:rPr>
          <w:sz w:val="28"/>
          <w:szCs w:val="28"/>
        </w:rPr>
        <w:t xml:space="preserve"> </w:t>
      </w:r>
      <w:r w:rsidR="00942511">
        <w:rPr>
          <w:sz w:val="28"/>
          <w:szCs w:val="28"/>
        </w:rPr>
        <w:t>областном</w:t>
      </w:r>
      <w:r w:rsidRPr="00D71F1B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VI. Система управления государственной программой</w:t>
      </w: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(комплексной программой)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71F1B" w:rsidRPr="00D71F1B">
        <w:rPr>
          <w:sz w:val="28"/>
          <w:szCs w:val="28"/>
        </w:rPr>
        <w:t xml:space="preserve">. В целях обеспечения управления реализацией государственной программы (комплексной программы) Правительство </w:t>
      </w:r>
      <w:r w:rsidR="00B90A33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определяет куратора.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Кураторы назначаются из числа заместителей Председателя Правительства </w:t>
      </w:r>
      <w:r w:rsidR="00B90A33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Куратор формирует управляющий совет и является его председателем.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71F1B" w:rsidRPr="00D71F1B">
        <w:rPr>
          <w:sz w:val="28"/>
          <w:szCs w:val="28"/>
        </w:rPr>
        <w:t>. В состав управляющего совета включаются: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а) заместители Председателя Правительства </w:t>
      </w:r>
      <w:r w:rsidR="00B90A33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 xml:space="preserve">, к сфере ведения которых в соответствии с распределением обязанностей относятся структурные элементы государственной программы (комплексной </w:t>
      </w:r>
      <w:r w:rsidRPr="00AB0E5D">
        <w:rPr>
          <w:sz w:val="28"/>
          <w:szCs w:val="28"/>
        </w:rPr>
        <w:t>программы);</w:t>
      </w:r>
    </w:p>
    <w:p w:rsidR="00D71F1B" w:rsidRPr="00D71F1B" w:rsidRDefault="005A0C39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1F1B" w:rsidRPr="00D71F1B">
        <w:rPr>
          <w:sz w:val="28"/>
          <w:szCs w:val="28"/>
        </w:rPr>
        <w:t xml:space="preserve">) руководитель </w:t>
      </w:r>
      <w:r w:rsidR="00B90A33">
        <w:rPr>
          <w:sz w:val="28"/>
          <w:szCs w:val="28"/>
        </w:rPr>
        <w:t xml:space="preserve">исполнительного органа государственной власти Ивановской области </w:t>
      </w:r>
      <w:r w:rsidR="00D71F1B" w:rsidRPr="00D71F1B">
        <w:rPr>
          <w:sz w:val="28"/>
          <w:szCs w:val="28"/>
        </w:rPr>
        <w:t>- ответственного исполнителя государственной программы (комплексной программы);</w:t>
      </w:r>
    </w:p>
    <w:p w:rsidR="00D71F1B" w:rsidRPr="00D71F1B" w:rsidRDefault="005A0C39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1F1B" w:rsidRPr="00D71F1B">
        <w:rPr>
          <w:sz w:val="28"/>
          <w:szCs w:val="28"/>
        </w:rPr>
        <w:t xml:space="preserve">) руководители </w:t>
      </w:r>
      <w:r w:rsidR="00B90A33">
        <w:rPr>
          <w:sz w:val="28"/>
          <w:szCs w:val="28"/>
        </w:rPr>
        <w:t>исполнительных органов государственной власти Ивановской области</w:t>
      </w:r>
      <w:r w:rsidR="00B90A33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- соисполнителей государственной программы (комплексной программы);</w:t>
      </w:r>
    </w:p>
    <w:p w:rsidR="00D71F1B" w:rsidRPr="003920AC" w:rsidRDefault="005A0C39" w:rsidP="00062CD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24E2F">
        <w:rPr>
          <w:sz w:val="28"/>
          <w:szCs w:val="28"/>
        </w:rPr>
        <w:t>г</w:t>
      </w:r>
      <w:r w:rsidR="00D71F1B" w:rsidRPr="00A24E2F">
        <w:rPr>
          <w:sz w:val="28"/>
          <w:szCs w:val="28"/>
        </w:rPr>
        <w:t xml:space="preserve">) представители </w:t>
      </w:r>
      <w:r w:rsidR="00B90A33" w:rsidRPr="00E94199">
        <w:rPr>
          <w:sz w:val="28"/>
          <w:szCs w:val="28"/>
        </w:rPr>
        <w:t>Департамента</w:t>
      </w:r>
      <w:r w:rsidR="00D71F1B" w:rsidRPr="00E94199">
        <w:rPr>
          <w:sz w:val="28"/>
          <w:szCs w:val="28"/>
        </w:rPr>
        <w:t xml:space="preserve"> экономического развития </w:t>
      </w:r>
      <w:r w:rsidR="00B90A33" w:rsidRPr="00E94199">
        <w:rPr>
          <w:sz w:val="28"/>
          <w:szCs w:val="28"/>
        </w:rPr>
        <w:t xml:space="preserve">и торговли </w:t>
      </w:r>
      <w:r w:rsidR="00D71F1B" w:rsidRPr="00A24E2F">
        <w:rPr>
          <w:sz w:val="28"/>
          <w:szCs w:val="28"/>
        </w:rPr>
        <w:t xml:space="preserve">и </w:t>
      </w:r>
      <w:r w:rsidR="00B90A33" w:rsidRPr="00A24E2F">
        <w:rPr>
          <w:sz w:val="28"/>
          <w:szCs w:val="28"/>
        </w:rPr>
        <w:t>Департамента финансов</w:t>
      </w:r>
      <w:r w:rsidR="00DE5740" w:rsidRPr="00A24E2F">
        <w:rPr>
          <w:sz w:val="28"/>
          <w:szCs w:val="28"/>
        </w:rPr>
        <w:t xml:space="preserve"> в части </w:t>
      </w:r>
      <w:r w:rsidR="000C6EE3" w:rsidRPr="00A24E2F">
        <w:rPr>
          <w:sz w:val="28"/>
          <w:szCs w:val="28"/>
        </w:rPr>
        <w:t xml:space="preserve">вопросов, рассматриваемых в рамках </w:t>
      </w:r>
      <w:r w:rsidR="00DE5740" w:rsidRPr="00A24E2F">
        <w:rPr>
          <w:sz w:val="28"/>
          <w:szCs w:val="28"/>
        </w:rPr>
        <w:t xml:space="preserve">подпунктов </w:t>
      </w:r>
      <w:r w:rsidR="003920AC" w:rsidRPr="00A24E2F">
        <w:rPr>
          <w:sz w:val="28"/>
          <w:szCs w:val="28"/>
        </w:rPr>
        <w:t>«</w:t>
      </w:r>
      <w:r w:rsidR="00DE5740" w:rsidRPr="00A24E2F">
        <w:rPr>
          <w:sz w:val="28"/>
          <w:szCs w:val="28"/>
        </w:rPr>
        <w:t>б</w:t>
      </w:r>
      <w:r w:rsidR="003920AC" w:rsidRPr="00A24E2F">
        <w:rPr>
          <w:sz w:val="28"/>
          <w:szCs w:val="28"/>
        </w:rPr>
        <w:t>»</w:t>
      </w:r>
      <w:r w:rsidR="00DE5740" w:rsidRPr="00A24E2F">
        <w:rPr>
          <w:sz w:val="28"/>
          <w:szCs w:val="28"/>
        </w:rPr>
        <w:t xml:space="preserve"> и </w:t>
      </w:r>
      <w:r w:rsidR="003920AC" w:rsidRPr="00A24E2F">
        <w:rPr>
          <w:sz w:val="28"/>
          <w:szCs w:val="28"/>
        </w:rPr>
        <w:t>«</w:t>
      </w:r>
      <w:r w:rsidR="00DE5740" w:rsidRPr="00A24E2F">
        <w:rPr>
          <w:sz w:val="28"/>
          <w:szCs w:val="28"/>
        </w:rPr>
        <w:t>г</w:t>
      </w:r>
      <w:r w:rsidR="003920AC" w:rsidRPr="00A24E2F">
        <w:rPr>
          <w:sz w:val="28"/>
          <w:szCs w:val="28"/>
        </w:rPr>
        <w:t>»</w:t>
      </w:r>
      <w:r w:rsidR="00DE5740" w:rsidRPr="00A24E2F">
        <w:rPr>
          <w:sz w:val="28"/>
          <w:szCs w:val="28"/>
        </w:rPr>
        <w:t xml:space="preserve"> пункта 4</w:t>
      </w:r>
      <w:r w:rsidR="003920AC" w:rsidRPr="00A24E2F">
        <w:rPr>
          <w:sz w:val="28"/>
          <w:szCs w:val="28"/>
        </w:rPr>
        <w:t>3</w:t>
      </w:r>
      <w:r w:rsidR="00A24E2F" w:rsidRPr="00325271">
        <w:rPr>
          <w:sz w:val="28"/>
          <w:szCs w:val="28"/>
        </w:rPr>
        <w:t xml:space="preserve"> по необходимости</w:t>
      </w:r>
      <w:r w:rsidR="004E3996" w:rsidRPr="00A24E2F">
        <w:rPr>
          <w:sz w:val="28"/>
          <w:szCs w:val="28"/>
        </w:rPr>
        <w:t>;</w:t>
      </w:r>
      <w:r w:rsidR="002B6300" w:rsidRPr="003920AC">
        <w:rPr>
          <w:sz w:val="28"/>
          <w:szCs w:val="28"/>
        </w:rPr>
        <w:t xml:space="preserve"> </w:t>
      </w:r>
    </w:p>
    <w:p w:rsidR="00D71F1B" w:rsidRPr="00D71F1B" w:rsidRDefault="005A0C39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1F1B" w:rsidRPr="00D71F1B">
        <w:rPr>
          <w:sz w:val="28"/>
          <w:szCs w:val="28"/>
        </w:rPr>
        <w:t xml:space="preserve">) представители иных </w:t>
      </w:r>
      <w:r w:rsidR="00B90A33">
        <w:rPr>
          <w:sz w:val="28"/>
          <w:szCs w:val="28"/>
        </w:rPr>
        <w:t>исполнительных органов государственной власти Ивановской области</w:t>
      </w:r>
      <w:r w:rsidR="00B90A33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(по решению куратора).</w:t>
      </w:r>
    </w:p>
    <w:p w:rsidR="00D71F1B" w:rsidRPr="00D71F1B" w:rsidRDefault="00D756CF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996">
        <w:rPr>
          <w:sz w:val="28"/>
          <w:szCs w:val="28"/>
        </w:rPr>
        <w:t>3</w:t>
      </w:r>
      <w:r w:rsidR="00D71F1B" w:rsidRPr="00D71F1B">
        <w:rPr>
          <w:sz w:val="28"/>
          <w:szCs w:val="28"/>
        </w:rPr>
        <w:t>. Управляющий совет: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а) координирует разработку и реализацию государственной программы (комплексной программы);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б) одобряет стратегические приоритеты, цели, показатели и структуру государственной программы (комплексной программы);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в) осуществляет на постоянной основе контроль реализации государственной программы (комплексной программы), в том числе рассматривает результаты мониторинга и оценки эффективности реализации государственной программы (комплексной программы), представляемые </w:t>
      </w:r>
      <w:r w:rsidR="00FB5202">
        <w:rPr>
          <w:sz w:val="28"/>
          <w:szCs w:val="28"/>
        </w:rPr>
        <w:t xml:space="preserve">Департаментом </w:t>
      </w:r>
      <w:r w:rsidRPr="00D71F1B">
        <w:rPr>
          <w:sz w:val="28"/>
          <w:szCs w:val="28"/>
        </w:rPr>
        <w:t xml:space="preserve">экономического развития </w:t>
      </w:r>
      <w:r w:rsidR="00FB5202">
        <w:rPr>
          <w:sz w:val="28"/>
          <w:szCs w:val="28"/>
        </w:rPr>
        <w:t>и торговли</w:t>
      </w:r>
      <w:r w:rsidRPr="00D71F1B">
        <w:rPr>
          <w:sz w:val="28"/>
          <w:szCs w:val="28"/>
        </w:rPr>
        <w:t>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г) принимает решение о внесении изменений в государственную программу (комплексную программу) в соответствии с настоящим По</w:t>
      </w:r>
      <w:r w:rsidR="004956B1">
        <w:rPr>
          <w:sz w:val="28"/>
          <w:szCs w:val="28"/>
        </w:rPr>
        <w:t>рядком</w:t>
      </w:r>
      <w:r w:rsidRPr="00D71F1B">
        <w:rPr>
          <w:sz w:val="28"/>
          <w:szCs w:val="28"/>
        </w:rPr>
        <w:t>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д) выполняет иные полномочия в соответствии с настоящим По</w:t>
      </w:r>
      <w:r w:rsidR="004956B1">
        <w:rPr>
          <w:sz w:val="28"/>
          <w:szCs w:val="28"/>
        </w:rPr>
        <w:t>рядком</w:t>
      </w:r>
      <w:r w:rsidRPr="00D71F1B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71F1B" w:rsidRPr="00D71F1B">
        <w:rPr>
          <w:sz w:val="28"/>
          <w:szCs w:val="28"/>
        </w:rPr>
        <w:t>. Управляющий совет может принимать решения путем опроса его членов.</w:t>
      </w:r>
    </w:p>
    <w:p w:rsidR="00D71F1B" w:rsidRPr="00B7568D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8D">
        <w:rPr>
          <w:sz w:val="28"/>
          <w:szCs w:val="28"/>
        </w:rPr>
        <w:t>Заседания управляющего совета проводятся при необходимости</w:t>
      </w:r>
      <w:r w:rsidR="000D51D2" w:rsidRPr="00B7568D">
        <w:rPr>
          <w:sz w:val="28"/>
          <w:szCs w:val="28"/>
        </w:rPr>
        <w:t xml:space="preserve">. </w:t>
      </w:r>
      <w:r w:rsidR="00034132" w:rsidRPr="00B7568D">
        <w:rPr>
          <w:sz w:val="28"/>
          <w:szCs w:val="28"/>
        </w:rPr>
        <w:t xml:space="preserve">Заседания управляющего совета </w:t>
      </w:r>
      <w:r w:rsidR="002C0E53">
        <w:rPr>
          <w:sz w:val="28"/>
          <w:szCs w:val="28"/>
        </w:rPr>
        <w:t>могут</w:t>
      </w:r>
      <w:r w:rsidR="00034132" w:rsidRPr="00B7568D">
        <w:rPr>
          <w:sz w:val="28"/>
          <w:szCs w:val="28"/>
        </w:rPr>
        <w:t xml:space="preserve"> проводит</w:t>
      </w:r>
      <w:r w:rsidR="00D32C63" w:rsidRPr="00B7568D">
        <w:rPr>
          <w:sz w:val="28"/>
          <w:szCs w:val="28"/>
        </w:rPr>
        <w:t>ь</w:t>
      </w:r>
      <w:r w:rsidR="00034132" w:rsidRPr="00B7568D">
        <w:rPr>
          <w:sz w:val="28"/>
          <w:szCs w:val="28"/>
        </w:rPr>
        <w:t xml:space="preserve">ся в очно-заочной форме, в т.ч. </w:t>
      </w:r>
      <w:r w:rsidR="00D32C63" w:rsidRPr="00B7568D">
        <w:rPr>
          <w:sz w:val="28"/>
          <w:szCs w:val="28"/>
        </w:rPr>
        <w:t>с использованием подсистемы управления государственными программами государственной информационной системы «Система управления региональными финансами Ивановской области» по мере ввода в опытную эксплуатацию ее компонентов и модулей</w:t>
      </w:r>
      <w:r w:rsidRPr="00B7568D">
        <w:rPr>
          <w:sz w:val="28"/>
          <w:szCs w:val="28"/>
        </w:rPr>
        <w:t>.</w:t>
      </w:r>
    </w:p>
    <w:p w:rsidR="00D71F1B" w:rsidRPr="00B7568D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8D">
        <w:rPr>
          <w:sz w:val="28"/>
          <w:szCs w:val="28"/>
        </w:rPr>
        <w:t xml:space="preserve">Организационно-техническое обеспечение деятельности управляющего совета обеспечивается </w:t>
      </w:r>
      <w:r w:rsidR="006E6AD5" w:rsidRPr="00B7568D">
        <w:rPr>
          <w:sz w:val="28"/>
          <w:szCs w:val="28"/>
        </w:rPr>
        <w:t>ответственным исполнителем государственной программы (комплексной программы)</w:t>
      </w:r>
      <w:r w:rsidRPr="00B7568D">
        <w:rPr>
          <w:sz w:val="28"/>
          <w:szCs w:val="28"/>
        </w:rPr>
        <w:t>.</w:t>
      </w:r>
    </w:p>
    <w:p w:rsidR="00A800BB" w:rsidRPr="00B7568D" w:rsidRDefault="009D4C67" w:rsidP="009D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8D">
        <w:rPr>
          <w:sz w:val="28"/>
          <w:szCs w:val="28"/>
        </w:rPr>
        <w:t xml:space="preserve">В случае наличия </w:t>
      </w:r>
      <w:r w:rsidR="006E4630" w:rsidRPr="00B7568D">
        <w:rPr>
          <w:sz w:val="28"/>
          <w:szCs w:val="28"/>
        </w:rPr>
        <w:t xml:space="preserve">у </w:t>
      </w:r>
      <w:r w:rsidR="00A800BB" w:rsidRPr="00B7568D">
        <w:rPr>
          <w:sz w:val="28"/>
          <w:szCs w:val="28"/>
        </w:rPr>
        <w:t xml:space="preserve">Департамента экономического развития и торговли и Департамента финансов </w:t>
      </w:r>
      <w:r w:rsidRPr="00B7568D">
        <w:rPr>
          <w:sz w:val="28"/>
          <w:szCs w:val="28"/>
        </w:rPr>
        <w:t xml:space="preserve">замечаний </w:t>
      </w:r>
      <w:r w:rsidR="005A0C39" w:rsidRPr="00B7568D">
        <w:rPr>
          <w:sz w:val="28"/>
          <w:szCs w:val="28"/>
        </w:rPr>
        <w:t xml:space="preserve">по вопросам, </w:t>
      </w:r>
      <w:r w:rsidR="006E4630" w:rsidRPr="00B7568D">
        <w:rPr>
          <w:sz w:val="28"/>
          <w:szCs w:val="28"/>
        </w:rPr>
        <w:t>указанным в</w:t>
      </w:r>
      <w:r w:rsidR="005A0C39" w:rsidRPr="00B7568D">
        <w:rPr>
          <w:sz w:val="28"/>
          <w:szCs w:val="28"/>
        </w:rPr>
        <w:t xml:space="preserve">  подпункт</w:t>
      </w:r>
      <w:r w:rsidR="006E4630" w:rsidRPr="00B7568D">
        <w:rPr>
          <w:sz w:val="28"/>
          <w:szCs w:val="28"/>
        </w:rPr>
        <w:t>ах</w:t>
      </w:r>
      <w:r w:rsidR="005A0C39" w:rsidRPr="00B7568D">
        <w:rPr>
          <w:sz w:val="28"/>
          <w:szCs w:val="28"/>
        </w:rPr>
        <w:t xml:space="preserve"> «б»</w:t>
      </w:r>
      <w:r w:rsidR="006E4630" w:rsidRPr="00B7568D">
        <w:rPr>
          <w:sz w:val="28"/>
          <w:szCs w:val="28"/>
        </w:rPr>
        <w:t xml:space="preserve"> и</w:t>
      </w:r>
      <w:r w:rsidR="005A0C39" w:rsidRPr="00B7568D">
        <w:rPr>
          <w:sz w:val="28"/>
          <w:szCs w:val="28"/>
        </w:rPr>
        <w:t xml:space="preserve"> «г» пункта 43 настоящего Порядка</w:t>
      </w:r>
      <w:r w:rsidR="006E4630" w:rsidRPr="00B7568D">
        <w:rPr>
          <w:sz w:val="28"/>
          <w:szCs w:val="28"/>
        </w:rPr>
        <w:t xml:space="preserve">, </w:t>
      </w:r>
      <w:r w:rsidR="00B7568D" w:rsidRPr="00B7568D">
        <w:rPr>
          <w:sz w:val="28"/>
          <w:szCs w:val="28"/>
        </w:rPr>
        <w:t>замечания</w:t>
      </w:r>
      <w:r w:rsidR="006E4630" w:rsidRPr="00B7568D">
        <w:rPr>
          <w:sz w:val="28"/>
          <w:szCs w:val="28"/>
        </w:rPr>
        <w:t xml:space="preserve"> </w:t>
      </w:r>
      <w:r w:rsidR="00A800BB" w:rsidRPr="00B7568D">
        <w:rPr>
          <w:sz w:val="28"/>
          <w:szCs w:val="28"/>
        </w:rPr>
        <w:t>оформляются в виде</w:t>
      </w:r>
      <w:r w:rsidR="006E4630" w:rsidRPr="00B7568D">
        <w:rPr>
          <w:sz w:val="28"/>
          <w:szCs w:val="28"/>
        </w:rPr>
        <w:t xml:space="preserve"> заключени</w:t>
      </w:r>
      <w:r w:rsidR="00A800BB" w:rsidRPr="00B7568D">
        <w:rPr>
          <w:sz w:val="28"/>
          <w:szCs w:val="28"/>
        </w:rPr>
        <w:t>я</w:t>
      </w:r>
      <w:r w:rsidR="006E4630" w:rsidRPr="00B7568D">
        <w:rPr>
          <w:sz w:val="28"/>
          <w:szCs w:val="28"/>
        </w:rPr>
        <w:t>.</w:t>
      </w:r>
    </w:p>
    <w:p w:rsidR="009D4C67" w:rsidRPr="00B7568D" w:rsidRDefault="003A15A7" w:rsidP="009D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8D">
        <w:rPr>
          <w:sz w:val="28"/>
          <w:szCs w:val="28"/>
        </w:rPr>
        <w:t>Ответственный исполнитель государственной программы (комплексной программы) совместно с соисполнителями и исполнителями  осуществляет доработку представленных на рассмотрение управляющего совета материалов в соответствии с поступившими заключениями.</w:t>
      </w:r>
    </w:p>
    <w:p w:rsidR="006E6AD5" w:rsidRDefault="006E6AD5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8D">
        <w:rPr>
          <w:sz w:val="28"/>
          <w:szCs w:val="28"/>
        </w:rPr>
        <w:t>Решение считается принятым при его согласовании всеми членами управляющего совета</w:t>
      </w:r>
      <w:r w:rsidR="00034132" w:rsidRPr="00B7568D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Принимаемые на заседаниях управляющего совета решения оформляются протоколом, который утверждается председателем управляющего совета.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В целях реализации своих полномочий управляющий совет может формировать рабочие группы, определять цели и задачи рабочих групп.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71F1B" w:rsidRPr="00D71F1B">
        <w:rPr>
          <w:sz w:val="28"/>
          <w:szCs w:val="28"/>
        </w:rPr>
        <w:t>. Ответственный исполнитель государственной программы (комплексной программы):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организует разработку и обеспечивает реализацию государственной программы (комплексной программы), ее согласование с соисполнителями и внесение в установленном порядке в управляющий совет и Правительство </w:t>
      </w:r>
      <w:r w:rsidR="00FB5202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координирует деятельность соисполнителей в рамках подготовки проекта государственной программы (комплексной программы);</w:t>
      </w:r>
    </w:p>
    <w:p w:rsidR="00D71F1B" w:rsidRPr="002B6300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представляет по запросу </w:t>
      </w:r>
      <w:r w:rsidR="00FB5202">
        <w:rPr>
          <w:sz w:val="28"/>
          <w:szCs w:val="28"/>
        </w:rPr>
        <w:t xml:space="preserve">Департамента </w:t>
      </w:r>
      <w:r w:rsidRPr="00D71F1B">
        <w:rPr>
          <w:sz w:val="28"/>
          <w:szCs w:val="28"/>
        </w:rPr>
        <w:t xml:space="preserve">экономического развития </w:t>
      </w:r>
      <w:r w:rsidR="00FB5202">
        <w:rPr>
          <w:sz w:val="28"/>
          <w:szCs w:val="28"/>
        </w:rPr>
        <w:t xml:space="preserve">и торговли </w:t>
      </w:r>
      <w:r w:rsidRPr="00D71F1B">
        <w:rPr>
          <w:sz w:val="28"/>
          <w:szCs w:val="28"/>
        </w:rPr>
        <w:t xml:space="preserve">и </w:t>
      </w:r>
      <w:r w:rsidR="00FB5202">
        <w:rPr>
          <w:sz w:val="28"/>
          <w:szCs w:val="28"/>
        </w:rPr>
        <w:t>Департамента</w:t>
      </w:r>
      <w:r w:rsidR="00FB5202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финансов сведения, необходимые для осуществления мониторинга реализации государственной программы (комплексной программы</w:t>
      </w:r>
      <w:r w:rsidRPr="002B6300">
        <w:rPr>
          <w:sz w:val="28"/>
          <w:szCs w:val="28"/>
        </w:rPr>
        <w:t>), отсутствующие в подсистеме управления государственными программами;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координирует деятельность соисполнителей и участников, в том числе деятельность по заполнению форм и представлению данных для проведения мониторинга реализации государственной программы (комплексной программы);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запрашивает у соисполнителей</w:t>
      </w:r>
      <w:r w:rsidR="004E3996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(комплексной программы) информацию, необходимую для проведения мониторинга реализации и оценки эффективности государственной программы (комплексной программы) и подготовки годового отчета, </w:t>
      </w:r>
      <w:r w:rsidRPr="00EB2BDD">
        <w:rPr>
          <w:sz w:val="28"/>
          <w:szCs w:val="28"/>
        </w:rPr>
        <w:t>отсутствующую в подсистеме управления государственными программами;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подготавливает годовой отчет и представляет его в </w:t>
      </w:r>
      <w:r w:rsidR="00FB5202">
        <w:rPr>
          <w:sz w:val="28"/>
          <w:szCs w:val="28"/>
        </w:rPr>
        <w:t xml:space="preserve">Департамент </w:t>
      </w:r>
      <w:r w:rsidRPr="00D71F1B">
        <w:rPr>
          <w:sz w:val="28"/>
          <w:szCs w:val="28"/>
        </w:rPr>
        <w:t xml:space="preserve">экономического развития </w:t>
      </w:r>
      <w:r w:rsidR="00FB5202">
        <w:rPr>
          <w:sz w:val="28"/>
          <w:szCs w:val="28"/>
        </w:rPr>
        <w:t>и торговли</w:t>
      </w:r>
      <w:r w:rsidRPr="00D71F1B">
        <w:rPr>
          <w:sz w:val="28"/>
          <w:szCs w:val="28"/>
        </w:rPr>
        <w:t xml:space="preserve">, </w:t>
      </w:r>
      <w:r w:rsidR="00FB5202">
        <w:rPr>
          <w:sz w:val="28"/>
          <w:szCs w:val="28"/>
        </w:rPr>
        <w:t xml:space="preserve">Департамент </w:t>
      </w:r>
      <w:r w:rsidRPr="00D71F1B">
        <w:rPr>
          <w:sz w:val="28"/>
          <w:szCs w:val="28"/>
        </w:rPr>
        <w:t xml:space="preserve">финансов </w:t>
      </w:r>
      <w:r w:rsidRPr="00EB2BDD">
        <w:rPr>
          <w:sz w:val="28"/>
          <w:szCs w:val="28"/>
        </w:rPr>
        <w:t>и управляющий совет;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выполняет иные функции, предусмотренные настоящим По</w:t>
      </w:r>
      <w:r w:rsidR="004956B1">
        <w:rPr>
          <w:sz w:val="28"/>
          <w:szCs w:val="28"/>
        </w:rPr>
        <w:t>рядком</w:t>
      </w:r>
      <w:r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Ответственный исполнитель комплексной программы запрашивает у ответственных исполнителей государственных программ, мероприятия (результаты)</w:t>
      </w:r>
      <w:r w:rsidR="00F268E2">
        <w:rPr>
          <w:sz w:val="28"/>
          <w:szCs w:val="28"/>
        </w:rPr>
        <w:t>,</w:t>
      </w:r>
      <w:r w:rsidRPr="00D71F1B">
        <w:rPr>
          <w:sz w:val="28"/>
          <w:szCs w:val="28"/>
        </w:rPr>
        <w:t xml:space="preserve"> </w:t>
      </w:r>
      <w:r w:rsidR="00EB2BDD" w:rsidRPr="00D71F1B">
        <w:rPr>
          <w:sz w:val="28"/>
          <w:szCs w:val="28"/>
        </w:rPr>
        <w:t>которы</w:t>
      </w:r>
      <w:r w:rsidR="00EB2BDD">
        <w:rPr>
          <w:sz w:val="28"/>
          <w:szCs w:val="28"/>
        </w:rPr>
        <w:t>е</w:t>
      </w:r>
      <w:r w:rsidR="00EB2BDD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подлежат аналитическому отражению в комплексной программе, информацию, необходимую для проведения оценки эффективности комплексной программы и подготовки годового отчета, </w:t>
      </w:r>
      <w:r w:rsidRPr="00EB2BDD">
        <w:rPr>
          <w:sz w:val="28"/>
          <w:szCs w:val="28"/>
        </w:rPr>
        <w:t>отсутствующую в подсистеме управления государственными программами.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D71F1B" w:rsidRPr="00D71F1B">
        <w:rPr>
          <w:sz w:val="28"/>
          <w:szCs w:val="28"/>
        </w:rPr>
        <w:t>. Соисполнители государственной программы (комплексной программы):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а) обеспечивают согласование проекта государственной программы (комплексной программы) </w:t>
      </w:r>
      <w:r w:rsidRPr="00EB2BDD">
        <w:rPr>
          <w:sz w:val="28"/>
          <w:szCs w:val="28"/>
        </w:rPr>
        <w:t>с участниками государственной программы</w:t>
      </w:r>
      <w:r w:rsidRPr="00D71F1B">
        <w:rPr>
          <w:sz w:val="28"/>
          <w:szCs w:val="28"/>
        </w:rPr>
        <w:t xml:space="preserve"> (комплексной программы) в части структурных элементов, в реализации которых предполагается их участие;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б) обеспечивают совместно с </w:t>
      </w:r>
      <w:r w:rsidRPr="00EB2BDD">
        <w:rPr>
          <w:sz w:val="28"/>
          <w:szCs w:val="28"/>
        </w:rPr>
        <w:t>участниками государственной программы</w:t>
      </w:r>
      <w:r w:rsidRPr="00D71F1B">
        <w:rPr>
          <w:sz w:val="28"/>
          <w:szCs w:val="28"/>
        </w:rPr>
        <w:t xml:space="preserve"> (комплексной программы) реализацию включенных в государственную программу (комплексную программу) </w:t>
      </w:r>
      <w:r w:rsidR="00800B8C">
        <w:rPr>
          <w:sz w:val="28"/>
          <w:szCs w:val="28"/>
        </w:rPr>
        <w:t>региональных</w:t>
      </w:r>
      <w:r w:rsidRPr="00D71F1B">
        <w:rPr>
          <w:sz w:val="28"/>
          <w:szCs w:val="28"/>
        </w:rPr>
        <w:t>, ведомственных проектов и комплекса процессных мероприятий;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в) запрашивают </w:t>
      </w:r>
      <w:r w:rsidRPr="00EB2BDD">
        <w:rPr>
          <w:sz w:val="28"/>
          <w:szCs w:val="28"/>
        </w:rPr>
        <w:t>у участников</w:t>
      </w:r>
      <w:r w:rsidRPr="00D71F1B">
        <w:rPr>
          <w:sz w:val="28"/>
          <w:szCs w:val="28"/>
        </w:rPr>
        <w:t xml:space="preserve"> государственной программы (комплексной программы)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государственной программы (комплексной программы) и подготовки годового отчета</w:t>
      </w:r>
      <w:r w:rsidRPr="00EB2BDD">
        <w:rPr>
          <w:sz w:val="28"/>
          <w:szCs w:val="28"/>
        </w:rPr>
        <w:t>, отсутствующую в подсистеме управления государственными программами;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г) представляют ответственному исполнителю необходимую информацию для подготовки ответов на запросы </w:t>
      </w:r>
      <w:r w:rsidR="00800B8C">
        <w:rPr>
          <w:sz w:val="28"/>
          <w:szCs w:val="28"/>
        </w:rPr>
        <w:t>Департамента</w:t>
      </w:r>
      <w:r w:rsidR="00800B8C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экономического развития </w:t>
      </w:r>
      <w:r w:rsidR="00800B8C">
        <w:rPr>
          <w:sz w:val="28"/>
          <w:szCs w:val="28"/>
        </w:rPr>
        <w:t xml:space="preserve">и торговли </w:t>
      </w:r>
      <w:r w:rsidRPr="00D71F1B">
        <w:rPr>
          <w:sz w:val="28"/>
          <w:szCs w:val="28"/>
        </w:rPr>
        <w:t xml:space="preserve">и </w:t>
      </w:r>
      <w:r w:rsidR="00800B8C">
        <w:rPr>
          <w:sz w:val="28"/>
          <w:szCs w:val="28"/>
        </w:rPr>
        <w:t xml:space="preserve">Департамента </w:t>
      </w:r>
      <w:r w:rsidRPr="00D71F1B">
        <w:rPr>
          <w:sz w:val="28"/>
          <w:szCs w:val="28"/>
        </w:rPr>
        <w:t>финансов;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д) представляют ответственному исполнителю информацию, необходимую для проведения оценки эффективности государственной программы (комплексной программы) и подготовки годового отчета, </w:t>
      </w:r>
      <w:r w:rsidRPr="00EB2BDD">
        <w:rPr>
          <w:sz w:val="28"/>
          <w:szCs w:val="28"/>
        </w:rPr>
        <w:t>отсутствующую в подсистеме управления государственными программами;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е) выполняют иные функции, предусмотренные настоящим П</w:t>
      </w:r>
      <w:r w:rsidR="004956B1">
        <w:rPr>
          <w:sz w:val="28"/>
          <w:szCs w:val="28"/>
        </w:rPr>
        <w:t>орядком</w:t>
      </w:r>
      <w:r w:rsidRPr="00D71F1B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D71F1B" w:rsidRPr="00EB2BDD">
        <w:rPr>
          <w:sz w:val="28"/>
          <w:szCs w:val="28"/>
        </w:rPr>
        <w:t>. Участники</w:t>
      </w:r>
      <w:r w:rsidR="00D71F1B" w:rsidRPr="00D71F1B">
        <w:rPr>
          <w:sz w:val="28"/>
          <w:szCs w:val="28"/>
        </w:rPr>
        <w:t xml:space="preserve"> государственной программы (комплексной программы):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а) обеспечивают реализацию отдельных мероприятий </w:t>
      </w:r>
      <w:r w:rsidR="00EB2BDD">
        <w:rPr>
          <w:sz w:val="28"/>
          <w:szCs w:val="28"/>
        </w:rPr>
        <w:t>региональных</w:t>
      </w:r>
      <w:r w:rsidR="00EB2BDD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проектов, ведомственных проектов и комплекса процессных мероприятий, в реализации которых предполагается их участие;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б) представляют ответственному исполнителю и соисполнителю информацию, необходимую для осуществления мониторинга реализации государственной программы (комплексной программы), оценки ее эффективности, отсутствующую в подсистеме управления государственными программами;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в) выполняют иные функции, предусмотренные настоящим П</w:t>
      </w:r>
      <w:r w:rsidR="004956B1">
        <w:rPr>
          <w:sz w:val="28"/>
          <w:szCs w:val="28"/>
        </w:rPr>
        <w:t>орядком</w:t>
      </w:r>
      <w:r w:rsidRPr="00D71F1B">
        <w:rPr>
          <w:sz w:val="28"/>
          <w:szCs w:val="28"/>
        </w:rPr>
        <w:t>.</w:t>
      </w:r>
    </w:p>
    <w:p w:rsidR="000210F2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71F1B" w:rsidRPr="00D71F1B">
        <w:rPr>
          <w:sz w:val="28"/>
          <w:szCs w:val="28"/>
        </w:rPr>
        <w:t xml:space="preserve">. Ответственный исполнитель, соисполнители и участники государственной программы (комплексной программы) представляют </w:t>
      </w:r>
      <w:r w:rsidR="00D71F1B" w:rsidRPr="00EB2BDD">
        <w:rPr>
          <w:sz w:val="28"/>
          <w:szCs w:val="28"/>
        </w:rPr>
        <w:t xml:space="preserve">по запросу </w:t>
      </w:r>
      <w:r w:rsidR="00EB2BDD" w:rsidRPr="00876B40">
        <w:rPr>
          <w:sz w:val="28"/>
          <w:szCs w:val="28"/>
        </w:rPr>
        <w:t>Департамента</w:t>
      </w:r>
      <w:r w:rsidR="00EB2BDD">
        <w:rPr>
          <w:sz w:val="28"/>
          <w:szCs w:val="28"/>
        </w:rPr>
        <w:t xml:space="preserve"> экономического развития и торговли </w:t>
      </w:r>
      <w:r w:rsidR="00EB2BDD" w:rsidRPr="00876B40">
        <w:rPr>
          <w:sz w:val="28"/>
          <w:szCs w:val="28"/>
        </w:rPr>
        <w:t xml:space="preserve"> </w:t>
      </w:r>
      <w:r w:rsidR="00D71F1B" w:rsidRPr="00EB2BDD">
        <w:rPr>
          <w:sz w:val="28"/>
          <w:szCs w:val="28"/>
        </w:rPr>
        <w:t xml:space="preserve">и </w:t>
      </w:r>
      <w:r w:rsidR="00EB2BDD" w:rsidRPr="00876B40">
        <w:rPr>
          <w:sz w:val="28"/>
          <w:szCs w:val="28"/>
        </w:rPr>
        <w:t xml:space="preserve">Департамента </w:t>
      </w:r>
      <w:r w:rsidR="00D71F1B" w:rsidRPr="00EB2BDD">
        <w:rPr>
          <w:sz w:val="28"/>
          <w:szCs w:val="28"/>
        </w:rPr>
        <w:t>финансов</w:t>
      </w:r>
      <w:r w:rsidR="00D17122">
        <w:rPr>
          <w:sz w:val="28"/>
          <w:szCs w:val="28"/>
        </w:rPr>
        <w:t xml:space="preserve"> </w:t>
      </w:r>
      <w:r w:rsidR="00EB2BDD" w:rsidRPr="00876B40">
        <w:rPr>
          <w:sz w:val="28"/>
          <w:szCs w:val="28"/>
        </w:rPr>
        <w:t xml:space="preserve">иную </w:t>
      </w:r>
      <w:r w:rsidR="00D71F1B" w:rsidRPr="00EB2BDD">
        <w:rPr>
          <w:sz w:val="28"/>
          <w:szCs w:val="28"/>
        </w:rPr>
        <w:t>дополнительную (уточненную) информацию о ходе реализации государственной программы (комплексной программы)</w:t>
      </w:r>
      <w:r w:rsidR="000210F2">
        <w:rPr>
          <w:sz w:val="28"/>
          <w:szCs w:val="28"/>
        </w:rPr>
        <w:t>.</w:t>
      </w:r>
    </w:p>
    <w:p w:rsidR="00D71F1B" w:rsidRPr="00EB2BDD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BDD">
        <w:rPr>
          <w:sz w:val="28"/>
          <w:szCs w:val="28"/>
        </w:rPr>
        <w:t>Ответственный исполнитель, соисполнители и участники государственной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программах, а также иную информацию по запросам ответственных исполнителей комплексных программ.</w:t>
      </w:r>
    </w:p>
    <w:p w:rsidR="00D71F1B" w:rsidRPr="00D71F1B" w:rsidRDefault="00B764F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71F1B" w:rsidRPr="00D71F1B">
        <w:rPr>
          <w:sz w:val="28"/>
          <w:szCs w:val="28"/>
        </w:rPr>
        <w:t>. Куратор несет ответственность за реализацию государственной программы (комплексной программы).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Ответственный исполнитель, соисполнители </w:t>
      </w:r>
      <w:r w:rsidRPr="00EB2BDD">
        <w:rPr>
          <w:sz w:val="28"/>
          <w:szCs w:val="28"/>
        </w:rPr>
        <w:t>и участники</w:t>
      </w:r>
      <w:r w:rsidRPr="00D71F1B">
        <w:rPr>
          <w:sz w:val="28"/>
          <w:szCs w:val="28"/>
        </w:rPr>
        <w:t xml:space="preserve"> государственной программы (комплексной программы) несут ответственность за реализацию соответствующих структурных элементов государственной программы (комплексной программы), выполнение их мероприятий (результатов), достижение соответствующих показателей государственной программы (комплексной программы) и ее структурных элементов, а также полноту и достоверность сведений, представляемых в подсистему управления государственных программ.</w:t>
      </w:r>
    </w:p>
    <w:p w:rsidR="00D71F1B" w:rsidRPr="00D71F1B" w:rsidRDefault="00B764F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71F1B" w:rsidRPr="00D71F1B">
        <w:rPr>
          <w:sz w:val="28"/>
          <w:szCs w:val="28"/>
        </w:rPr>
        <w:t>. Куратор урегулирует разногласия между ответственным исполнителем, соисполнителями, участниками государственной программы (комплексной программы) по параметрам государственной программы (комплексной программы).</w:t>
      </w:r>
    </w:p>
    <w:p w:rsidR="00D71F1B" w:rsidRPr="00D71F1B" w:rsidRDefault="002F3BE3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D71F1B" w:rsidRPr="00D71F1B">
        <w:rPr>
          <w:sz w:val="28"/>
          <w:szCs w:val="28"/>
        </w:rPr>
        <w:t xml:space="preserve"> </w:t>
      </w:r>
      <w:r w:rsidR="00EB2BDD">
        <w:rPr>
          <w:sz w:val="28"/>
          <w:szCs w:val="28"/>
        </w:rPr>
        <w:t xml:space="preserve">Ивановской области </w:t>
      </w:r>
      <w:r w:rsidR="00D71F1B" w:rsidRPr="00D71F1B">
        <w:rPr>
          <w:sz w:val="28"/>
          <w:szCs w:val="28"/>
        </w:rPr>
        <w:t xml:space="preserve">урегулирует разногласия между членами управляющего совета - заместителями Председателя Правительства </w:t>
      </w:r>
      <w:r w:rsidR="00EB2BDD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VII. Финансовое обеспечение реализации государственных</w:t>
      </w: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программ (комплексных программ)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B764F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D71F1B" w:rsidRPr="00D71F1B">
        <w:rPr>
          <w:sz w:val="28"/>
          <w:szCs w:val="28"/>
        </w:rPr>
        <w:t xml:space="preserve">. Параметры финансового обеспечения государственных программ (комплексных программ) на период их действия планируются исходя из необходимости достижения приоритетов социально-экономического развития </w:t>
      </w:r>
      <w:r w:rsidR="00BE2176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.</w:t>
      </w:r>
    </w:p>
    <w:p w:rsidR="003A5AAB" w:rsidRDefault="00B764F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D71F1B" w:rsidRPr="00D71F1B">
        <w:rPr>
          <w:sz w:val="28"/>
          <w:szCs w:val="28"/>
        </w:rPr>
        <w:t xml:space="preserve">. Финансовое обеспечение реализации государственных программ (комплексных программ) в части расходных обязательств </w:t>
      </w:r>
      <w:r w:rsidR="00BE2176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осуществляется за счет бюджетных ассигнований </w:t>
      </w:r>
      <w:r w:rsidR="00BE2176">
        <w:rPr>
          <w:sz w:val="28"/>
          <w:szCs w:val="28"/>
        </w:rPr>
        <w:t>областного</w:t>
      </w:r>
      <w:r w:rsidR="00BE2176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бюджета</w:t>
      </w:r>
      <w:r w:rsidR="00751477">
        <w:rPr>
          <w:sz w:val="28"/>
          <w:szCs w:val="28"/>
        </w:rPr>
        <w:t>,</w:t>
      </w:r>
      <w:r w:rsidR="00D71F1B" w:rsidRPr="00D71F1B">
        <w:rPr>
          <w:sz w:val="28"/>
          <w:szCs w:val="28"/>
        </w:rPr>
        <w:t xml:space="preserve"> </w:t>
      </w:r>
      <w:r w:rsidR="00BE2176" w:rsidRPr="004A0985">
        <w:rPr>
          <w:sz w:val="28"/>
          <w:szCs w:val="28"/>
        </w:rPr>
        <w:t>федерального бюджета, бюджетов государственных внебюджетных фондов Российской Федерации, перечень которых установлен пунктом вторым статьи 144 Бюджетного кодекса Российской Федерации, средств некоммерческих организаций – фондов, бюджета территориального фонда обязательного медицинского</w:t>
      </w:r>
      <w:r w:rsidR="00BE2176">
        <w:rPr>
          <w:sz w:val="28"/>
          <w:szCs w:val="28"/>
        </w:rPr>
        <w:t xml:space="preserve"> страхования Ивановской области</w:t>
      </w:r>
      <w:r w:rsidR="00BE2176" w:rsidRPr="004A0985">
        <w:rPr>
          <w:sz w:val="28"/>
          <w:szCs w:val="28"/>
        </w:rPr>
        <w:t xml:space="preserve">. 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Распределение бюджетных ассигнований на реализацию государственных программ (комплексных программ) утверждается законом о</w:t>
      </w:r>
      <w:r w:rsidR="00BE2176">
        <w:rPr>
          <w:sz w:val="28"/>
          <w:szCs w:val="28"/>
        </w:rPr>
        <w:t>б</w:t>
      </w:r>
      <w:r w:rsidRPr="00D71F1B">
        <w:rPr>
          <w:sz w:val="28"/>
          <w:szCs w:val="28"/>
        </w:rPr>
        <w:t xml:space="preserve"> </w:t>
      </w:r>
      <w:r w:rsidR="00BE2176">
        <w:rPr>
          <w:sz w:val="28"/>
          <w:szCs w:val="28"/>
        </w:rPr>
        <w:t>областном</w:t>
      </w:r>
      <w:r w:rsidR="00BE2176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бюджете на очередной ф</w:t>
      </w:r>
      <w:r w:rsidR="00751477">
        <w:rPr>
          <w:sz w:val="28"/>
          <w:szCs w:val="28"/>
        </w:rPr>
        <w:t>инансовый год и плановый период</w:t>
      </w:r>
      <w:r w:rsidR="00A83754">
        <w:rPr>
          <w:sz w:val="28"/>
          <w:szCs w:val="28"/>
        </w:rPr>
        <w:t xml:space="preserve"> в соответствии со статьей 184.1 Бюджетного кодекса Российской Федерации</w:t>
      </w:r>
      <w:r w:rsidRPr="00D71F1B">
        <w:rPr>
          <w:sz w:val="28"/>
          <w:szCs w:val="28"/>
        </w:rPr>
        <w:t>.</w:t>
      </w:r>
    </w:p>
    <w:p w:rsidR="00D71F1B" w:rsidRPr="00D71F1B" w:rsidRDefault="00B764F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D71F1B" w:rsidRPr="00D71F1B">
        <w:rPr>
          <w:sz w:val="28"/>
          <w:szCs w:val="28"/>
        </w:rPr>
        <w:t xml:space="preserve">. Планирование бюджетных ассигнований на реализацию государственных программ (комплексных программ)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BE2176">
        <w:rPr>
          <w:sz w:val="28"/>
          <w:szCs w:val="28"/>
        </w:rPr>
        <w:t>областного</w:t>
      </w:r>
      <w:r w:rsidR="00BE2176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бюджета на очередной финансовый год и плановый период, а также с учетом результатов реализации государственных программ (комплексных программ) за </w:t>
      </w:r>
      <w:r w:rsidR="0075618D">
        <w:rPr>
          <w:sz w:val="28"/>
          <w:szCs w:val="28"/>
        </w:rPr>
        <w:t xml:space="preserve">предшествующий текущему </w:t>
      </w:r>
      <w:r w:rsidR="00D71F1B" w:rsidRPr="00D71F1B">
        <w:rPr>
          <w:sz w:val="28"/>
          <w:szCs w:val="28"/>
        </w:rPr>
        <w:t>год</w:t>
      </w:r>
      <w:r w:rsidR="0075618D">
        <w:rPr>
          <w:sz w:val="28"/>
          <w:szCs w:val="28"/>
        </w:rPr>
        <w:t>у</w:t>
      </w:r>
      <w:r w:rsidR="00D71F1B" w:rsidRPr="00D71F1B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4FB">
        <w:rPr>
          <w:sz w:val="28"/>
          <w:szCs w:val="28"/>
        </w:rPr>
        <w:t>4</w:t>
      </w:r>
      <w:r w:rsidR="00D71F1B" w:rsidRPr="00D71F1B">
        <w:rPr>
          <w:sz w:val="28"/>
          <w:szCs w:val="28"/>
        </w:rPr>
        <w:t xml:space="preserve">. Показатели финансового обеспечения реализации государственных программ (комплексных программ) за счет средств </w:t>
      </w:r>
      <w:r w:rsidR="00BE2176">
        <w:rPr>
          <w:sz w:val="28"/>
          <w:szCs w:val="28"/>
        </w:rPr>
        <w:t>областного</w:t>
      </w:r>
      <w:r w:rsidR="00751477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бюджета за пределами планового периода определяются исходя из предельного объема расходов на реализацию государственных программ (комплексных программ) в соответствии с бюджетным прогнозом </w:t>
      </w:r>
      <w:r w:rsidR="00E7502F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на долгосрочный период.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4FB">
        <w:rPr>
          <w:sz w:val="28"/>
          <w:szCs w:val="28"/>
        </w:rPr>
        <w:t>5</w:t>
      </w:r>
      <w:r w:rsidR="00D71F1B" w:rsidRPr="00D71F1B">
        <w:rPr>
          <w:sz w:val="28"/>
          <w:szCs w:val="28"/>
        </w:rPr>
        <w:t xml:space="preserve">. Финансовое обеспечение строительства, реконструкции, в том числе с элементами реставрации, технического перевооружения объектов капитального строительства и приобретения объектов недвижимого имущества в рамках государственной программы (комплексной программы), за счет средств </w:t>
      </w:r>
      <w:r w:rsidR="00E7502F">
        <w:rPr>
          <w:sz w:val="28"/>
          <w:szCs w:val="28"/>
        </w:rPr>
        <w:t>областного</w:t>
      </w:r>
      <w:r w:rsidR="00E7502F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бюджета осуществляется в порядке, установленном Правительством </w:t>
      </w:r>
      <w:r w:rsidR="00E7502F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VIII. Контроль за реализацией государственных программ</w:t>
      </w:r>
    </w:p>
    <w:p w:rsidR="00D71F1B" w:rsidRPr="00D71F1B" w:rsidRDefault="00D71F1B" w:rsidP="00876B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(комплексных программ)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4FB">
        <w:rPr>
          <w:sz w:val="28"/>
          <w:szCs w:val="28"/>
        </w:rPr>
        <w:t>6</w:t>
      </w:r>
      <w:r w:rsidR="00D71F1B" w:rsidRPr="00D71F1B">
        <w:rPr>
          <w:sz w:val="28"/>
          <w:szCs w:val="28"/>
        </w:rPr>
        <w:t>. Контроль за реализацией (мониторинг реализации) государственных программ (комплексных программ) (далее - мониторинг)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государственных программ (комплексных программ), выявлению и минимизации рисков недостижения плановых параметров.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Целью мониторинга является получение на постоянной основе информации о ходе реализации государственных программ (комплексных программ) для принятия управленческих решений по определению, согласованию и реализации возможных корректирующих воздействий.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4FB">
        <w:rPr>
          <w:sz w:val="28"/>
          <w:szCs w:val="28"/>
        </w:rPr>
        <w:t>7</w:t>
      </w:r>
      <w:r w:rsidR="00D71F1B" w:rsidRPr="00D71F1B">
        <w:rPr>
          <w:sz w:val="28"/>
          <w:szCs w:val="28"/>
        </w:rPr>
        <w:t xml:space="preserve">. В ходе мониторинга формируются ежеквартальные и годовые отчеты в соответствии с положением о проектной деятельности и методическими </w:t>
      </w:r>
      <w:r w:rsidR="00A87911">
        <w:rPr>
          <w:sz w:val="28"/>
          <w:szCs w:val="28"/>
        </w:rPr>
        <w:t>указаниями</w:t>
      </w:r>
      <w:r w:rsidR="00D71F1B" w:rsidRPr="00D71F1B">
        <w:rPr>
          <w:sz w:val="28"/>
          <w:szCs w:val="28"/>
        </w:rPr>
        <w:t xml:space="preserve"> по мониторингу государственных программ (комплексных программ), разрабатываемыми и утверждаемыми </w:t>
      </w:r>
      <w:r w:rsidR="006A558D">
        <w:rPr>
          <w:sz w:val="28"/>
          <w:szCs w:val="28"/>
        </w:rPr>
        <w:t xml:space="preserve">Департаментом </w:t>
      </w:r>
      <w:r w:rsidR="00D71F1B" w:rsidRPr="00D71F1B">
        <w:rPr>
          <w:sz w:val="28"/>
          <w:szCs w:val="28"/>
        </w:rPr>
        <w:t xml:space="preserve">экономического развития </w:t>
      </w:r>
      <w:r w:rsidR="006A558D">
        <w:rPr>
          <w:sz w:val="28"/>
          <w:szCs w:val="28"/>
        </w:rPr>
        <w:t xml:space="preserve">и торговли </w:t>
      </w:r>
      <w:r w:rsidR="00D71F1B" w:rsidRPr="00D71F1B">
        <w:rPr>
          <w:sz w:val="28"/>
          <w:szCs w:val="28"/>
        </w:rPr>
        <w:t xml:space="preserve">по согласованию с Аппаратом Правительства </w:t>
      </w:r>
      <w:r w:rsidR="006A558D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и </w:t>
      </w:r>
      <w:r w:rsidR="006A558D">
        <w:rPr>
          <w:sz w:val="28"/>
          <w:szCs w:val="28"/>
        </w:rPr>
        <w:t>Департаментом</w:t>
      </w:r>
      <w:r w:rsidR="006A558D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финансов</w:t>
      </w:r>
      <w:r w:rsidR="002C0E53">
        <w:rPr>
          <w:sz w:val="28"/>
          <w:szCs w:val="28"/>
        </w:rPr>
        <w:t>,</w:t>
      </w:r>
      <w:r w:rsidR="00D71F1B" w:rsidRPr="00D71F1B">
        <w:rPr>
          <w:sz w:val="28"/>
          <w:szCs w:val="28"/>
        </w:rPr>
        <w:t xml:space="preserve"> и размещаемыми на портале государственных программ.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Подготовка отчета о ходе реализации государственной программы (комплексной программы) осуществляется ее ответственным исполнителем с учетом отчетов о ходе реализации </w:t>
      </w:r>
      <w:r w:rsidR="00534693">
        <w:rPr>
          <w:sz w:val="28"/>
          <w:szCs w:val="28"/>
        </w:rPr>
        <w:t>региональных</w:t>
      </w:r>
      <w:r w:rsidR="00534693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проектов и ведомственных проектов, входящих в состав государственной программы (комплексной программы), а также информации о ходе реализации комплексов процессных мероприятий.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Подготовка отчета о ходе реализации комплексной программы осуществляется на основе отчетов о ходе реализации государственных программ в части мероприятий (результатов), относящихся к сфере реализации комплексных программ, подготовленных ответственными исполнителями государственных программ в соответствии с пунктом </w:t>
      </w:r>
      <w:r w:rsidR="004E2DF1">
        <w:rPr>
          <w:sz w:val="28"/>
          <w:szCs w:val="28"/>
        </w:rPr>
        <w:t>60</w:t>
      </w:r>
      <w:r w:rsidR="004E2DF1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настоящего По</w:t>
      </w:r>
      <w:r w:rsidR="00721177">
        <w:rPr>
          <w:sz w:val="28"/>
          <w:szCs w:val="28"/>
        </w:rPr>
        <w:t>рядка</w:t>
      </w:r>
      <w:r w:rsidRPr="00D71F1B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4FB">
        <w:rPr>
          <w:sz w:val="28"/>
          <w:szCs w:val="28"/>
        </w:rPr>
        <w:t>8</w:t>
      </w:r>
      <w:r w:rsidR="00D71F1B" w:rsidRPr="00D71F1B">
        <w:rPr>
          <w:sz w:val="28"/>
          <w:szCs w:val="28"/>
        </w:rPr>
        <w:t>. Ответственный исполнитель государственной программы (комплексной программы</w:t>
      </w:r>
      <w:r w:rsidR="00D71F1B" w:rsidRPr="005D0E5C">
        <w:rPr>
          <w:sz w:val="28"/>
          <w:szCs w:val="28"/>
        </w:rPr>
        <w:t>) е</w:t>
      </w:r>
      <w:r w:rsidR="00D71F1B" w:rsidRPr="00D71F1B">
        <w:rPr>
          <w:sz w:val="28"/>
          <w:szCs w:val="28"/>
        </w:rPr>
        <w:t xml:space="preserve">жеквартально (за исключением IV квартала отчетного года), до 20-го (23-го - для комплексных программ) числа месяца, следующего за отчетным периодом, на основании отчетов о ходе реализации </w:t>
      </w:r>
      <w:r w:rsidR="00534693">
        <w:rPr>
          <w:sz w:val="28"/>
          <w:szCs w:val="28"/>
        </w:rPr>
        <w:t>региональных</w:t>
      </w:r>
      <w:r w:rsidR="00534693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проектов,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методическими </w:t>
      </w:r>
      <w:r w:rsidR="00A87911">
        <w:rPr>
          <w:sz w:val="28"/>
          <w:szCs w:val="28"/>
        </w:rPr>
        <w:t>указаниями</w:t>
      </w:r>
      <w:r w:rsidR="00D71F1B" w:rsidRPr="00D71F1B">
        <w:rPr>
          <w:sz w:val="28"/>
          <w:szCs w:val="28"/>
        </w:rPr>
        <w:t xml:space="preserve"> по мониторингу государственных программ (комплексных программ).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Годовой отчет формируется ответственным исполнителем и представляется до 1 марта (5 марта - для комплексных программ) (уточненный годовой отчет - до 22 апреля (26 апреля - для комплексных программ) года, следующего за отчетным годом, в управляющий совет, </w:t>
      </w:r>
      <w:r w:rsidR="00534693">
        <w:rPr>
          <w:sz w:val="28"/>
          <w:szCs w:val="28"/>
        </w:rPr>
        <w:t>Департамент</w:t>
      </w:r>
      <w:r w:rsidR="00534693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экономического развития </w:t>
      </w:r>
      <w:r w:rsidR="00534693">
        <w:rPr>
          <w:sz w:val="28"/>
          <w:szCs w:val="28"/>
        </w:rPr>
        <w:t xml:space="preserve">и торговли </w:t>
      </w:r>
      <w:r w:rsidRPr="00D71F1B">
        <w:rPr>
          <w:sz w:val="28"/>
          <w:szCs w:val="28"/>
        </w:rPr>
        <w:t xml:space="preserve">и </w:t>
      </w:r>
      <w:r w:rsidR="00534693">
        <w:rPr>
          <w:sz w:val="28"/>
          <w:szCs w:val="28"/>
        </w:rPr>
        <w:t>Департамент</w:t>
      </w:r>
      <w:r w:rsidR="00534693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финансов.</w:t>
      </w:r>
    </w:p>
    <w:p w:rsidR="00D71F1B" w:rsidRPr="00D71F1B" w:rsidRDefault="00B764F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D71F1B" w:rsidRPr="00D71F1B">
        <w:rPr>
          <w:sz w:val="28"/>
          <w:szCs w:val="28"/>
        </w:rPr>
        <w:t>. В годовом отчете содержатся: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а) информация о достижении целей государственной программы (комплексной программы) за отчетный период, а также прогноз достижения целей государственной программы (комплексной программы) на предстоящий год и по итогам ее реализации в целом;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б) перечень контрольных точек, пройденных и не пройденных (с указанием причин) в установленные сроки;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в) информация о достижении фактических значений показателей государственной программы (комплексной программы) и фактических значений показателей и результатов </w:t>
      </w:r>
      <w:r w:rsidR="00534693">
        <w:rPr>
          <w:sz w:val="28"/>
          <w:szCs w:val="28"/>
        </w:rPr>
        <w:t>региональных</w:t>
      </w:r>
      <w:r w:rsidR="00534693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и ведомственных проектов, комплекса процессных мероприятий за отчетный период;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г) информация о структурных элементах, реализация которых осуществляется с нарушением установленных параметров и сроков;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д) анализ факторов, повлиявших на ход реализации государственной программы (комплексной программы);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е) данные об использовании бюджетных ассигнований и иных средств на реализацию государственной программы (комплексной программы);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ж) предложения о корректировке, досрочном прекращении структурных элементов или государственной программы (комплексной программы) в целом;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>з) сведения об изменениях, внесенных в отчетном периоде в государственную программу (комплексную программу).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FB">
        <w:rPr>
          <w:sz w:val="28"/>
          <w:szCs w:val="28"/>
        </w:rPr>
        <w:t>0</w:t>
      </w:r>
      <w:r w:rsidR="00D71F1B" w:rsidRPr="00D71F1B">
        <w:rPr>
          <w:sz w:val="28"/>
          <w:szCs w:val="28"/>
        </w:rPr>
        <w:t xml:space="preserve">. Годовой отчет подлежит размещению на официальном сайте ответственного исполнителя в информационно-телекоммуникационной сети </w:t>
      </w:r>
      <w:r w:rsidR="001E2F26">
        <w:rPr>
          <w:sz w:val="28"/>
          <w:szCs w:val="28"/>
        </w:rPr>
        <w:t>«</w:t>
      </w:r>
      <w:r w:rsidR="00D71F1B" w:rsidRPr="00D71F1B">
        <w:rPr>
          <w:sz w:val="28"/>
          <w:szCs w:val="28"/>
        </w:rPr>
        <w:t>Интернет</w:t>
      </w:r>
      <w:r w:rsidR="001E2F26">
        <w:rPr>
          <w:sz w:val="28"/>
          <w:szCs w:val="28"/>
        </w:rPr>
        <w:t>»</w:t>
      </w:r>
      <w:r w:rsidR="00534693" w:rsidRPr="00D71F1B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FB">
        <w:rPr>
          <w:sz w:val="28"/>
          <w:szCs w:val="28"/>
        </w:rPr>
        <w:t>1</w:t>
      </w:r>
      <w:r w:rsidR="00D71F1B" w:rsidRPr="00D71F1B">
        <w:rPr>
          <w:sz w:val="28"/>
          <w:szCs w:val="28"/>
        </w:rPr>
        <w:t xml:space="preserve">. </w:t>
      </w:r>
      <w:r w:rsidR="00534693">
        <w:rPr>
          <w:sz w:val="28"/>
          <w:szCs w:val="28"/>
        </w:rPr>
        <w:t>Департамент</w:t>
      </w:r>
      <w:r w:rsidR="00534693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экономического развития </w:t>
      </w:r>
      <w:r w:rsidR="00534693">
        <w:rPr>
          <w:sz w:val="28"/>
          <w:szCs w:val="28"/>
        </w:rPr>
        <w:t xml:space="preserve">и торговли </w:t>
      </w:r>
      <w:r w:rsidR="00D71F1B" w:rsidRPr="00D71F1B">
        <w:rPr>
          <w:sz w:val="28"/>
          <w:szCs w:val="28"/>
        </w:rPr>
        <w:t xml:space="preserve">и </w:t>
      </w:r>
      <w:r w:rsidR="00534693">
        <w:rPr>
          <w:sz w:val="28"/>
          <w:szCs w:val="28"/>
        </w:rPr>
        <w:t>Департамент</w:t>
      </w:r>
      <w:r w:rsidR="00534693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финансов в </w:t>
      </w:r>
      <w:r w:rsidR="00146882">
        <w:rPr>
          <w:sz w:val="28"/>
          <w:szCs w:val="28"/>
        </w:rPr>
        <w:t>30</w:t>
      </w:r>
      <w:r w:rsidR="00D71F1B" w:rsidRPr="00D71F1B">
        <w:rPr>
          <w:sz w:val="28"/>
          <w:szCs w:val="28"/>
        </w:rPr>
        <w:t>-дневный срок со дня получения от ответственного исполнителя годового отчета, представляемого до 1 марта (5 марта - для комплексных программ) года, следующего за отчетным годом, направляют свои заключения в управляющий совет.</w:t>
      </w:r>
    </w:p>
    <w:p w:rsidR="00D71F1B" w:rsidRPr="00D71F1B" w:rsidRDefault="00B764F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876B40">
        <w:rPr>
          <w:sz w:val="28"/>
          <w:szCs w:val="28"/>
        </w:rPr>
        <w:t xml:space="preserve">. Подготовка ежемесячных отчетов осуществляется без их обязательного рассмотрения на заседаниях управляющего совета. </w:t>
      </w:r>
      <w:r w:rsidR="00BE42EC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Ежеквартальны</w:t>
      </w:r>
      <w:r w:rsidR="00876B40">
        <w:rPr>
          <w:sz w:val="28"/>
          <w:szCs w:val="28"/>
        </w:rPr>
        <w:t>е</w:t>
      </w:r>
      <w:r w:rsidR="00D71F1B" w:rsidRPr="00D71F1B">
        <w:rPr>
          <w:sz w:val="28"/>
          <w:szCs w:val="28"/>
        </w:rPr>
        <w:t xml:space="preserve"> </w:t>
      </w:r>
      <w:r w:rsidR="00BE42EC">
        <w:rPr>
          <w:sz w:val="28"/>
          <w:szCs w:val="28"/>
        </w:rPr>
        <w:t>отчет</w:t>
      </w:r>
      <w:r w:rsidR="00876B40">
        <w:rPr>
          <w:sz w:val="28"/>
          <w:szCs w:val="28"/>
        </w:rPr>
        <w:t>ы</w:t>
      </w:r>
      <w:r w:rsidR="00BE42EC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(при необходимости) и ежегодные отчеты подлежат рассмотрению на заседаниях управляющих советов.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FB">
        <w:rPr>
          <w:sz w:val="28"/>
          <w:szCs w:val="28"/>
        </w:rPr>
        <w:t>3</w:t>
      </w:r>
      <w:r w:rsidR="00D71F1B" w:rsidRPr="005D0E5C">
        <w:rPr>
          <w:sz w:val="28"/>
          <w:szCs w:val="28"/>
        </w:rPr>
        <w:t xml:space="preserve">. В целях формирования отчетов используется информация, содержащаяся (формируемая) в системе </w:t>
      </w:r>
      <w:r w:rsidR="001E2F26" w:rsidRPr="005D0E5C">
        <w:rPr>
          <w:sz w:val="28"/>
          <w:szCs w:val="28"/>
        </w:rPr>
        <w:t>«</w:t>
      </w:r>
      <w:r w:rsidR="00D71F1B" w:rsidRPr="005D0E5C">
        <w:rPr>
          <w:sz w:val="28"/>
          <w:szCs w:val="28"/>
        </w:rPr>
        <w:t>Электронный бюджет</w:t>
      </w:r>
      <w:r w:rsidR="001E2F26" w:rsidRPr="005D0E5C">
        <w:rPr>
          <w:sz w:val="28"/>
          <w:szCs w:val="28"/>
        </w:rPr>
        <w:t>»</w:t>
      </w:r>
      <w:r w:rsidR="00D71F1B" w:rsidRPr="005D0E5C">
        <w:rPr>
          <w:sz w:val="28"/>
          <w:szCs w:val="28"/>
        </w:rPr>
        <w:t xml:space="preserve">, </w:t>
      </w:r>
      <w:r w:rsidR="009A4B03" w:rsidRPr="005D0E5C">
        <w:rPr>
          <w:sz w:val="28"/>
          <w:szCs w:val="28"/>
        </w:rPr>
        <w:t>подсистеме управления государственными программами</w:t>
      </w:r>
      <w:r w:rsidR="00D71F1B" w:rsidRPr="005D0E5C">
        <w:rPr>
          <w:sz w:val="28"/>
          <w:szCs w:val="28"/>
        </w:rPr>
        <w:t xml:space="preserve"> и иных информационных </w:t>
      </w:r>
      <w:r w:rsidR="00D71F1B" w:rsidRPr="006D7E1C">
        <w:rPr>
          <w:sz w:val="28"/>
          <w:szCs w:val="28"/>
        </w:rPr>
        <w:t>системах</w:t>
      </w:r>
      <w:r w:rsidR="00146882" w:rsidRPr="006D7E1C">
        <w:rPr>
          <w:sz w:val="28"/>
          <w:szCs w:val="28"/>
        </w:rPr>
        <w:t xml:space="preserve"> по мере ввода в опытную эксплуатацию ее компонентов и модулей</w:t>
      </w:r>
      <w:r w:rsidR="00D71F1B" w:rsidRPr="006D7E1C">
        <w:rPr>
          <w:sz w:val="28"/>
          <w:szCs w:val="28"/>
        </w:rPr>
        <w:t>.</w:t>
      </w:r>
    </w:p>
    <w:p w:rsidR="009A4B03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Информация о кассовых расходах </w:t>
      </w:r>
      <w:r w:rsidR="00BE42EC">
        <w:rPr>
          <w:sz w:val="28"/>
          <w:szCs w:val="28"/>
        </w:rPr>
        <w:t xml:space="preserve">областного </w:t>
      </w:r>
      <w:r w:rsidRPr="00D71F1B">
        <w:rPr>
          <w:sz w:val="28"/>
          <w:szCs w:val="28"/>
        </w:rPr>
        <w:t xml:space="preserve">бюджета на реализацию государственных программ (комплексных программ), в том числе с распределением структурных элементов с целью формирования годовых отчетов, представляется </w:t>
      </w:r>
      <w:r w:rsidR="00BE42EC">
        <w:rPr>
          <w:sz w:val="28"/>
          <w:szCs w:val="28"/>
        </w:rPr>
        <w:t>Департаментом</w:t>
      </w:r>
      <w:r w:rsidR="00BE42EC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финансов до 18 апреля (предварительная информация - до 20 февраля) года, следующего за отчетным годом, в </w:t>
      </w:r>
      <w:r w:rsidR="009A4B03" w:rsidRPr="00D71F1B">
        <w:rPr>
          <w:sz w:val="28"/>
          <w:szCs w:val="28"/>
        </w:rPr>
        <w:t>подсистем</w:t>
      </w:r>
      <w:r w:rsidR="009A4B03">
        <w:rPr>
          <w:sz w:val="28"/>
          <w:szCs w:val="28"/>
        </w:rPr>
        <w:t>у</w:t>
      </w:r>
      <w:r w:rsidR="009A4B03" w:rsidRPr="00D71F1B">
        <w:rPr>
          <w:sz w:val="28"/>
          <w:szCs w:val="28"/>
        </w:rPr>
        <w:t xml:space="preserve"> управления государственными программами</w:t>
      </w:r>
      <w:r w:rsidR="001E2F26">
        <w:rPr>
          <w:sz w:val="28"/>
          <w:szCs w:val="28"/>
        </w:rPr>
        <w:t>.</w:t>
      </w:r>
      <w:r w:rsidRPr="00D71F1B">
        <w:rPr>
          <w:sz w:val="28"/>
          <w:szCs w:val="28"/>
        </w:rPr>
        <w:t xml:space="preserve"> 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FB">
        <w:rPr>
          <w:sz w:val="28"/>
          <w:szCs w:val="28"/>
        </w:rPr>
        <w:t>4</w:t>
      </w:r>
      <w:r w:rsidR="00D71F1B" w:rsidRPr="00D71F1B">
        <w:rPr>
          <w:sz w:val="28"/>
          <w:szCs w:val="28"/>
        </w:rPr>
        <w:t xml:space="preserve">. </w:t>
      </w:r>
      <w:r w:rsidR="005E5301">
        <w:rPr>
          <w:sz w:val="28"/>
          <w:szCs w:val="28"/>
        </w:rPr>
        <w:t>Департамент</w:t>
      </w:r>
      <w:r w:rsidR="005E5301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экономического развития</w:t>
      </w:r>
      <w:r w:rsidR="005E5301">
        <w:rPr>
          <w:sz w:val="28"/>
          <w:szCs w:val="28"/>
        </w:rPr>
        <w:t xml:space="preserve"> и торговли</w:t>
      </w:r>
      <w:r w:rsidR="00D71F1B" w:rsidRPr="00D71F1B">
        <w:rPr>
          <w:sz w:val="28"/>
          <w:szCs w:val="28"/>
        </w:rPr>
        <w:t xml:space="preserve"> ежеквартально, до 1-го числа 2-го месяца, следующего за отчетным кварталом (за исключением IV квартала), направляет в Правительство </w:t>
      </w:r>
      <w:r w:rsidR="005E5301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ежеквартальный доклад о ходе реализации государственных программ (комплексных программ), подготовленный на основании данных </w:t>
      </w:r>
      <w:r w:rsidR="009A4B03">
        <w:rPr>
          <w:sz w:val="28"/>
          <w:szCs w:val="28"/>
        </w:rPr>
        <w:t>подсистемы</w:t>
      </w:r>
      <w:r w:rsidR="009A4B03" w:rsidRPr="00D71F1B">
        <w:rPr>
          <w:sz w:val="28"/>
          <w:szCs w:val="28"/>
        </w:rPr>
        <w:t xml:space="preserve"> управления государственными программами</w:t>
      </w:r>
      <w:r w:rsidR="00D71F1B" w:rsidRPr="0093325E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FB">
        <w:rPr>
          <w:sz w:val="28"/>
          <w:szCs w:val="28"/>
        </w:rPr>
        <w:t>5</w:t>
      </w:r>
      <w:r w:rsidR="00D71F1B" w:rsidRPr="00D71F1B">
        <w:rPr>
          <w:sz w:val="28"/>
          <w:szCs w:val="28"/>
        </w:rPr>
        <w:t xml:space="preserve">. Подготовка </w:t>
      </w:r>
      <w:r w:rsidR="005E5301">
        <w:rPr>
          <w:sz w:val="28"/>
          <w:szCs w:val="28"/>
        </w:rPr>
        <w:t>Департаментом</w:t>
      </w:r>
      <w:r w:rsidR="005E5301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экономического развития </w:t>
      </w:r>
      <w:r w:rsidR="005E5301">
        <w:rPr>
          <w:sz w:val="28"/>
          <w:szCs w:val="28"/>
        </w:rPr>
        <w:t xml:space="preserve">и торговли </w:t>
      </w:r>
      <w:r w:rsidR="00D71F1B" w:rsidRPr="00D71F1B">
        <w:rPr>
          <w:sz w:val="28"/>
          <w:szCs w:val="28"/>
        </w:rPr>
        <w:t xml:space="preserve">сводного годового доклада о ходе реализации и об оценке эффективности государственных программ осуществляется в порядке, установленном Правительством </w:t>
      </w:r>
      <w:r w:rsidR="005E5301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FB">
        <w:rPr>
          <w:sz w:val="28"/>
          <w:szCs w:val="28"/>
        </w:rPr>
        <w:t>6</w:t>
      </w:r>
      <w:r w:rsidR="00D71F1B" w:rsidRPr="00D71F1B">
        <w:rPr>
          <w:sz w:val="28"/>
          <w:szCs w:val="28"/>
        </w:rPr>
        <w:t xml:space="preserve">. По предложению </w:t>
      </w:r>
      <w:r w:rsidR="005E5301">
        <w:rPr>
          <w:sz w:val="28"/>
          <w:szCs w:val="28"/>
        </w:rPr>
        <w:t>Департамента</w:t>
      </w:r>
      <w:r w:rsidR="005E5301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 xml:space="preserve">экономического развития </w:t>
      </w:r>
      <w:r w:rsidR="005E5301">
        <w:rPr>
          <w:sz w:val="28"/>
          <w:szCs w:val="28"/>
        </w:rPr>
        <w:t xml:space="preserve">и торговли </w:t>
      </w:r>
      <w:r w:rsidR="00D71F1B" w:rsidRPr="00D71F1B">
        <w:rPr>
          <w:sz w:val="28"/>
          <w:szCs w:val="28"/>
        </w:rPr>
        <w:t xml:space="preserve">и (или) решению управляющего совета отчет о ходе реализации государственной программы (комплексной программы) может быть рассмотрен на заседании Правительства </w:t>
      </w:r>
      <w:r w:rsidR="005E5301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.</w:t>
      </w:r>
    </w:p>
    <w:p w:rsidR="00D71F1B" w:rsidRPr="00D71F1B" w:rsidRDefault="006E22B4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4FB">
        <w:rPr>
          <w:sz w:val="28"/>
          <w:szCs w:val="28"/>
        </w:rPr>
        <w:t>7</w:t>
      </w:r>
      <w:r w:rsidR="00D71F1B" w:rsidRPr="00D71F1B">
        <w:rPr>
          <w:sz w:val="28"/>
          <w:szCs w:val="28"/>
        </w:rPr>
        <w:t xml:space="preserve">. По результатам оценки эффективности государственной программы (комплексной программы) Правительство </w:t>
      </w:r>
      <w:r w:rsidR="005E5301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 xml:space="preserve"> может принять решение о сокращении на очередной финансовый год и плановый период бюджетных ассигнований на реализацию государственной программы (комплексной программы) или о досрочном прекращении реализации государственной программы (комплексной программы) в целом или ее структурных элементов начиная с очередного финансового года, а также о наложении (представлении </w:t>
      </w:r>
      <w:r w:rsidR="005E5301">
        <w:rPr>
          <w:sz w:val="28"/>
          <w:szCs w:val="28"/>
        </w:rPr>
        <w:t>Губернатору Ивановской области</w:t>
      </w:r>
      <w:r w:rsidR="00D71F1B" w:rsidRPr="00D71F1B">
        <w:rPr>
          <w:sz w:val="28"/>
          <w:szCs w:val="28"/>
        </w:rPr>
        <w:t xml:space="preserve"> предложений о наложении) на руководителей </w:t>
      </w:r>
      <w:r w:rsidR="005E5301">
        <w:rPr>
          <w:sz w:val="28"/>
          <w:szCs w:val="28"/>
        </w:rPr>
        <w:t>исполнительных органов государственной власти Ивановской области</w:t>
      </w:r>
      <w:r w:rsidR="00D71F1B" w:rsidRPr="00D71F1B">
        <w:rPr>
          <w:sz w:val="28"/>
          <w:szCs w:val="28"/>
        </w:rPr>
        <w:t>, - ответственных исполнителей, соисполнителей и участников государственной программы (комплексной программы) дисциплинарного взыскания в связи с недостижением запланированных результатов реализации государственной программы (комплексной программы).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В случае досрочного прекращения реализации государственной программы (комплексной программы) ответственный исполнитель представляет в </w:t>
      </w:r>
      <w:r w:rsidR="004B5149">
        <w:rPr>
          <w:sz w:val="28"/>
          <w:szCs w:val="28"/>
        </w:rPr>
        <w:t xml:space="preserve">Департамент </w:t>
      </w:r>
      <w:r w:rsidRPr="00D71F1B">
        <w:rPr>
          <w:sz w:val="28"/>
          <w:szCs w:val="28"/>
        </w:rPr>
        <w:t xml:space="preserve">экономического развития </w:t>
      </w:r>
      <w:r w:rsidR="004B5149">
        <w:rPr>
          <w:sz w:val="28"/>
          <w:szCs w:val="28"/>
        </w:rPr>
        <w:t xml:space="preserve">и торговли </w:t>
      </w:r>
      <w:r w:rsidRPr="00D71F1B">
        <w:rPr>
          <w:sz w:val="28"/>
          <w:szCs w:val="28"/>
        </w:rPr>
        <w:t xml:space="preserve">и </w:t>
      </w:r>
      <w:r w:rsidR="004B5149">
        <w:rPr>
          <w:sz w:val="28"/>
          <w:szCs w:val="28"/>
        </w:rPr>
        <w:t>Департамент</w:t>
      </w:r>
      <w:r w:rsidR="004B5149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>финансов годовой отчет в 2-месячный срок с даты досрочного прекращения реализации государственной программы (комплексной программы).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026" w:rsidRDefault="00516026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332" w:rsidRPr="00D71F1B" w:rsidRDefault="008E7332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>Приложение</w:t>
      </w:r>
    </w:p>
    <w:p w:rsidR="0075618D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 xml:space="preserve">к </w:t>
      </w:r>
      <w:r w:rsidR="00721177">
        <w:rPr>
          <w:sz w:val="28"/>
          <w:szCs w:val="28"/>
        </w:rPr>
        <w:t>Порядку</w:t>
      </w:r>
    </w:p>
    <w:p w:rsidR="00D71F1B" w:rsidRPr="00D71F1B" w:rsidRDefault="00721177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разработки и реализации </w:t>
      </w:r>
    </w:p>
    <w:p w:rsidR="00D71F1B" w:rsidRPr="00D71F1B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>государственны</w:t>
      </w:r>
      <w:r w:rsidR="002C0E53">
        <w:rPr>
          <w:sz w:val="28"/>
          <w:szCs w:val="28"/>
        </w:rPr>
        <w:t>х</w:t>
      </w:r>
      <w:r w:rsidRPr="00D71F1B">
        <w:rPr>
          <w:sz w:val="28"/>
          <w:szCs w:val="28"/>
        </w:rPr>
        <w:t xml:space="preserve"> программ</w:t>
      </w:r>
    </w:p>
    <w:p w:rsidR="00D71F1B" w:rsidRPr="00D71F1B" w:rsidRDefault="00721177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FD0" w:rsidRDefault="00D71F1B" w:rsidP="00876B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1F1B">
        <w:rPr>
          <w:sz w:val="28"/>
          <w:szCs w:val="28"/>
        </w:rPr>
        <w:t>П</w:t>
      </w:r>
      <w:r w:rsidR="00895FD3">
        <w:rPr>
          <w:sz w:val="28"/>
          <w:szCs w:val="28"/>
        </w:rPr>
        <w:t xml:space="preserve">еречень </w:t>
      </w:r>
    </w:p>
    <w:p w:rsidR="00895FD3" w:rsidRDefault="00945FD0" w:rsidP="00876B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95FD3">
        <w:rPr>
          <w:sz w:val="28"/>
          <w:szCs w:val="28"/>
        </w:rPr>
        <w:t>аправлений деятельности исполнительных органов государственной власти Ивановской области не подлежащих включению в государственные программы Ивановской области</w:t>
      </w:r>
    </w:p>
    <w:p w:rsidR="00D71F1B" w:rsidRPr="00D71F1B" w:rsidRDefault="00D71F1B" w:rsidP="00876B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1B">
        <w:rPr>
          <w:sz w:val="28"/>
          <w:szCs w:val="28"/>
        </w:rPr>
        <w:t xml:space="preserve">1. Обеспечение функционирования </w:t>
      </w:r>
      <w:r w:rsidR="00895FD3">
        <w:rPr>
          <w:sz w:val="28"/>
          <w:szCs w:val="28"/>
        </w:rPr>
        <w:t>Губернатора Ивановской области, Аппарата Правительства Ивановской области</w:t>
      </w:r>
      <w:r w:rsidR="00AA5A34">
        <w:rPr>
          <w:sz w:val="28"/>
          <w:szCs w:val="28"/>
        </w:rPr>
        <w:t xml:space="preserve"> и подведомственных ему учреждений</w:t>
      </w:r>
      <w:r w:rsidR="00895FD3">
        <w:rPr>
          <w:sz w:val="28"/>
          <w:szCs w:val="28"/>
        </w:rPr>
        <w:t xml:space="preserve">, </w:t>
      </w:r>
      <w:r w:rsidRPr="00D71F1B">
        <w:rPr>
          <w:sz w:val="28"/>
          <w:szCs w:val="28"/>
        </w:rPr>
        <w:t xml:space="preserve">заместителей </w:t>
      </w:r>
      <w:r w:rsidR="00895FD3">
        <w:rPr>
          <w:sz w:val="28"/>
          <w:szCs w:val="28"/>
        </w:rPr>
        <w:t>Председателя</w:t>
      </w:r>
      <w:r w:rsidR="00895FD3" w:rsidRPr="00D71F1B">
        <w:rPr>
          <w:sz w:val="28"/>
          <w:szCs w:val="28"/>
        </w:rPr>
        <w:t xml:space="preserve"> </w:t>
      </w:r>
      <w:r w:rsidRPr="00D71F1B">
        <w:rPr>
          <w:sz w:val="28"/>
          <w:szCs w:val="28"/>
        </w:rPr>
        <w:t xml:space="preserve">Правительства </w:t>
      </w:r>
      <w:r w:rsidR="00895FD3">
        <w:rPr>
          <w:sz w:val="28"/>
          <w:szCs w:val="28"/>
        </w:rPr>
        <w:t>Ивановской области</w:t>
      </w:r>
      <w:r w:rsidRPr="00D71F1B">
        <w:rPr>
          <w:sz w:val="28"/>
          <w:szCs w:val="28"/>
        </w:rPr>
        <w:t>.</w:t>
      </w:r>
    </w:p>
    <w:p w:rsidR="00D71F1B" w:rsidRPr="00D71F1B" w:rsidRDefault="00721177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F1B" w:rsidRPr="00D71F1B">
        <w:rPr>
          <w:sz w:val="28"/>
          <w:szCs w:val="28"/>
        </w:rPr>
        <w:t xml:space="preserve">. </w:t>
      </w:r>
      <w:r w:rsidR="00AA5A34" w:rsidRPr="00AA5A34">
        <w:rPr>
          <w:sz w:val="28"/>
          <w:szCs w:val="28"/>
        </w:rPr>
        <w:t>Обеспечение деятельности мировых судей и аппаратов мировых судей Ивановской области</w:t>
      </w:r>
      <w:r w:rsidR="00D71F1B" w:rsidRPr="00D71F1B">
        <w:rPr>
          <w:sz w:val="28"/>
          <w:szCs w:val="28"/>
        </w:rPr>
        <w:t>.</w:t>
      </w:r>
    </w:p>
    <w:p w:rsidR="00D71F1B" w:rsidRDefault="00721177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F1B" w:rsidRPr="00D71F1B">
        <w:rPr>
          <w:sz w:val="28"/>
          <w:szCs w:val="28"/>
        </w:rPr>
        <w:t xml:space="preserve">. Обеспечение деятельности </w:t>
      </w:r>
      <w:r w:rsidR="00AA5A34">
        <w:rPr>
          <w:sz w:val="28"/>
          <w:szCs w:val="28"/>
        </w:rPr>
        <w:t>исполнительных органов государст</w:t>
      </w:r>
      <w:r w:rsidR="00133B6A">
        <w:rPr>
          <w:sz w:val="28"/>
          <w:szCs w:val="28"/>
        </w:rPr>
        <w:t>в</w:t>
      </w:r>
      <w:r w:rsidR="00AA5A34">
        <w:rPr>
          <w:sz w:val="28"/>
          <w:szCs w:val="28"/>
        </w:rPr>
        <w:t>енной власти Ивановской области</w:t>
      </w:r>
      <w:r w:rsidR="00D71F1B" w:rsidRPr="00D71F1B">
        <w:rPr>
          <w:sz w:val="28"/>
          <w:szCs w:val="28"/>
        </w:rPr>
        <w:t>, являющихся ответственными исполнителями нескольких государственных программ.</w:t>
      </w:r>
    </w:p>
    <w:p w:rsidR="0072379A" w:rsidRDefault="0072379A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функционирования Уполномоченного по правам ребенка в Ивановской области, Уполномоченного по правам человека в Ивановской области, Уполномоченного по защите прав предпринимателей в Ивановской области.</w:t>
      </w:r>
    </w:p>
    <w:p w:rsidR="0072379A" w:rsidRPr="00D71F1B" w:rsidRDefault="0072379A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функционирования областного государственного казенного учреждения «Аппарат Общественной палаты Ивановской области.</w:t>
      </w:r>
    </w:p>
    <w:p w:rsidR="00D71F1B" w:rsidRPr="00D71F1B" w:rsidRDefault="0072379A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F1B" w:rsidRPr="00D71F1B">
        <w:rPr>
          <w:sz w:val="28"/>
          <w:szCs w:val="28"/>
        </w:rPr>
        <w:t xml:space="preserve">. Обеспечение визитов за рубеж делегаций, включающих лиц, замещающих государственные должности </w:t>
      </w:r>
      <w:r w:rsidR="00AA5A34">
        <w:rPr>
          <w:sz w:val="28"/>
          <w:szCs w:val="28"/>
        </w:rPr>
        <w:t>Ивановской области</w:t>
      </w:r>
      <w:r w:rsidR="00D71F1B" w:rsidRPr="00D71F1B">
        <w:rPr>
          <w:sz w:val="28"/>
          <w:szCs w:val="28"/>
        </w:rPr>
        <w:t>.</w:t>
      </w:r>
    </w:p>
    <w:p w:rsidR="00D71F1B" w:rsidRPr="00D71F1B" w:rsidRDefault="0072379A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F1B" w:rsidRPr="00D71F1B">
        <w:rPr>
          <w:sz w:val="28"/>
          <w:szCs w:val="28"/>
        </w:rPr>
        <w:t>. Реализация мероприятий, связанных с предоставлением субсидий, грантов и премий по направлениям, не связанным со сферой реализации государственных программ (развитие институтов гражданского общества, правозащитная и благотворительная деятельность).</w:t>
      </w:r>
    </w:p>
    <w:p w:rsidR="00D71F1B" w:rsidRPr="00D71F1B" w:rsidRDefault="0072379A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1F1B" w:rsidRPr="00D71F1B">
        <w:rPr>
          <w:sz w:val="28"/>
          <w:szCs w:val="28"/>
        </w:rPr>
        <w:t>. Предоставление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уровня.</w:t>
      </w:r>
    </w:p>
    <w:p w:rsidR="00D71F1B" w:rsidRPr="00D71F1B" w:rsidRDefault="0072379A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1F1B" w:rsidRPr="00D71F1B">
        <w:rPr>
          <w:sz w:val="28"/>
          <w:szCs w:val="28"/>
        </w:rPr>
        <w:t xml:space="preserve">. Управление зарезервированными за </w:t>
      </w:r>
      <w:r w:rsidR="00AA5A34">
        <w:rPr>
          <w:sz w:val="28"/>
          <w:szCs w:val="28"/>
        </w:rPr>
        <w:t>Департаментом</w:t>
      </w:r>
      <w:r w:rsidR="00AA5A34" w:rsidRPr="00D71F1B">
        <w:rPr>
          <w:sz w:val="28"/>
          <w:szCs w:val="28"/>
        </w:rPr>
        <w:t xml:space="preserve"> </w:t>
      </w:r>
      <w:r w:rsidR="00D71F1B" w:rsidRPr="00D71F1B">
        <w:rPr>
          <w:sz w:val="28"/>
          <w:szCs w:val="28"/>
        </w:rPr>
        <w:t>финансов бюджетными ассигнованиями, за исключением бюджетных ассигнований, целевое назначение которых соответствует сферам реализации государственных программ.</w:t>
      </w:r>
    </w:p>
    <w:p w:rsidR="00516026" w:rsidRDefault="0072379A" w:rsidP="008E733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71F1B" w:rsidRPr="00D71F1B">
        <w:rPr>
          <w:sz w:val="28"/>
          <w:szCs w:val="28"/>
        </w:rPr>
        <w:t xml:space="preserve">. Иные направления деятельности </w:t>
      </w:r>
      <w:r w:rsidR="00AA5A34">
        <w:rPr>
          <w:sz w:val="28"/>
          <w:szCs w:val="28"/>
        </w:rPr>
        <w:t>не соответствующие сферам реализации государственных программ.</w:t>
      </w:r>
      <w:r w:rsidR="00AA5A34" w:rsidRPr="00D71F1B" w:rsidDel="00AA5A34">
        <w:rPr>
          <w:sz w:val="28"/>
          <w:szCs w:val="28"/>
        </w:rPr>
        <w:t xml:space="preserve"> </w:t>
      </w:r>
      <w:r w:rsidR="008E7332">
        <w:rPr>
          <w:sz w:val="28"/>
          <w:szCs w:val="28"/>
        </w:rPr>
        <w:t xml:space="preserve">      </w:t>
      </w:r>
    </w:p>
    <w:p w:rsidR="00516026" w:rsidRDefault="00516026" w:rsidP="008E7332">
      <w:pPr>
        <w:rPr>
          <w:sz w:val="28"/>
          <w:szCs w:val="28"/>
        </w:rPr>
      </w:pPr>
    </w:p>
    <w:p w:rsidR="00D71F1B" w:rsidRPr="00D71F1B" w:rsidRDefault="008E7332" w:rsidP="005160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7250C">
        <w:rPr>
          <w:sz w:val="28"/>
          <w:szCs w:val="28"/>
        </w:rPr>
        <w:t xml:space="preserve">Приложение </w:t>
      </w:r>
      <w:r w:rsidR="00D71F1B" w:rsidRPr="00D71F1B">
        <w:rPr>
          <w:sz w:val="28"/>
          <w:szCs w:val="28"/>
        </w:rPr>
        <w:t xml:space="preserve"> 1</w:t>
      </w:r>
    </w:p>
    <w:p w:rsidR="0075618D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 xml:space="preserve">к постановлению </w:t>
      </w:r>
    </w:p>
    <w:p w:rsidR="00D71F1B" w:rsidRPr="00D71F1B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>Правительства</w:t>
      </w:r>
    </w:p>
    <w:p w:rsidR="00D71F1B" w:rsidRPr="00D71F1B" w:rsidRDefault="00FF3E42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</w:t>
      </w:r>
    </w:p>
    <w:p w:rsidR="00D71F1B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 xml:space="preserve">от </w:t>
      </w:r>
      <w:r w:rsidR="00721177">
        <w:rPr>
          <w:sz w:val="28"/>
          <w:szCs w:val="28"/>
        </w:rPr>
        <w:t xml:space="preserve">_______ </w:t>
      </w:r>
      <w:r w:rsidRPr="00D71F1B">
        <w:rPr>
          <w:sz w:val="28"/>
          <w:szCs w:val="28"/>
        </w:rPr>
        <w:t>2021 г</w:t>
      </w:r>
      <w:r w:rsidR="00721177">
        <w:rPr>
          <w:sz w:val="28"/>
          <w:szCs w:val="28"/>
        </w:rPr>
        <w:t>ода</w:t>
      </w:r>
      <w:r w:rsidRPr="00D71F1B">
        <w:rPr>
          <w:sz w:val="28"/>
          <w:szCs w:val="28"/>
        </w:rPr>
        <w:t xml:space="preserve"> </w:t>
      </w:r>
      <w:r w:rsidR="00FF3E42">
        <w:rPr>
          <w:sz w:val="28"/>
          <w:szCs w:val="28"/>
        </w:rPr>
        <w:t>№</w:t>
      </w:r>
      <w:r w:rsidR="00721177">
        <w:rPr>
          <w:sz w:val="28"/>
          <w:szCs w:val="28"/>
        </w:rPr>
        <w:t xml:space="preserve"> ____</w:t>
      </w:r>
    </w:p>
    <w:p w:rsidR="00721177" w:rsidRPr="00D71F1B" w:rsidRDefault="00721177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F3E42" w:rsidRDefault="00FF3E42" w:rsidP="00876B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утративших силу актов Правительства Ивановской области с 1 января 2023 года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50C" w:rsidRPr="00B7250C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1. Пункты 1.1 - 4.5 Порядка разработки, реализации и оценки эффективности государственных программ Ивановской области, утвержденного Постановлением Правительства Ивановской области </w:t>
      </w:r>
      <w:r w:rsidR="0075618D">
        <w:rPr>
          <w:sz w:val="28"/>
          <w:szCs w:val="28"/>
        </w:rPr>
        <w:br/>
      </w:r>
      <w:r w:rsidRPr="00B7250C">
        <w:rPr>
          <w:sz w:val="28"/>
          <w:szCs w:val="28"/>
        </w:rPr>
        <w:t xml:space="preserve">от 03.09.2013 № 358-п «О переходе к формированию областного бюджета на основе государственных программ Ивановской области», и приложения </w:t>
      </w:r>
      <w:r>
        <w:rPr>
          <w:sz w:val="28"/>
          <w:szCs w:val="28"/>
        </w:rPr>
        <w:br/>
      </w:r>
      <w:r w:rsidRPr="00B7250C">
        <w:rPr>
          <w:sz w:val="28"/>
          <w:szCs w:val="28"/>
        </w:rPr>
        <w:t xml:space="preserve"> 1, 2 к указанному Порядку.</w:t>
      </w:r>
    </w:p>
    <w:p w:rsidR="00B7250C" w:rsidRPr="00B7250C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2. Пункты 1.1 - 4.14 изменений, которые вносятся в Порядок разработки, реализации и оценки эффективности государственных программ Ивановской области, утвержденных постановлением Правительства Ивановской области от 05.08.2014 № 317-п «О внесении изменений в постановление Правительства Ивановской области </w:t>
      </w:r>
      <w:r w:rsidR="0075618D">
        <w:rPr>
          <w:sz w:val="28"/>
          <w:szCs w:val="28"/>
        </w:rPr>
        <w:br/>
      </w:r>
      <w:r w:rsidRPr="00B7250C">
        <w:rPr>
          <w:sz w:val="28"/>
          <w:szCs w:val="28"/>
        </w:rPr>
        <w:t>от 03.09.2013 № 358-п</w:t>
      </w:r>
      <w:r>
        <w:rPr>
          <w:sz w:val="28"/>
          <w:szCs w:val="28"/>
        </w:rPr>
        <w:t xml:space="preserve"> </w:t>
      </w:r>
      <w:r w:rsidRPr="00B7250C">
        <w:rPr>
          <w:sz w:val="28"/>
          <w:szCs w:val="28"/>
        </w:rPr>
        <w:t>«О переходе к формированию областного бюджета на основе государственных программ Ивановской области».</w:t>
      </w:r>
    </w:p>
    <w:p w:rsidR="00B7250C" w:rsidRPr="00B7250C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3. Постановление Правительства Ивановской области от 20.05.2015</w:t>
      </w:r>
    </w:p>
    <w:p w:rsidR="00B7250C" w:rsidRPr="00B7250C" w:rsidRDefault="00B7250C" w:rsidP="00B72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№ 193-п «О внесении изменений в постановление Правительства Ивановской области от 03.09.2013 № 358-п «О переходе к формированию областного бюджета на основе государственных программ Ивановской области».</w:t>
      </w:r>
    </w:p>
    <w:p w:rsidR="00B7250C" w:rsidRPr="00B7250C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4. Пункты 1.1 - 4.14 изменений, которые вносятся в Поряд</w:t>
      </w:r>
      <w:r>
        <w:rPr>
          <w:sz w:val="28"/>
          <w:szCs w:val="28"/>
        </w:rPr>
        <w:t>о</w:t>
      </w:r>
      <w:r w:rsidRPr="00B7250C">
        <w:rPr>
          <w:sz w:val="28"/>
          <w:szCs w:val="28"/>
        </w:rPr>
        <w:t xml:space="preserve">к разработки, реализации и оценки эффективности государственных программ Ивановской области, утвержденных постановлением Правительства Ивановской области от 24.11.2015 № 528-п «О внесении изменений в постановление Правительства Ивановской области </w:t>
      </w:r>
      <w:r w:rsidR="0075618D">
        <w:rPr>
          <w:sz w:val="28"/>
          <w:szCs w:val="28"/>
        </w:rPr>
        <w:br/>
      </w:r>
      <w:r w:rsidRPr="00B7250C">
        <w:rPr>
          <w:sz w:val="28"/>
          <w:szCs w:val="28"/>
        </w:rPr>
        <w:t>от 03.09.2013 № 358-п «О переходе к формированию областного бюджета на основе государственных программ Ивановской области».</w:t>
      </w:r>
    </w:p>
    <w:p w:rsidR="00B7250C" w:rsidRPr="00B7250C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5. Пункты 1.1-1.4, 1.5.1 изменений, которые вносятся в акты Правительства Ивановской области, утвержденных постановлением Правительства Ивановской области от 21.11.2017 № 422-п «О внесении изменений в постановление Правительства Ивановской области от 03.09.2013 № 358-п «О переходе к формированию областного бюджета на основе государственных программ Ивановской области» и приложение 1 к постановлению Правительства Ивановской области от 21.11.2017 № 422-п.</w:t>
      </w:r>
    </w:p>
    <w:p w:rsidR="00B7250C" w:rsidRPr="00B7250C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6. Пункты 1.1-1.2 изменений, которые вносятся в акты Правительства Ивановской области, утвержденных постановлением Правительства Ивановской области от 25.06.2018 № 190-п «О внесении изменений в постановление Правительства Ивановской области </w:t>
      </w:r>
      <w:r w:rsidR="0075618D">
        <w:rPr>
          <w:sz w:val="28"/>
          <w:szCs w:val="28"/>
        </w:rPr>
        <w:br/>
      </w:r>
      <w:r w:rsidRPr="00B7250C">
        <w:rPr>
          <w:sz w:val="28"/>
          <w:szCs w:val="28"/>
        </w:rPr>
        <w:t>от 03.09.2013 № 358-п «О переходе к формированию областного бюджета на основе государственных программ Ивановской области».</w:t>
      </w:r>
    </w:p>
    <w:p w:rsidR="00B7250C" w:rsidRPr="00B7250C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>7. Постановление Правительства Ивановской области от 13.12.2018 № 378-п «О внесении изменений в постановление Правительства Ивановской</w:t>
      </w:r>
      <w:r w:rsidRPr="00B7250C">
        <w:rPr>
          <w:sz w:val="28"/>
          <w:szCs w:val="28"/>
        </w:rPr>
        <w:tab/>
        <w:t xml:space="preserve"> области от 03.09.2013 № 358-п «О переходе к формированию областного бюджета на основе государственных программ Ивановской области».</w:t>
      </w:r>
    </w:p>
    <w:p w:rsidR="00D71F1B" w:rsidRPr="00D71F1B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50C">
        <w:rPr>
          <w:sz w:val="28"/>
          <w:szCs w:val="28"/>
        </w:rPr>
        <w:t xml:space="preserve">8. Пункты 3.1-3.2.2 изменений, которые вносятся в акты Правительства Ивановской области, утвержденных постановлением Правительства Ивановской области от 14.10.2019 № 403-п </w:t>
      </w:r>
      <w:r>
        <w:rPr>
          <w:sz w:val="28"/>
          <w:szCs w:val="28"/>
        </w:rPr>
        <w:t>«</w:t>
      </w:r>
      <w:r w:rsidRPr="00B7250C">
        <w:rPr>
          <w:sz w:val="28"/>
          <w:szCs w:val="28"/>
        </w:rPr>
        <w:t>О внесении изменений в некоторые постановления Правительства Ивановской области и признании утратившими силу постановлений Пра</w:t>
      </w:r>
      <w:r>
        <w:rPr>
          <w:sz w:val="28"/>
          <w:szCs w:val="28"/>
        </w:rPr>
        <w:t>в</w:t>
      </w:r>
      <w:r w:rsidRPr="00B7250C">
        <w:rPr>
          <w:sz w:val="28"/>
          <w:szCs w:val="28"/>
        </w:rPr>
        <w:t xml:space="preserve">ительства Ивановской области от 11.11.2016 № 384-п «О стратегических целях и задачах исполнительных органов государственной власти Ивановской области, основных показателях (индикаторах) их деятельности» и от 13.04.2017 </w:t>
      </w:r>
      <w:r>
        <w:rPr>
          <w:sz w:val="28"/>
          <w:szCs w:val="28"/>
        </w:rPr>
        <w:br/>
      </w:r>
      <w:r w:rsidRPr="00B7250C">
        <w:rPr>
          <w:sz w:val="28"/>
          <w:szCs w:val="28"/>
        </w:rPr>
        <w:t>№ 132-п «О внесении изменений в постановление Правительства Ивановской области от 11.11.2016 № 384-п «О стратегических целях и задачах исполнительных органов государственной власти Ивановской области, основных показателях (индикаторах) их деятельности».</w:t>
      </w:r>
    </w:p>
    <w:p w:rsid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18D" w:rsidRDefault="007561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F1B" w:rsidRPr="00D71F1B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>Приложение</w:t>
      </w:r>
      <w:bookmarkStart w:id="0" w:name="_GoBack"/>
      <w:bookmarkEnd w:id="0"/>
      <w:r w:rsidRPr="00D71F1B">
        <w:rPr>
          <w:sz w:val="28"/>
          <w:szCs w:val="28"/>
        </w:rPr>
        <w:t xml:space="preserve">  2</w:t>
      </w:r>
    </w:p>
    <w:p w:rsidR="0075618D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 xml:space="preserve">к постановлению </w:t>
      </w:r>
    </w:p>
    <w:p w:rsidR="00D71F1B" w:rsidRPr="00D71F1B" w:rsidRDefault="00D71F1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>Правительства</w:t>
      </w:r>
    </w:p>
    <w:p w:rsidR="00FE5EFB" w:rsidRDefault="00FE5EFB" w:rsidP="00876B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721177" w:rsidRDefault="00721177" w:rsidP="0072117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71F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 </w:t>
      </w:r>
      <w:r w:rsidRPr="00D71F1B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Pr="00D71F1B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9468E6" w:rsidP="008327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468E6" w:rsidRDefault="009468E6" w:rsidP="008327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утративших силу актов Правительства </w:t>
      </w:r>
    </w:p>
    <w:p w:rsidR="00D71F1B" w:rsidRPr="00D71F1B" w:rsidRDefault="009468E6" w:rsidP="008327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 с 1 января 2024 года</w:t>
      </w: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50C" w:rsidRPr="00201B92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B92">
        <w:rPr>
          <w:sz w:val="28"/>
          <w:szCs w:val="28"/>
        </w:rPr>
        <w:t xml:space="preserve">1. Постановление Правительства Ивановской области от 03.09.2013 </w:t>
      </w:r>
      <w:r>
        <w:rPr>
          <w:sz w:val="28"/>
          <w:szCs w:val="28"/>
        </w:rPr>
        <w:br/>
      </w:r>
      <w:r w:rsidRPr="00201B92">
        <w:rPr>
          <w:sz w:val="28"/>
          <w:szCs w:val="28"/>
        </w:rPr>
        <w:t>№ 358-п «О переходе к формированию областного бюджета на основе государственных программ Ивановской области», и приложения  1, 2 к указанному Порядку.</w:t>
      </w:r>
    </w:p>
    <w:p w:rsidR="00B7250C" w:rsidRPr="00974F29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974F29">
        <w:rPr>
          <w:rFonts w:eastAsiaTheme="minorHAnsi"/>
          <w:sz w:val="28"/>
          <w:szCs w:val="28"/>
          <w:lang w:eastAsia="en-US"/>
        </w:rPr>
        <w:t xml:space="preserve">остановление </w:t>
      </w:r>
      <w:r w:rsidRPr="00974F29">
        <w:rPr>
          <w:sz w:val="28"/>
          <w:szCs w:val="28"/>
        </w:rPr>
        <w:t xml:space="preserve">Правительства Ивановской области от 05.08.2014 </w:t>
      </w:r>
      <w:r>
        <w:rPr>
          <w:sz w:val="28"/>
          <w:szCs w:val="28"/>
        </w:rPr>
        <w:br/>
      </w:r>
      <w:r w:rsidRPr="00974F29">
        <w:rPr>
          <w:sz w:val="28"/>
          <w:szCs w:val="28"/>
        </w:rPr>
        <w:t>№ 317-п «О внесении изменений в постановление Правительства Ивановской области от 03.09.2013 № 358-п «О переходе к формированию областного бюджета на основе государственных программ Ивановской области».</w:t>
      </w:r>
    </w:p>
    <w:p w:rsidR="00B7250C" w:rsidRPr="002042BA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42B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</w:t>
      </w:r>
      <w:r w:rsidRPr="002042BA">
        <w:rPr>
          <w:sz w:val="28"/>
          <w:szCs w:val="28"/>
        </w:rPr>
        <w:t xml:space="preserve"> Правительства Ивановской области от 24.11.2015 </w:t>
      </w:r>
      <w:r>
        <w:rPr>
          <w:sz w:val="28"/>
          <w:szCs w:val="28"/>
        </w:rPr>
        <w:br/>
      </w:r>
      <w:r w:rsidRPr="002042BA">
        <w:rPr>
          <w:sz w:val="28"/>
          <w:szCs w:val="28"/>
        </w:rPr>
        <w:t>№ 528-п «О внесении изменений в постановление Правительства Ивановской области от 03.09.2013 № 358-п «О переходе к формированию областного бюджета на основе государственных программ Ивановской области».</w:t>
      </w:r>
    </w:p>
    <w:p w:rsidR="00B7250C" w:rsidRDefault="00B7250C" w:rsidP="00B7250C">
      <w:pPr>
        <w:autoSpaceDE w:val="0"/>
        <w:autoSpaceDN w:val="0"/>
        <w:adjustRightInd w:val="0"/>
        <w:ind w:firstLine="709"/>
        <w:jc w:val="both"/>
        <w:rPr>
          <w:color w:val="392C69"/>
          <w:sz w:val="28"/>
          <w:szCs w:val="28"/>
        </w:rPr>
      </w:pPr>
      <w:r>
        <w:rPr>
          <w:sz w:val="28"/>
          <w:szCs w:val="28"/>
        </w:rPr>
        <w:t xml:space="preserve">4. Пункт 1 изменений, </w:t>
      </w:r>
      <w:r>
        <w:rPr>
          <w:rFonts w:eastAsiaTheme="minorHAnsi"/>
          <w:sz w:val="28"/>
          <w:szCs w:val="28"/>
          <w:lang w:eastAsia="en-US"/>
        </w:rPr>
        <w:t xml:space="preserve">которые вносятся в акты Правительства Ивановской </w:t>
      </w:r>
      <w:r w:rsidRPr="0096713D">
        <w:rPr>
          <w:rFonts w:eastAsiaTheme="minorHAnsi"/>
          <w:sz w:val="28"/>
          <w:szCs w:val="28"/>
          <w:lang w:eastAsia="en-US"/>
        </w:rPr>
        <w:t xml:space="preserve">области, утвержденных постановлением </w:t>
      </w:r>
      <w:r w:rsidRPr="0096713D">
        <w:rPr>
          <w:sz w:val="28"/>
          <w:szCs w:val="28"/>
        </w:rPr>
        <w:t xml:space="preserve">Правительства Ивановской области от 21.11.2017 № 422-п «О внесении изменений в постановление Правительства Ивановской области от 03.09.2013 № 358-п </w:t>
      </w:r>
      <w:r>
        <w:rPr>
          <w:sz w:val="28"/>
          <w:szCs w:val="28"/>
        </w:rPr>
        <w:br/>
      </w:r>
      <w:r w:rsidRPr="0096713D">
        <w:rPr>
          <w:sz w:val="28"/>
          <w:szCs w:val="28"/>
        </w:rPr>
        <w:t xml:space="preserve">«О переходе к формированию областного бюджета на основе государственных программ Ивановской области» и приложение </w:t>
      </w:r>
      <w:r>
        <w:rPr>
          <w:sz w:val="28"/>
          <w:szCs w:val="28"/>
        </w:rPr>
        <w:t>2</w:t>
      </w:r>
      <w:r w:rsidRPr="0096713D">
        <w:rPr>
          <w:sz w:val="28"/>
          <w:szCs w:val="28"/>
        </w:rPr>
        <w:t xml:space="preserve"> </w:t>
      </w:r>
      <w:r w:rsidRPr="0096713D">
        <w:rPr>
          <w:rFonts w:eastAsiaTheme="minorHAnsi"/>
          <w:sz w:val="28"/>
          <w:szCs w:val="28"/>
          <w:lang w:eastAsia="en-US"/>
        </w:rPr>
        <w:t xml:space="preserve">к постановлению Правительства Ивановской </w:t>
      </w:r>
      <w:r>
        <w:rPr>
          <w:rFonts w:eastAsiaTheme="minorHAnsi"/>
          <w:sz w:val="28"/>
          <w:szCs w:val="28"/>
          <w:lang w:eastAsia="en-US"/>
        </w:rPr>
        <w:t>области от 21.11.2017 № 422-п.</w:t>
      </w:r>
    </w:p>
    <w:p w:rsidR="00B7250C" w:rsidRPr="007A4D62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302A">
        <w:rPr>
          <w:sz w:val="28"/>
          <w:szCs w:val="28"/>
        </w:rPr>
        <w:t>.</w:t>
      </w:r>
      <w:r>
        <w:rPr>
          <w:color w:val="392C6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3723">
        <w:rPr>
          <w:rFonts w:eastAsiaTheme="minorHAnsi"/>
          <w:sz w:val="28"/>
          <w:szCs w:val="28"/>
          <w:lang w:eastAsia="en-US"/>
        </w:rPr>
        <w:t>остановление</w:t>
      </w:r>
      <w:r w:rsidRPr="00F23723">
        <w:rPr>
          <w:sz w:val="28"/>
          <w:szCs w:val="28"/>
        </w:rPr>
        <w:t xml:space="preserve"> Правительства Ивановской области от 25.06.2018 </w:t>
      </w:r>
      <w:r>
        <w:rPr>
          <w:sz w:val="28"/>
          <w:szCs w:val="28"/>
        </w:rPr>
        <w:br/>
      </w:r>
      <w:r w:rsidRPr="00F23723">
        <w:rPr>
          <w:sz w:val="28"/>
          <w:szCs w:val="28"/>
        </w:rPr>
        <w:t xml:space="preserve">№ 190-п «О внесении изменений в постановление Правительства Ивановской области от 03.09.2013 № 358-п «О переходе к формированию областного </w:t>
      </w:r>
      <w:r w:rsidRPr="007A4D62">
        <w:rPr>
          <w:sz w:val="28"/>
          <w:szCs w:val="28"/>
        </w:rPr>
        <w:t>бюджета на основе государственных программ Ивановской области».</w:t>
      </w:r>
    </w:p>
    <w:p w:rsidR="00B7250C" w:rsidRPr="001D5CF3" w:rsidRDefault="00B7250C" w:rsidP="00B7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62">
        <w:rPr>
          <w:sz w:val="28"/>
          <w:szCs w:val="28"/>
        </w:rPr>
        <w:t xml:space="preserve">6. Пункт 3 изменений, </w:t>
      </w:r>
      <w:r w:rsidRPr="007A4D62">
        <w:rPr>
          <w:rFonts w:eastAsiaTheme="minorHAnsi"/>
          <w:sz w:val="28"/>
          <w:szCs w:val="28"/>
          <w:lang w:eastAsia="en-US"/>
        </w:rPr>
        <w:t>которые вносятся в акты Правительства Ивановской области, утвержденных постановлением</w:t>
      </w:r>
      <w:r w:rsidRPr="007A4D62">
        <w:rPr>
          <w:sz w:val="28"/>
          <w:szCs w:val="28"/>
        </w:rPr>
        <w:t xml:space="preserve"> Правительства Ивановской области от 14.10.2019 № 403-п </w:t>
      </w:r>
      <w:r>
        <w:rPr>
          <w:sz w:val="28"/>
          <w:szCs w:val="28"/>
        </w:rPr>
        <w:t>«</w:t>
      </w:r>
      <w:r w:rsidRPr="007A4D62">
        <w:rPr>
          <w:sz w:val="28"/>
          <w:szCs w:val="28"/>
        </w:rPr>
        <w:t xml:space="preserve">О внесении изменений в некоторые постановления </w:t>
      </w:r>
      <w:r w:rsidRPr="001D5CF3">
        <w:rPr>
          <w:sz w:val="28"/>
          <w:szCs w:val="28"/>
        </w:rPr>
        <w:t>Правительства Ивановской области и признании утратившими силу постановлений Пра</w:t>
      </w:r>
      <w:r w:rsidR="0075618D">
        <w:rPr>
          <w:sz w:val="28"/>
          <w:szCs w:val="28"/>
        </w:rPr>
        <w:t>в</w:t>
      </w:r>
      <w:r w:rsidRPr="001D5CF3">
        <w:rPr>
          <w:sz w:val="28"/>
          <w:szCs w:val="28"/>
        </w:rPr>
        <w:t xml:space="preserve">ительства Ивановской области от 11.11.2016 № 384-п «О стратегических целях и задачах исполнительных органов государственной власти Ивановской области, основных показателях (индикаторах) их деятельности» и от 13.04.2017 № 132-п «О внесении изменений в постановление Правительства Ивановской области от 11.11.2016 № 384-п «О стратегических целях и задачах исполнительных органов государственной власти Ивановской области, основных показателях (индикаторах) их деятельности». </w:t>
      </w:r>
    </w:p>
    <w:p w:rsidR="00B7250C" w:rsidRDefault="00B7250C" w:rsidP="00B7250C"/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F1B" w:rsidRPr="00D71F1B" w:rsidRDefault="00D71F1B" w:rsidP="00062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71F1B" w:rsidRPr="00D71F1B" w:rsidSect="007E14F3">
      <w:headerReference w:type="default" r:id="rId11"/>
      <w:headerReference w:type="first" r:id="rId12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19" w:rsidRDefault="00C05619">
      <w:r>
        <w:separator/>
      </w:r>
    </w:p>
  </w:endnote>
  <w:endnote w:type="continuationSeparator" w:id="0">
    <w:p w:rsidR="00C05619" w:rsidRDefault="00C0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19" w:rsidRDefault="00C05619">
      <w:r>
        <w:separator/>
      </w:r>
    </w:p>
  </w:footnote>
  <w:footnote w:type="continuationSeparator" w:id="0">
    <w:p w:rsidR="00C05619" w:rsidRDefault="00C0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8681"/>
      <w:docPartObj>
        <w:docPartGallery w:val="Page Numbers (Top of Page)"/>
        <w:docPartUnique/>
      </w:docPartObj>
    </w:sdtPr>
    <w:sdtEndPr/>
    <w:sdtContent>
      <w:p w:rsidR="007E14F3" w:rsidRDefault="007E14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26">
          <w:rPr>
            <w:noProof/>
          </w:rPr>
          <w:t>31</w:t>
        </w:r>
        <w:r>
          <w:fldChar w:fldCharType="end"/>
        </w:r>
      </w:p>
    </w:sdtContent>
  </w:sdt>
  <w:p w:rsidR="00C05619" w:rsidRDefault="00C05619" w:rsidP="00ED2D3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19" w:rsidRDefault="00C05619" w:rsidP="0055679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85B"/>
    <w:multiLevelType w:val="hybridMultilevel"/>
    <w:tmpl w:val="595EF09A"/>
    <w:lvl w:ilvl="0" w:tplc="ADC627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46F"/>
    <w:rsid w:val="0000479E"/>
    <w:rsid w:val="00016C28"/>
    <w:rsid w:val="000210F2"/>
    <w:rsid w:val="000310A0"/>
    <w:rsid w:val="0003127E"/>
    <w:rsid w:val="00034132"/>
    <w:rsid w:val="0003429F"/>
    <w:rsid w:val="00045779"/>
    <w:rsid w:val="000471F4"/>
    <w:rsid w:val="00047416"/>
    <w:rsid w:val="00050EBF"/>
    <w:rsid w:val="00050F51"/>
    <w:rsid w:val="0005319D"/>
    <w:rsid w:val="00053B4F"/>
    <w:rsid w:val="00055106"/>
    <w:rsid w:val="00062CD7"/>
    <w:rsid w:val="00065E28"/>
    <w:rsid w:val="00066369"/>
    <w:rsid w:val="00070DC7"/>
    <w:rsid w:val="000728F7"/>
    <w:rsid w:val="00075A36"/>
    <w:rsid w:val="00075CDC"/>
    <w:rsid w:val="00081CB8"/>
    <w:rsid w:val="00081F23"/>
    <w:rsid w:val="000858E6"/>
    <w:rsid w:val="00085D4A"/>
    <w:rsid w:val="00087501"/>
    <w:rsid w:val="00087845"/>
    <w:rsid w:val="00087CAF"/>
    <w:rsid w:val="000915C3"/>
    <w:rsid w:val="0009459B"/>
    <w:rsid w:val="00094CBF"/>
    <w:rsid w:val="000A2B82"/>
    <w:rsid w:val="000B2D4D"/>
    <w:rsid w:val="000B2E02"/>
    <w:rsid w:val="000C6EE3"/>
    <w:rsid w:val="000D51D2"/>
    <w:rsid w:val="000E1B50"/>
    <w:rsid w:val="000E39E3"/>
    <w:rsid w:val="000E44FE"/>
    <w:rsid w:val="000E4CD7"/>
    <w:rsid w:val="000E65B1"/>
    <w:rsid w:val="000E6CEF"/>
    <w:rsid w:val="000F4AD3"/>
    <w:rsid w:val="001027AF"/>
    <w:rsid w:val="00102BF0"/>
    <w:rsid w:val="00115FDF"/>
    <w:rsid w:val="00121A3E"/>
    <w:rsid w:val="00124B98"/>
    <w:rsid w:val="001255DD"/>
    <w:rsid w:val="00133B6A"/>
    <w:rsid w:val="00135249"/>
    <w:rsid w:val="00135456"/>
    <w:rsid w:val="0013764F"/>
    <w:rsid w:val="00146882"/>
    <w:rsid w:val="001504F8"/>
    <w:rsid w:val="00150562"/>
    <w:rsid w:val="001606CE"/>
    <w:rsid w:val="00160CD5"/>
    <w:rsid w:val="00160CE0"/>
    <w:rsid w:val="001630C3"/>
    <w:rsid w:val="00165C83"/>
    <w:rsid w:val="00174AA9"/>
    <w:rsid w:val="00175EB4"/>
    <w:rsid w:val="00177CD8"/>
    <w:rsid w:val="00182D43"/>
    <w:rsid w:val="00195F2B"/>
    <w:rsid w:val="001A1BD1"/>
    <w:rsid w:val="001A49C2"/>
    <w:rsid w:val="001A7D02"/>
    <w:rsid w:val="001C101B"/>
    <w:rsid w:val="001C59D3"/>
    <w:rsid w:val="001D4337"/>
    <w:rsid w:val="001D4C0C"/>
    <w:rsid w:val="001E00B3"/>
    <w:rsid w:val="001E27F3"/>
    <w:rsid w:val="001E2F26"/>
    <w:rsid w:val="001E685E"/>
    <w:rsid w:val="001F4BA6"/>
    <w:rsid w:val="00211AF8"/>
    <w:rsid w:val="002154BA"/>
    <w:rsid w:val="00224362"/>
    <w:rsid w:val="00226C7B"/>
    <w:rsid w:val="00230BC1"/>
    <w:rsid w:val="00231767"/>
    <w:rsid w:val="0023350C"/>
    <w:rsid w:val="00234F8F"/>
    <w:rsid w:val="00241E8C"/>
    <w:rsid w:val="002427E7"/>
    <w:rsid w:val="00244017"/>
    <w:rsid w:val="0024416B"/>
    <w:rsid w:val="002455E6"/>
    <w:rsid w:val="00253555"/>
    <w:rsid w:val="00257B9A"/>
    <w:rsid w:val="00257B9D"/>
    <w:rsid w:val="00260A11"/>
    <w:rsid w:val="00264AF4"/>
    <w:rsid w:val="002672EF"/>
    <w:rsid w:val="00272850"/>
    <w:rsid w:val="00274746"/>
    <w:rsid w:val="0028098F"/>
    <w:rsid w:val="00281613"/>
    <w:rsid w:val="002936A6"/>
    <w:rsid w:val="002A00FE"/>
    <w:rsid w:val="002A0F52"/>
    <w:rsid w:val="002A25C3"/>
    <w:rsid w:val="002A3D7A"/>
    <w:rsid w:val="002B1FEE"/>
    <w:rsid w:val="002B6300"/>
    <w:rsid w:val="002C0E53"/>
    <w:rsid w:val="002C4DDF"/>
    <w:rsid w:val="002D280B"/>
    <w:rsid w:val="002D593B"/>
    <w:rsid w:val="002D69E7"/>
    <w:rsid w:val="002E0C6D"/>
    <w:rsid w:val="002E2B5A"/>
    <w:rsid w:val="002E35F5"/>
    <w:rsid w:val="002E66FD"/>
    <w:rsid w:val="002F37B5"/>
    <w:rsid w:val="002F389F"/>
    <w:rsid w:val="002F3BE3"/>
    <w:rsid w:val="003002EC"/>
    <w:rsid w:val="003018BD"/>
    <w:rsid w:val="00302208"/>
    <w:rsid w:val="00306823"/>
    <w:rsid w:val="003069E0"/>
    <w:rsid w:val="00310D28"/>
    <w:rsid w:val="003179F0"/>
    <w:rsid w:val="003248CA"/>
    <w:rsid w:val="00325271"/>
    <w:rsid w:val="00325F46"/>
    <w:rsid w:val="00334276"/>
    <w:rsid w:val="00335FEF"/>
    <w:rsid w:val="003379C4"/>
    <w:rsid w:val="0034384E"/>
    <w:rsid w:val="003546D4"/>
    <w:rsid w:val="00356202"/>
    <w:rsid w:val="00356B7D"/>
    <w:rsid w:val="0036389B"/>
    <w:rsid w:val="003727D4"/>
    <w:rsid w:val="00374EE6"/>
    <w:rsid w:val="003834CE"/>
    <w:rsid w:val="0039046E"/>
    <w:rsid w:val="00391AD6"/>
    <w:rsid w:val="003920AC"/>
    <w:rsid w:val="00395809"/>
    <w:rsid w:val="00396B07"/>
    <w:rsid w:val="003974AD"/>
    <w:rsid w:val="003A082F"/>
    <w:rsid w:val="003A15A7"/>
    <w:rsid w:val="003A1FAE"/>
    <w:rsid w:val="003A25F0"/>
    <w:rsid w:val="003A5AAB"/>
    <w:rsid w:val="003B1F70"/>
    <w:rsid w:val="003B3A26"/>
    <w:rsid w:val="003C41AB"/>
    <w:rsid w:val="003E4DE3"/>
    <w:rsid w:val="004017F7"/>
    <w:rsid w:val="0041020A"/>
    <w:rsid w:val="0041203B"/>
    <w:rsid w:val="00413A14"/>
    <w:rsid w:val="00413F2D"/>
    <w:rsid w:val="00417123"/>
    <w:rsid w:val="0042003B"/>
    <w:rsid w:val="00424E81"/>
    <w:rsid w:val="00434DFC"/>
    <w:rsid w:val="0043533A"/>
    <w:rsid w:val="004364F2"/>
    <w:rsid w:val="00437380"/>
    <w:rsid w:val="0044064B"/>
    <w:rsid w:val="004407C6"/>
    <w:rsid w:val="00443049"/>
    <w:rsid w:val="00453FE0"/>
    <w:rsid w:val="004616B7"/>
    <w:rsid w:val="0046237A"/>
    <w:rsid w:val="004648BB"/>
    <w:rsid w:val="004728F8"/>
    <w:rsid w:val="0048308C"/>
    <w:rsid w:val="00491457"/>
    <w:rsid w:val="00493FB6"/>
    <w:rsid w:val="004956B1"/>
    <w:rsid w:val="004A706A"/>
    <w:rsid w:val="004B1B70"/>
    <w:rsid w:val="004B5149"/>
    <w:rsid w:val="004C35F3"/>
    <w:rsid w:val="004C5183"/>
    <w:rsid w:val="004C64B3"/>
    <w:rsid w:val="004C6F6E"/>
    <w:rsid w:val="004C735C"/>
    <w:rsid w:val="004D00E3"/>
    <w:rsid w:val="004D7F1E"/>
    <w:rsid w:val="004E11D4"/>
    <w:rsid w:val="004E228E"/>
    <w:rsid w:val="004E2DF1"/>
    <w:rsid w:val="004E3996"/>
    <w:rsid w:val="004F1C81"/>
    <w:rsid w:val="0050293C"/>
    <w:rsid w:val="00516026"/>
    <w:rsid w:val="005163CD"/>
    <w:rsid w:val="00532A5B"/>
    <w:rsid w:val="00532F8E"/>
    <w:rsid w:val="0053460E"/>
    <w:rsid w:val="00534693"/>
    <w:rsid w:val="005371E0"/>
    <w:rsid w:val="00540EF0"/>
    <w:rsid w:val="0054127E"/>
    <w:rsid w:val="00543352"/>
    <w:rsid w:val="00552442"/>
    <w:rsid w:val="0055679A"/>
    <w:rsid w:val="00557138"/>
    <w:rsid w:val="00557CC3"/>
    <w:rsid w:val="00564CC2"/>
    <w:rsid w:val="00580085"/>
    <w:rsid w:val="0059135C"/>
    <w:rsid w:val="005A0C39"/>
    <w:rsid w:val="005B02E8"/>
    <w:rsid w:val="005B4883"/>
    <w:rsid w:val="005B6BDD"/>
    <w:rsid w:val="005B7A2C"/>
    <w:rsid w:val="005C67FE"/>
    <w:rsid w:val="005C6A09"/>
    <w:rsid w:val="005D0E5C"/>
    <w:rsid w:val="005D3BE1"/>
    <w:rsid w:val="005E4D8D"/>
    <w:rsid w:val="005E5301"/>
    <w:rsid w:val="00600103"/>
    <w:rsid w:val="006017B6"/>
    <w:rsid w:val="00616AE9"/>
    <w:rsid w:val="00622F71"/>
    <w:rsid w:val="0062528D"/>
    <w:rsid w:val="0062670B"/>
    <w:rsid w:val="00630123"/>
    <w:rsid w:val="00636C76"/>
    <w:rsid w:val="006422BA"/>
    <w:rsid w:val="0064273B"/>
    <w:rsid w:val="00647692"/>
    <w:rsid w:val="0065430D"/>
    <w:rsid w:val="00666B41"/>
    <w:rsid w:val="006768DD"/>
    <w:rsid w:val="006853C0"/>
    <w:rsid w:val="00687E47"/>
    <w:rsid w:val="00691E30"/>
    <w:rsid w:val="006A558D"/>
    <w:rsid w:val="006A67A6"/>
    <w:rsid w:val="006B2756"/>
    <w:rsid w:val="006C12D9"/>
    <w:rsid w:val="006C6129"/>
    <w:rsid w:val="006C6A24"/>
    <w:rsid w:val="006D4FBD"/>
    <w:rsid w:val="006D6AD6"/>
    <w:rsid w:val="006D7E1C"/>
    <w:rsid w:val="006E22B4"/>
    <w:rsid w:val="006E24B3"/>
    <w:rsid w:val="006E4630"/>
    <w:rsid w:val="006E6AD5"/>
    <w:rsid w:val="006F1023"/>
    <w:rsid w:val="006F5FA2"/>
    <w:rsid w:val="006F7BA0"/>
    <w:rsid w:val="007018D9"/>
    <w:rsid w:val="00703986"/>
    <w:rsid w:val="00716D92"/>
    <w:rsid w:val="00716E54"/>
    <w:rsid w:val="00720B12"/>
    <w:rsid w:val="00721177"/>
    <w:rsid w:val="0072276C"/>
    <w:rsid w:val="0072379A"/>
    <w:rsid w:val="00726D9B"/>
    <w:rsid w:val="00730732"/>
    <w:rsid w:val="00730B31"/>
    <w:rsid w:val="007321AD"/>
    <w:rsid w:val="00732575"/>
    <w:rsid w:val="00732913"/>
    <w:rsid w:val="00741E3E"/>
    <w:rsid w:val="00751477"/>
    <w:rsid w:val="0075618D"/>
    <w:rsid w:val="00756728"/>
    <w:rsid w:val="00760AD2"/>
    <w:rsid w:val="007628C3"/>
    <w:rsid w:val="007663AE"/>
    <w:rsid w:val="0077126C"/>
    <w:rsid w:val="00785C41"/>
    <w:rsid w:val="007873CB"/>
    <w:rsid w:val="00790131"/>
    <w:rsid w:val="007906DF"/>
    <w:rsid w:val="00795E14"/>
    <w:rsid w:val="007A0091"/>
    <w:rsid w:val="007A449E"/>
    <w:rsid w:val="007B4F88"/>
    <w:rsid w:val="007B53BF"/>
    <w:rsid w:val="007C7547"/>
    <w:rsid w:val="007D1734"/>
    <w:rsid w:val="007E14F3"/>
    <w:rsid w:val="007E3F4D"/>
    <w:rsid w:val="007E6E41"/>
    <w:rsid w:val="007F37D7"/>
    <w:rsid w:val="007F3A09"/>
    <w:rsid w:val="007F755E"/>
    <w:rsid w:val="00800B8C"/>
    <w:rsid w:val="008059B2"/>
    <w:rsid w:val="00810356"/>
    <w:rsid w:val="0081227C"/>
    <w:rsid w:val="00822B11"/>
    <w:rsid w:val="00831736"/>
    <w:rsid w:val="00832702"/>
    <w:rsid w:val="00832EF2"/>
    <w:rsid w:val="008409DD"/>
    <w:rsid w:val="0085330B"/>
    <w:rsid w:val="00870853"/>
    <w:rsid w:val="00876B40"/>
    <w:rsid w:val="00876F16"/>
    <w:rsid w:val="008803BD"/>
    <w:rsid w:val="008866B7"/>
    <w:rsid w:val="00892AD0"/>
    <w:rsid w:val="00895FD3"/>
    <w:rsid w:val="00896215"/>
    <w:rsid w:val="008969C4"/>
    <w:rsid w:val="008A21EC"/>
    <w:rsid w:val="008A4953"/>
    <w:rsid w:val="008B766D"/>
    <w:rsid w:val="008C5C6D"/>
    <w:rsid w:val="008D20BC"/>
    <w:rsid w:val="008D2209"/>
    <w:rsid w:val="008D413F"/>
    <w:rsid w:val="008E1177"/>
    <w:rsid w:val="008E2D3A"/>
    <w:rsid w:val="008E3AF3"/>
    <w:rsid w:val="008E7332"/>
    <w:rsid w:val="008F5AE1"/>
    <w:rsid w:val="0090734A"/>
    <w:rsid w:val="0091798B"/>
    <w:rsid w:val="0093325E"/>
    <w:rsid w:val="00934C02"/>
    <w:rsid w:val="009355C6"/>
    <w:rsid w:val="00937AEB"/>
    <w:rsid w:val="00942152"/>
    <w:rsid w:val="00942511"/>
    <w:rsid w:val="00945FD0"/>
    <w:rsid w:val="009468E6"/>
    <w:rsid w:val="00961C89"/>
    <w:rsid w:val="009636C7"/>
    <w:rsid w:val="00985952"/>
    <w:rsid w:val="00986586"/>
    <w:rsid w:val="009A4B03"/>
    <w:rsid w:val="009B28CD"/>
    <w:rsid w:val="009B53C8"/>
    <w:rsid w:val="009C2FF5"/>
    <w:rsid w:val="009C7B16"/>
    <w:rsid w:val="009C7EF4"/>
    <w:rsid w:val="009D3DEB"/>
    <w:rsid w:val="009D4C67"/>
    <w:rsid w:val="009E0271"/>
    <w:rsid w:val="009E1228"/>
    <w:rsid w:val="009E2310"/>
    <w:rsid w:val="009E5C66"/>
    <w:rsid w:val="009E73C5"/>
    <w:rsid w:val="009E75ED"/>
    <w:rsid w:val="009F0F2D"/>
    <w:rsid w:val="009F4A16"/>
    <w:rsid w:val="009F4B92"/>
    <w:rsid w:val="009F5BA9"/>
    <w:rsid w:val="009F66D4"/>
    <w:rsid w:val="00A00DB2"/>
    <w:rsid w:val="00A0617B"/>
    <w:rsid w:val="00A07880"/>
    <w:rsid w:val="00A14B0E"/>
    <w:rsid w:val="00A15BB2"/>
    <w:rsid w:val="00A17328"/>
    <w:rsid w:val="00A23DDD"/>
    <w:rsid w:val="00A249D6"/>
    <w:rsid w:val="00A24E2F"/>
    <w:rsid w:val="00A2567A"/>
    <w:rsid w:val="00A34A0F"/>
    <w:rsid w:val="00A35877"/>
    <w:rsid w:val="00A46A9C"/>
    <w:rsid w:val="00A532A1"/>
    <w:rsid w:val="00A54423"/>
    <w:rsid w:val="00A56551"/>
    <w:rsid w:val="00A6194D"/>
    <w:rsid w:val="00A64028"/>
    <w:rsid w:val="00A65E61"/>
    <w:rsid w:val="00A71378"/>
    <w:rsid w:val="00A723F9"/>
    <w:rsid w:val="00A74505"/>
    <w:rsid w:val="00A76108"/>
    <w:rsid w:val="00A76408"/>
    <w:rsid w:val="00A77DC3"/>
    <w:rsid w:val="00A800BB"/>
    <w:rsid w:val="00A80B0A"/>
    <w:rsid w:val="00A80CB7"/>
    <w:rsid w:val="00A83754"/>
    <w:rsid w:val="00A87911"/>
    <w:rsid w:val="00AA1BFB"/>
    <w:rsid w:val="00AA41E5"/>
    <w:rsid w:val="00AA5A34"/>
    <w:rsid w:val="00AA7A47"/>
    <w:rsid w:val="00AB0E5D"/>
    <w:rsid w:val="00AB2086"/>
    <w:rsid w:val="00AC764D"/>
    <w:rsid w:val="00AD139D"/>
    <w:rsid w:val="00AD6797"/>
    <w:rsid w:val="00AE0684"/>
    <w:rsid w:val="00AE0CB0"/>
    <w:rsid w:val="00AE182C"/>
    <w:rsid w:val="00AE4478"/>
    <w:rsid w:val="00AE580C"/>
    <w:rsid w:val="00AF0F4C"/>
    <w:rsid w:val="00AF2D97"/>
    <w:rsid w:val="00AF58EF"/>
    <w:rsid w:val="00AF59D7"/>
    <w:rsid w:val="00B1148C"/>
    <w:rsid w:val="00B30385"/>
    <w:rsid w:val="00B30F4C"/>
    <w:rsid w:val="00B316B6"/>
    <w:rsid w:val="00B32BF2"/>
    <w:rsid w:val="00B33545"/>
    <w:rsid w:val="00B36DC1"/>
    <w:rsid w:val="00B36E6F"/>
    <w:rsid w:val="00B4629D"/>
    <w:rsid w:val="00B5027A"/>
    <w:rsid w:val="00B572E9"/>
    <w:rsid w:val="00B5754E"/>
    <w:rsid w:val="00B60A1E"/>
    <w:rsid w:val="00B7250C"/>
    <w:rsid w:val="00B73746"/>
    <w:rsid w:val="00B7568D"/>
    <w:rsid w:val="00B764FB"/>
    <w:rsid w:val="00B77FA7"/>
    <w:rsid w:val="00B81BED"/>
    <w:rsid w:val="00B81C37"/>
    <w:rsid w:val="00B90A33"/>
    <w:rsid w:val="00B95B05"/>
    <w:rsid w:val="00B97DF2"/>
    <w:rsid w:val="00BA587F"/>
    <w:rsid w:val="00BB4A36"/>
    <w:rsid w:val="00BB7032"/>
    <w:rsid w:val="00BC55FB"/>
    <w:rsid w:val="00BD1D6D"/>
    <w:rsid w:val="00BD6B78"/>
    <w:rsid w:val="00BD7E62"/>
    <w:rsid w:val="00BE025E"/>
    <w:rsid w:val="00BE2176"/>
    <w:rsid w:val="00BE42EC"/>
    <w:rsid w:val="00BE626A"/>
    <w:rsid w:val="00BF278E"/>
    <w:rsid w:val="00BF7001"/>
    <w:rsid w:val="00C05619"/>
    <w:rsid w:val="00C07507"/>
    <w:rsid w:val="00C155DE"/>
    <w:rsid w:val="00C21F7E"/>
    <w:rsid w:val="00C223CE"/>
    <w:rsid w:val="00C236A6"/>
    <w:rsid w:val="00C24F35"/>
    <w:rsid w:val="00C265E5"/>
    <w:rsid w:val="00C271C3"/>
    <w:rsid w:val="00C305BD"/>
    <w:rsid w:val="00C3368A"/>
    <w:rsid w:val="00C33692"/>
    <w:rsid w:val="00C36D26"/>
    <w:rsid w:val="00C40431"/>
    <w:rsid w:val="00C470DF"/>
    <w:rsid w:val="00C55673"/>
    <w:rsid w:val="00C6387A"/>
    <w:rsid w:val="00C67C1D"/>
    <w:rsid w:val="00C74D2E"/>
    <w:rsid w:val="00C7678F"/>
    <w:rsid w:val="00C809C1"/>
    <w:rsid w:val="00C95E97"/>
    <w:rsid w:val="00C979DD"/>
    <w:rsid w:val="00CB480F"/>
    <w:rsid w:val="00CC2EBA"/>
    <w:rsid w:val="00CC68E3"/>
    <w:rsid w:val="00CC7EC3"/>
    <w:rsid w:val="00CD29C9"/>
    <w:rsid w:val="00CE416C"/>
    <w:rsid w:val="00CE67FD"/>
    <w:rsid w:val="00CF511C"/>
    <w:rsid w:val="00D0642A"/>
    <w:rsid w:val="00D10FD9"/>
    <w:rsid w:val="00D15B81"/>
    <w:rsid w:val="00D17122"/>
    <w:rsid w:val="00D20175"/>
    <w:rsid w:val="00D20C93"/>
    <w:rsid w:val="00D21C98"/>
    <w:rsid w:val="00D30209"/>
    <w:rsid w:val="00D315D4"/>
    <w:rsid w:val="00D32C63"/>
    <w:rsid w:val="00D34685"/>
    <w:rsid w:val="00D4107A"/>
    <w:rsid w:val="00D526D3"/>
    <w:rsid w:val="00D56FAA"/>
    <w:rsid w:val="00D6095B"/>
    <w:rsid w:val="00D61FE5"/>
    <w:rsid w:val="00D65A60"/>
    <w:rsid w:val="00D71CDE"/>
    <w:rsid w:val="00D71F1B"/>
    <w:rsid w:val="00D756CF"/>
    <w:rsid w:val="00D8556E"/>
    <w:rsid w:val="00D9309E"/>
    <w:rsid w:val="00DA2784"/>
    <w:rsid w:val="00DA353F"/>
    <w:rsid w:val="00DA4ABC"/>
    <w:rsid w:val="00DA5472"/>
    <w:rsid w:val="00DC24AA"/>
    <w:rsid w:val="00DC24B4"/>
    <w:rsid w:val="00DC33DB"/>
    <w:rsid w:val="00DE1D2F"/>
    <w:rsid w:val="00DE202E"/>
    <w:rsid w:val="00DE5740"/>
    <w:rsid w:val="00DE6187"/>
    <w:rsid w:val="00DF352D"/>
    <w:rsid w:val="00DF3633"/>
    <w:rsid w:val="00DF5A77"/>
    <w:rsid w:val="00DF68E9"/>
    <w:rsid w:val="00DF717E"/>
    <w:rsid w:val="00E00ED2"/>
    <w:rsid w:val="00E02A98"/>
    <w:rsid w:val="00E061B0"/>
    <w:rsid w:val="00E101FA"/>
    <w:rsid w:val="00E11F88"/>
    <w:rsid w:val="00E13ED5"/>
    <w:rsid w:val="00E14995"/>
    <w:rsid w:val="00E15F72"/>
    <w:rsid w:val="00E16DA0"/>
    <w:rsid w:val="00E242DD"/>
    <w:rsid w:val="00E33F9C"/>
    <w:rsid w:val="00E35DF5"/>
    <w:rsid w:val="00E3750A"/>
    <w:rsid w:val="00E37638"/>
    <w:rsid w:val="00E411A5"/>
    <w:rsid w:val="00E47308"/>
    <w:rsid w:val="00E4741E"/>
    <w:rsid w:val="00E51AAF"/>
    <w:rsid w:val="00E62FE9"/>
    <w:rsid w:val="00E717B3"/>
    <w:rsid w:val="00E7502F"/>
    <w:rsid w:val="00E75DBF"/>
    <w:rsid w:val="00E76068"/>
    <w:rsid w:val="00E76AEE"/>
    <w:rsid w:val="00E80451"/>
    <w:rsid w:val="00E82FC0"/>
    <w:rsid w:val="00E83505"/>
    <w:rsid w:val="00E85C40"/>
    <w:rsid w:val="00E94199"/>
    <w:rsid w:val="00EB06A2"/>
    <w:rsid w:val="00EB2249"/>
    <w:rsid w:val="00EB2BDD"/>
    <w:rsid w:val="00EB7B3E"/>
    <w:rsid w:val="00EB7D34"/>
    <w:rsid w:val="00EC1815"/>
    <w:rsid w:val="00EC4800"/>
    <w:rsid w:val="00EC55D4"/>
    <w:rsid w:val="00EC62CB"/>
    <w:rsid w:val="00EC6E2D"/>
    <w:rsid w:val="00ED2D38"/>
    <w:rsid w:val="00ED483B"/>
    <w:rsid w:val="00EE2461"/>
    <w:rsid w:val="00EE2AC8"/>
    <w:rsid w:val="00EE324F"/>
    <w:rsid w:val="00EF3AF4"/>
    <w:rsid w:val="00F02226"/>
    <w:rsid w:val="00F04D8C"/>
    <w:rsid w:val="00F11577"/>
    <w:rsid w:val="00F12644"/>
    <w:rsid w:val="00F1418F"/>
    <w:rsid w:val="00F1738C"/>
    <w:rsid w:val="00F268E2"/>
    <w:rsid w:val="00F37464"/>
    <w:rsid w:val="00F477C3"/>
    <w:rsid w:val="00F73F21"/>
    <w:rsid w:val="00F750A9"/>
    <w:rsid w:val="00F81529"/>
    <w:rsid w:val="00F92444"/>
    <w:rsid w:val="00FA2B3F"/>
    <w:rsid w:val="00FB0649"/>
    <w:rsid w:val="00FB2D64"/>
    <w:rsid w:val="00FB5202"/>
    <w:rsid w:val="00FB6084"/>
    <w:rsid w:val="00FB7BA3"/>
    <w:rsid w:val="00FC2D30"/>
    <w:rsid w:val="00FC2E43"/>
    <w:rsid w:val="00FC33E0"/>
    <w:rsid w:val="00FD2557"/>
    <w:rsid w:val="00FD59C2"/>
    <w:rsid w:val="00FD5BE2"/>
    <w:rsid w:val="00FD5F16"/>
    <w:rsid w:val="00FE532E"/>
    <w:rsid w:val="00FE56F0"/>
    <w:rsid w:val="00FE5EFB"/>
    <w:rsid w:val="00FE6489"/>
    <w:rsid w:val="00FF3E42"/>
    <w:rsid w:val="00FF5F7E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uiPriority w:val="99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CE416C"/>
    <w:rPr>
      <w:sz w:val="28"/>
    </w:rPr>
  </w:style>
  <w:style w:type="paragraph" w:customStyle="1" w:styleId="ConsPlusNormal">
    <w:name w:val="ConsPlusNormal"/>
    <w:rsid w:val="007906D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7906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79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unhideWhenUsed/>
    <w:rsid w:val="007906D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906DF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82D4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182D43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82D43"/>
    <w:rPr>
      <w:sz w:val="24"/>
      <w:szCs w:val="24"/>
    </w:rPr>
  </w:style>
  <w:style w:type="paragraph" w:styleId="ad">
    <w:name w:val="Balloon Text"/>
    <w:basedOn w:val="a"/>
    <w:link w:val="ae"/>
    <w:rsid w:val="004C35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35F3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B30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uiPriority w:val="99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CE416C"/>
    <w:rPr>
      <w:sz w:val="28"/>
    </w:rPr>
  </w:style>
  <w:style w:type="paragraph" w:customStyle="1" w:styleId="ConsPlusNormal">
    <w:name w:val="ConsPlusNormal"/>
    <w:rsid w:val="007906D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7906D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79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unhideWhenUsed/>
    <w:rsid w:val="007906D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906DF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82D4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182D43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82D43"/>
    <w:rPr>
      <w:sz w:val="24"/>
      <w:szCs w:val="24"/>
    </w:rPr>
  </w:style>
  <w:style w:type="paragraph" w:styleId="ad">
    <w:name w:val="Balloon Text"/>
    <w:basedOn w:val="a"/>
    <w:link w:val="ae"/>
    <w:rsid w:val="004C35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35F3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B3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77E11731399F0FF65F06EAB3DA7124017C9DA899E6AFA459130E50103524B292B09DB1647040AE9741BE942AB491F98890B70FD248BC040AB7D7CAXFJ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5E09-F70D-4A86-AA00-ACDF8465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31</Pages>
  <Words>10096</Words>
  <Characters>57552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sazonova</cp:lastModifiedBy>
  <cp:revision>200</cp:revision>
  <cp:lastPrinted>2021-10-06T07:32:00Z</cp:lastPrinted>
  <dcterms:created xsi:type="dcterms:W3CDTF">2018-03-05T06:31:00Z</dcterms:created>
  <dcterms:modified xsi:type="dcterms:W3CDTF">2021-10-08T13:10:00Z</dcterms:modified>
</cp:coreProperties>
</file>