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1D" w:rsidRDefault="00D93295" w:rsidP="00FF1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просный лист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>для проведения публичных консультаций</w:t>
      </w:r>
      <w:r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8379B" w:rsidRPr="00C17F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рамках экспертизы </w:t>
      </w:r>
      <w:r w:rsidR="00FF18B4" w:rsidRPr="00C17F4F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EB37B8" w:rsidRPr="00C17F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постановления Правительства</w:t>
      </w:r>
      <w:r w:rsidR="006B67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7F4F" w:rsidRPr="00C17F4F">
        <w:rPr>
          <w:rFonts w:ascii="Times New Roman" w:hAnsi="Times New Roman" w:cs="Times New Roman"/>
          <w:b/>
          <w:sz w:val="28"/>
          <w:szCs w:val="28"/>
        </w:rPr>
        <w:t xml:space="preserve">Ивановской области </w:t>
      </w:r>
      <w:r w:rsidR="00752D16" w:rsidRPr="00752D16">
        <w:rPr>
          <w:rFonts w:ascii="Times New Roman" w:hAnsi="Times New Roman" w:cs="Times New Roman"/>
          <w:b/>
          <w:sz w:val="28"/>
          <w:szCs w:val="28"/>
        </w:rPr>
        <w:t>от 02.02.2023 № 57-п «Об утверждении государственной программы Ивановской области «Комплексное развитие сельских территорий Ивановской области»</w:t>
      </w:r>
    </w:p>
    <w:p w:rsidR="00CB0D9C" w:rsidRPr="0098379B" w:rsidRDefault="00CB0D9C" w:rsidP="00CB0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Контактная информация об участнике публичных консультаций: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Наименование участника: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Сфера деятельности участника: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Фамилия, имя, отчество контактного лица: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240D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D93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D93295" w:rsidRDefault="00D93295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Default="0098379B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Перечень вопросов,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обсуждаемых в ходе проведения публичных консультаций</w:t>
      </w:r>
    </w:p>
    <w:p w:rsidR="006B671D" w:rsidRPr="0098379B" w:rsidRDefault="006B671D" w:rsidP="00D93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379B" w:rsidRPr="0098379B" w:rsidRDefault="0098379B" w:rsidP="00FF16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1. Является ли проблема, на решение которой направлен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B21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Ивановской области </w:t>
      </w:r>
      <w:r w:rsidR="00752D16" w:rsidRPr="00752D16">
        <w:rPr>
          <w:rFonts w:ascii="Times New Roman" w:hAnsi="Times New Roman" w:cs="Times New Roman"/>
          <w:color w:val="000000"/>
          <w:sz w:val="28"/>
          <w:szCs w:val="28"/>
        </w:rPr>
        <w:t>от 02.02.2023 № 57-п «Об утверждении государственной программы Ивановской области «Комплексное развитие сельских территорий Ивановской области»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 Правительства Ивановской области № </w:t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t>-п)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, актуальной в настоящее время </w:t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для Ивановской области?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2. Является ли государственное вмешательство необходимым средством решения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существующей проблемы?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3. Является ли выбранный вариант решения проблемы оптимальным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(в том числе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 точки зрения выгод и издержек для субъектов предпринимательской 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инвестиционной деятельности, Ивановской области, государства и общества 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целом)? Если </w:t>
      </w:r>
      <w:r w:rsidR="00FF18B4">
        <w:rPr>
          <w:rFonts w:ascii="Times New Roman" w:hAnsi="Times New Roman" w:cs="Times New Roman"/>
          <w:color w:val="000000"/>
          <w:sz w:val="28"/>
          <w:szCs w:val="28"/>
        </w:rPr>
        <w:t>нет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, выделите те из них, которые,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 Вашему мнению, были бы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менее </w:t>
      </w:r>
      <w:proofErr w:type="spellStart"/>
      <w:r w:rsidRPr="0098379B">
        <w:rPr>
          <w:rFonts w:ascii="Times New Roman" w:hAnsi="Times New Roman" w:cs="Times New Roman"/>
          <w:color w:val="000000"/>
          <w:sz w:val="28"/>
          <w:szCs w:val="28"/>
        </w:rPr>
        <w:t>затратны</w:t>
      </w:r>
      <w:proofErr w:type="spellEnd"/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и/или более эффективны.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4.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приводят к увеличению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издержек субъектов предпринимательской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инвестиционной деятельности? Если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возможно, оцените размер данных издержек количественно (в часах рабочего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времени, в денежном эквиваленте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прочее).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722C14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создают необоснованные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административные барьеры для субъектов предпринимательской и инвестиционной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деятельности? В чем это проявляется?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6.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B0D9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ограничивают возможности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осуществления предпринимательской </w:t>
      </w:r>
      <w:r w:rsidR="00F342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инвестиционной деятельности?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7. Есть ли в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EB37B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Ивановской области </w:t>
      </w:r>
      <w:r w:rsidR="00752D16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избыточные требования по подготовке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 (или) предоставлению документов, сведений, информации: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а) требуемую аналогичную или идентичную информацию (документы) выдает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тот же государственный орган;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б) аналогичную или идентичную информацию (документы) требуется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предоставлять в несколько органов государственной власти или учреждения,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предоставляющие государственные услуги;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в) необоснованная частота подготовки и (или) предоставления информации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(документов), получающий информацию орган не использует ее с той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периодичностью, с которой получает обязательную к подготовке и (или)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информацию (документы);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г) требования к предоставлению информации (документов) об объектах,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подлежащих в соответствии с законодательством Российской Федерации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обязательной государственной регистрации, в случае, если вся требуемая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информация или документы имеются в распоряжении государственных органов 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связи с государственной регистрацией и имеющиеся в распоряжении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государственных органов информация и документы имеют необходимую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актуальность;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д) аналогичную или идентичную информацию (документы) требуется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предоставлять в одно или различные подразделения одного и того же органа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(учреждения);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е) наличие организационных препятствий для приема обязательных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документов (удаленное местонахождение приема документов,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неопределенность времени приема документов, имеется иной ограниченный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ресурс государственных органов для приема документов);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ж) отсутствие альтернативных способов подачи обязательных </w:t>
      </w:r>
      <w:r w:rsidR="002D011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предоставлению информации и документов (запрещение отправки документов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через агентов, неуполномоченных лиц, с использованием электронных сетей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связи);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з) предъявление завышенных требований к форме предоставляемой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информации или документам, предоставление которых связано с оказанием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государственной услуги;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и) процедура подачи документов не предусматривает возможности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получения доказательств о факте приема уполномоченным лицом обязательной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для предоставления информации (документов);</w:t>
      </w:r>
    </w:p>
    <w:p w:rsidR="0098379B" w:rsidRPr="0098379B" w:rsidRDefault="0098379B" w:rsidP="006027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к) установленная процедура не способствует сохранению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конфиденциальности предоставляемой информации (документов) или способствует</w:t>
      </w:r>
      <w:r w:rsidR="006027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нарушению иных охраняемых законом прав.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8. Оцените, насколько полно и точно отражены обязанности, ответственность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субъектов предпринимательской и инвестиционной деятельности, а также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насколько понятно сформулированы административные процедуры, реализуемые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исполнительными органами государственной власти, насколько точно 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недвусмысленно прописаны властные полномочия?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98379B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9. Какие положения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FF16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1A98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способствуют ограничению или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уменьшению количества субъектов предпринимательской и инвестиционной</w:t>
      </w:r>
      <w:r w:rsidR="00D932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 в регулируемой сфере?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6C7FDE" w:rsidRPr="0098379B" w:rsidRDefault="0098379B" w:rsidP="006C7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10. Является ли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какое-либо из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51A98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r w:rsidR="006B671D" w:rsidRPr="006B671D">
        <w:rPr>
          <w:rFonts w:ascii="Times New Roman" w:hAnsi="Times New Roman" w:cs="Times New Roman"/>
          <w:sz w:val="28"/>
          <w:szCs w:val="28"/>
        </w:rPr>
        <w:t xml:space="preserve"> </w:t>
      </w:r>
      <w:r w:rsidR="006C7FDE" w:rsidRPr="0098379B">
        <w:rPr>
          <w:rFonts w:ascii="Times New Roman" w:hAnsi="Times New Roman" w:cs="Times New Roman"/>
          <w:color w:val="000000"/>
          <w:sz w:val="28"/>
          <w:szCs w:val="28"/>
        </w:rPr>
        <w:t>необоснованно затрудняющим ведение предпринимательской и инвестиционной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FDE" w:rsidRPr="0098379B">
        <w:rPr>
          <w:rFonts w:ascii="Times New Roman" w:hAnsi="Times New Roman" w:cs="Times New Roman"/>
          <w:color w:val="000000"/>
          <w:sz w:val="28"/>
          <w:szCs w:val="28"/>
        </w:rPr>
        <w:t>деятельности? На чем основывается Ваше мнение?</w:t>
      </w:r>
    </w:p>
    <w:p w:rsidR="0098379B" w:rsidRPr="0098379B" w:rsidRDefault="0098379B" w:rsidP="00983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CB0D9C" w:rsidRDefault="0098379B" w:rsidP="00722C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9B">
        <w:rPr>
          <w:rFonts w:ascii="Times New Roman" w:hAnsi="Times New Roman" w:cs="Times New Roman"/>
          <w:color w:val="000000"/>
          <w:sz w:val="28"/>
          <w:szCs w:val="28"/>
        </w:rPr>
        <w:t>11. Иные предложения и замечания, которые, по Вашему мнению, целесообразно</w:t>
      </w:r>
      <w:r w:rsidR="006C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379B">
        <w:rPr>
          <w:rFonts w:ascii="Times New Roman" w:hAnsi="Times New Roman" w:cs="Times New Roman"/>
          <w:color w:val="000000"/>
          <w:sz w:val="28"/>
          <w:szCs w:val="28"/>
        </w:rPr>
        <w:t xml:space="preserve">учесть при проведении экспертизы </w:t>
      </w:r>
      <w:r w:rsidR="00EB37B8" w:rsidRPr="00EB37B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Правительства Ивановской области </w:t>
      </w:r>
      <w:r w:rsidR="00C51A98">
        <w:rPr>
          <w:rFonts w:ascii="Times New Roman" w:hAnsi="Times New Roman" w:cs="Times New Roman"/>
          <w:color w:val="000000"/>
          <w:sz w:val="28"/>
          <w:szCs w:val="28"/>
        </w:rPr>
        <w:t>№ 57-п</w:t>
      </w:r>
      <w:bookmarkStart w:id="0" w:name="_GoBack"/>
      <w:bookmarkEnd w:id="0"/>
      <w:r w:rsidR="00722C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8D4" w:rsidRPr="0098379B" w:rsidRDefault="0098379B" w:rsidP="00CB0D9C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8379B">
        <w:rPr>
          <w:rFonts w:ascii="Courier New" w:hAnsi="Courier New" w:cs="Courier New"/>
          <w:color w:val="000000"/>
          <w:sz w:val="28"/>
          <w:szCs w:val="28"/>
        </w:rPr>
        <w:t>_________________________________________________________</w:t>
      </w:r>
    </w:p>
    <w:sectPr w:rsidR="001B48D4" w:rsidRPr="0098379B" w:rsidSect="00D9329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9B"/>
    <w:rsid w:val="00070B9F"/>
    <w:rsid w:val="001B48D4"/>
    <w:rsid w:val="001C3176"/>
    <w:rsid w:val="00240D54"/>
    <w:rsid w:val="002B290F"/>
    <w:rsid w:val="002D0111"/>
    <w:rsid w:val="003108CF"/>
    <w:rsid w:val="00365E5E"/>
    <w:rsid w:val="0038266E"/>
    <w:rsid w:val="003B0333"/>
    <w:rsid w:val="003B2171"/>
    <w:rsid w:val="003C10F4"/>
    <w:rsid w:val="003F4AA7"/>
    <w:rsid w:val="003F560D"/>
    <w:rsid w:val="004169E6"/>
    <w:rsid w:val="00454905"/>
    <w:rsid w:val="00462A24"/>
    <w:rsid w:val="0046474D"/>
    <w:rsid w:val="004D2510"/>
    <w:rsid w:val="00530770"/>
    <w:rsid w:val="005315A5"/>
    <w:rsid w:val="005B1581"/>
    <w:rsid w:val="0060275C"/>
    <w:rsid w:val="00602778"/>
    <w:rsid w:val="0063533B"/>
    <w:rsid w:val="006B671D"/>
    <w:rsid w:val="006C7FDE"/>
    <w:rsid w:val="00722C14"/>
    <w:rsid w:val="00752D16"/>
    <w:rsid w:val="00757C36"/>
    <w:rsid w:val="00770DFC"/>
    <w:rsid w:val="0082785C"/>
    <w:rsid w:val="008474FE"/>
    <w:rsid w:val="008710D9"/>
    <w:rsid w:val="008A28D3"/>
    <w:rsid w:val="008B5325"/>
    <w:rsid w:val="008D4905"/>
    <w:rsid w:val="00906BB1"/>
    <w:rsid w:val="0098379B"/>
    <w:rsid w:val="009F0C15"/>
    <w:rsid w:val="00A24A1E"/>
    <w:rsid w:val="00AB07B2"/>
    <w:rsid w:val="00AE17DA"/>
    <w:rsid w:val="00B14F1C"/>
    <w:rsid w:val="00B339A5"/>
    <w:rsid w:val="00B97E2B"/>
    <w:rsid w:val="00BE1FE1"/>
    <w:rsid w:val="00C17F4F"/>
    <w:rsid w:val="00C33DEF"/>
    <w:rsid w:val="00C35C02"/>
    <w:rsid w:val="00C51A98"/>
    <w:rsid w:val="00C975F6"/>
    <w:rsid w:val="00CB0D9C"/>
    <w:rsid w:val="00D93295"/>
    <w:rsid w:val="00DF32CA"/>
    <w:rsid w:val="00E04233"/>
    <w:rsid w:val="00EA5D2B"/>
    <w:rsid w:val="00EB37B8"/>
    <w:rsid w:val="00EC003D"/>
    <w:rsid w:val="00ED64E8"/>
    <w:rsid w:val="00EE4303"/>
    <w:rsid w:val="00F342B0"/>
    <w:rsid w:val="00FF16BF"/>
    <w:rsid w:val="00FF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09E1"/>
  <w15:docId w15:val="{24FEE09C-51E5-4B2E-8976-1C39F6DE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Горбулина Марина  Борисовна</dc:creator>
  <cp:lastModifiedBy>Скатова Марина Алексеевна</cp:lastModifiedBy>
  <cp:revision>8</cp:revision>
  <cp:lastPrinted>2024-10-22T07:28:00Z</cp:lastPrinted>
  <dcterms:created xsi:type="dcterms:W3CDTF">2021-04-13T07:50:00Z</dcterms:created>
  <dcterms:modified xsi:type="dcterms:W3CDTF">2026-03-30T14:36:00Z</dcterms:modified>
</cp:coreProperties>
</file>