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65D92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  <w:tr w:rsidR="00D65A60" w:rsidTr="00165D92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E600A3" w:rsidRPr="00F93295" w:rsidRDefault="002B4A39" w:rsidP="00E600A3">
      <w:pPr>
        <w:jc w:val="center"/>
        <w:rPr>
          <w:b/>
          <w:sz w:val="28"/>
        </w:rPr>
      </w:pPr>
      <w:r w:rsidRPr="00F93295">
        <w:rPr>
          <w:b/>
          <w:sz w:val="28"/>
        </w:rPr>
        <w:t xml:space="preserve">Об </w:t>
      </w:r>
      <w:r w:rsidR="00E600A3">
        <w:rPr>
          <w:b/>
          <w:sz w:val="28"/>
          <w:szCs w:val="28"/>
        </w:rPr>
        <w:t xml:space="preserve">утверждении предельного максимального уровня тарифов               </w:t>
      </w:r>
      <w:r w:rsidR="00E600A3">
        <w:rPr>
          <w:b/>
          <w:bCs/>
          <w:sz w:val="28"/>
          <w:szCs w:val="28"/>
        </w:rPr>
        <w:t>на перевозку граждан, имеющих право на меры социальной поддержки на автомобильном транспорте при осуществлении регулярных перевозок по</w:t>
      </w:r>
      <w:r w:rsidR="00E600A3">
        <w:rPr>
          <w:b/>
          <w:sz w:val="28"/>
          <w:szCs w:val="28"/>
        </w:rPr>
        <w:t xml:space="preserve"> межмуниципальным и муниципальным маршрутам</w:t>
      </w:r>
      <w:r w:rsidR="00E600A3" w:rsidRPr="0027152C">
        <w:rPr>
          <w:b/>
          <w:bCs/>
          <w:sz w:val="28"/>
          <w:szCs w:val="28"/>
        </w:rPr>
        <w:t xml:space="preserve"> 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B83132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D65A60" w:rsidRDefault="00B83132" w:rsidP="00434DFC">
      <w:pPr>
        <w:pStyle w:val="a4"/>
      </w:pPr>
      <w:r w:rsidRPr="00B83132">
        <w:t xml:space="preserve">В </w:t>
      </w:r>
      <w:proofErr w:type="gramStart"/>
      <w:r w:rsidRPr="00B83132">
        <w:t>соответствии</w:t>
      </w:r>
      <w:proofErr w:type="gramEnd"/>
      <w:r w:rsidRPr="00B83132">
        <w:t xml:space="preserve"> с </w:t>
      </w:r>
      <w:r w:rsidR="009043C6">
        <w:t xml:space="preserve">пунктом 1 статьи 20 </w:t>
      </w:r>
      <w:r w:rsidRPr="00B83132">
        <w:t>Федеральн</w:t>
      </w:r>
      <w:r w:rsidR="009043C6">
        <w:t>ого</w:t>
      </w:r>
      <w:r w:rsidRPr="00B83132">
        <w:t xml:space="preserve"> </w:t>
      </w:r>
      <w:r w:rsidR="009043C6">
        <w:t>закона</w:t>
      </w:r>
      <w:r>
        <w:t xml:space="preserve"> </w:t>
      </w:r>
      <w:r w:rsidR="007D3D50">
        <w:t xml:space="preserve">                       </w:t>
      </w:r>
      <w:r>
        <w:t>от 13.07.2015 № 220-ФЗ «</w:t>
      </w:r>
      <w:r w:rsidRPr="00B83132">
        <w:t xml:space="preserve">Об организации регулярных перевозок </w:t>
      </w:r>
      <w:proofErr w:type="gramStart"/>
      <w:r w:rsidRPr="00B83132">
        <w:t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t xml:space="preserve">льные акты Российской Федерации», </w:t>
      </w:r>
      <w:r w:rsidR="00140C94">
        <w:t xml:space="preserve">пунктом 4 статьи 8 </w:t>
      </w:r>
      <w:r>
        <w:t>з</w:t>
      </w:r>
      <w:r w:rsidRPr="00B83132">
        <w:t>акон</w:t>
      </w:r>
      <w:r w:rsidR="00B67A88">
        <w:t>а</w:t>
      </w:r>
      <w:r w:rsidRPr="00B83132">
        <w:t xml:space="preserve"> Ив</w:t>
      </w:r>
      <w:r>
        <w:t>ановской области от 11.04.2011 № 25-ОЗ «</w:t>
      </w:r>
      <w:r w:rsidRPr="00B83132">
        <w:t>Об организации транспортного обслуживания населения н</w:t>
      </w:r>
      <w:r>
        <w:t xml:space="preserve">а </w:t>
      </w:r>
      <w:r w:rsidR="007A5429">
        <w:t>территории Ивановской области»</w:t>
      </w:r>
      <w:r w:rsidR="00193878">
        <w:t>,</w:t>
      </w:r>
      <w:r w:rsidR="007A5429">
        <w:t xml:space="preserve"> </w:t>
      </w:r>
      <w:r w:rsidR="00B67A88">
        <w:t xml:space="preserve">пунктом 4 </w:t>
      </w:r>
      <w:r w:rsidR="00B67A88" w:rsidRPr="00B67A88">
        <w:t>Указ</w:t>
      </w:r>
      <w:r w:rsidR="00B67A88">
        <w:t>а</w:t>
      </w:r>
      <w:r w:rsidR="00B67A88" w:rsidRPr="00B67A88">
        <w:t xml:space="preserve"> Губернатора Ивановской области от 14.09.2015 </w:t>
      </w:r>
      <w:r w:rsidR="001C0294">
        <w:t>№</w:t>
      </w:r>
      <w:r w:rsidR="00B67A88" w:rsidRPr="00B67A88">
        <w:t xml:space="preserve"> 146-уг </w:t>
      </w:r>
      <w:r w:rsidR="001C0294">
        <w:t>«</w:t>
      </w:r>
      <w:r w:rsidR="00B67A88" w:rsidRPr="00B67A88">
        <w:t>Об организации льготного и бесплатного проезда по межмуниципальным маршрутам</w:t>
      </w:r>
      <w:proofErr w:type="gramEnd"/>
      <w:r w:rsidR="00B67A88" w:rsidRPr="00B67A88">
        <w:t xml:space="preserve">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граждан, п</w:t>
      </w:r>
      <w:r w:rsidR="001C0294">
        <w:t xml:space="preserve">роживающих в Ивановской области» </w:t>
      </w:r>
      <w:r w:rsidRPr="00B83132">
        <w:t xml:space="preserve">Правительство Ивановской области </w:t>
      </w:r>
      <w:proofErr w:type="gramStart"/>
      <w:r w:rsidRPr="00B83132">
        <w:rPr>
          <w:b/>
        </w:rPr>
        <w:t>п</w:t>
      </w:r>
      <w:proofErr w:type="gramEnd"/>
      <w:r w:rsidRPr="00B83132">
        <w:rPr>
          <w:b/>
        </w:rPr>
        <w:t xml:space="preserve"> о с т а н о в л я е т</w:t>
      </w:r>
      <w:r w:rsidRPr="00B83132">
        <w:t>:</w:t>
      </w:r>
    </w:p>
    <w:p w:rsidR="000F6D1B" w:rsidRDefault="00B83132" w:rsidP="00F93295">
      <w:pPr>
        <w:pStyle w:val="a4"/>
      </w:pPr>
      <w:r>
        <w:t xml:space="preserve">1. </w:t>
      </w:r>
      <w:r w:rsidR="000F6D1B" w:rsidRPr="00AA0553">
        <w:t>У</w:t>
      </w:r>
      <w:r w:rsidR="00E600A3" w:rsidRPr="00AA0553">
        <w:t>твердить</w:t>
      </w:r>
      <w:r w:rsidR="000F6D1B" w:rsidRPr="00AA0553">
        <w:t xml:space="preserve"> с 01.08.2024 </w:t>
      </w:r>
      <w:r w:rsidR="00E600A3" w:rsidRPr="00AA0553">
        <w:rPr>
          <w:szCs w:val="28"/>
        </w:rPr>
        <w:t xml:space="preserve">предельный максимальный уровень тарифов </w:t>
      </w:r>
      <w:r w:rsidR="00E600A3" w:rsidRPr="00AA0553">
        <w:rPr>
          <w:bCs/>
          <w:szCs w:val="28"/>
        </w:rPr>
        <w:t xml:space="preserve">на перевозку граждан, имеющих право на меры социальной поддержки на автомобильном транспорте при осуществлении регулярных перевозок </w:t>
      </w:r>
      <w:r w:rsidR="000F6D1B" w:rsidRPr="00AA0553">
        <w:t>в следующих размерах</w:t>
      </w:r>
      <w:r w:rsidR="000F6D1B">
        <w:t>:</w:t>
      </w:r>
    </w:p>
    <w:p w:rsidR="000F6D1B" w:rsidRDefault="00F93295" w:rsidP="000F6D1B">
      <w:pPr>
        <w:pStyle w:val="a4"/>
      </w:pPr>
      <w:r>
        <w:t>1.1. Н</w:t>
      </w:r>
      <w:r w:rsidR="000F6D1B">
        <w:t xml:space="preserve">а муниципальных маршрутах </w:t>
      </w:r>
      <w:r w:rsidR="0011749B">
        <w:t>в размере 24 руб.</w:t>
      </w:r>
      <w:r w:rsidR="000F6D1B">
        <w:t xml:space="preserve"> за одну поездку;</w:t>
      </w:r>
    </w:p>
    <w:p w:rsidR="000F6D1B" w:rsidRDefault="00F93295" w:rsidP="000F6D1B">
      <w:pPr>
        <w:pStyle w:val="a4"/>
      </w:pPr>
      <w:r>
        <w:t xml:space="preserve">1.2. </w:t>
      </w:r>
      <w:r w:rsidR="0011749B" w:rsidRPr="000F6D1B">
        <w:t>Н</w:t>
      </w:r>
      <w:r w:rsidR="0011749B">
        <w:t xml:space="preserve">а межмуниципальных маршрутах и </w:t>
      </w:r>
      <w:r w:rsidR="000F6D1B" w:rsidRPr="000F6D1B">
        <w:t xml:space="preserve">муниципальных маршрутах в границах двух и более поселений </w:t>
      </w:r>
      <w:r>
        <w:t>одного муниципального района - 3</w:t>
      </w:r>
      <w:r w:rsidR="000F6D1B" w:rsidRPr="000F6D1B">
        <w:t xml:space="preserve"> руб. </w:t>
      </w:r>
      <w:r>
        <w:t>02</w:t>
      </w:r>
      <w:r w:rsidR="000F6D1B" w:rsidRPr="000F6D1B">
        <w:t xml:space="preserve"> коп</w:t>
      </w:r>
      <w:proofErr w:type="gramStart"/>
      <w:r w:rsidR="000F6D1B" w:rsidRPr="000F6D1B">
        <w:t>.</w:t>
      </w:r>
      <w:proofErr w:type="gramEnd"/>
      <w:r w:rsidR="000F6D1B" w:rsidRPr="000F6D1B">
        <w:t xml:space="preserve"> </w:t>
      </w:r>
      <w:proofErr w:type="gramStart"/>
      <w:r w:rsidR="000F6D1B" w:rsidRPr="000F6D1B">
        <w:t>з</w:t>
      </w:r>
      <w:proofErr w:type="gramEnd"/>
      <w:r w:rsidR="000F6D1B" w:rsidRPr="000F6D1B">
        <w:t xml:space="preserve">а один </w:t>
      </w:r>
      <w:proofErr w:type="spellStart"/>
      <w:r w:rsidR="000F6D1B" w:rsidRPr="000F6D1B">
        <w:t>пассажирокилометр</w:t>
      </w:r>
      <w:proofErr w:type="spellEnd"/>
      <w:r w:rsidR="000F6D1B" w:rsidRPr="000F6D1B">
        <w:t>.</w:t>
      </w:r>
    </w:p>
    <w:p w:rsidR="00F93295" w:rsidRPr="00AA0553" w:rsidRDefault="00802B20" w:rsidP="00AA0553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2B20">
        <w:rPr>
          <w:sz w:val="28"/>
          <w:szCs w:val="28"/>
        </w:rPr>
        <w:t>2</w:t>
      </w:r>
      <w:r w:rsidR="00F93295" w:rsidRPr="00802B20">
        <w:rPr>
          <w:sz w:val="28"/>
          <w:szCs w:val="28"/>
        </w:rPr>
        <w:t xml:space="preserve">. </w:t>
      </w:r>
      <w:r w:rsidR="00AA0553" w:rsidRPr="00802B20">
        <w:rPr>
          <w:sz w:val="28"/>
          <w:szCs w:val="28"/>
        </w:rPr>
        <w:t>Настоящее</w:t>
      </w:r>
      <w:r w:rsidR="00AA0553" w:rsidRPr="00AA0553">
        <w:rPr>
          <w:sz w:val="28"/>
          <w:szCs w:val="28"/>
        </w:rPr>
        <w:t xml:space="preserve"> постановление вступает в силу после его официального опубликования</w:t>
      </w:r>
      <w:r w:rsidR="00F93295" w:rsidRPr="00AA0553">
        <w:rPr>
          <w:sz w:val="28"/>
          <w:szCs w:val="28"/>
        </w:rPr>
        <w:t xml:space="preserve">. </w:t>
      </w:r>
    </w:p>
    <w:p w:rsidR="000F6D1B" w:rsidRDefault="000F6D1B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7F" w:rsidRDefault="00D7767F">
      <w:r>
        <w:separator/>
      </w:r>
    </w:p>
  </w:endnote>
  <w:endnote w:type="continuationSeparator" w:id="0">
    <w:p w:rsidR="00D7767F" w:rsidRDefault="00D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93295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93295" w:rsidRPr="00F93295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93295" w:rsidRPr="00F93295">
      <w:rPr>
        <w:rFonts w:ascii="Courier New" w:hAnsi="Courier New"/>
        <w:i/>
        <w:noProof/>
        <w:snapToGrid w:val="0"/>
        <w:sz w:val="16"/>
      </w:rPr>
      <w:t>ДАК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93295">
      <w:rPr>
        <w:rFonts w:ascii="Courier New" w:hAnsi="Courier New"/>
        <w:i/>
        <w:noProof/>
        <w:snapToGrid w:val="0"/>
        <w:sz w:val="16"/>
        <w:lang w:val="en-US"/>
      </w:rPr>
      <w:t>6/27/2024 3:16:00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7F" w:rsidRDefault="00D7767F">
      <w:r>
        <w:separator/>
      </w:r>
    </w:p>
  </w:footnote>
  <w:footnote w:type="continuationSeparator" w:id="0">
    <w:p w:rsidR="00D7767F" w:rsidRDefault="00D7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EC5E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F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B2E02"/>
    <w:rsid w:val="000C6E12"/>
    <w:rsid w:val="000F6D1B"/>
    <w:rsid w:val="0011749B"/>
    <w:rsid w:val="00140C94"/>
    <w:rsid w:val="001606CE"/>
    <w:rsid w:val="00165D92"/>
    <w:rsid w:val="00174AA9"/>
    <w:rsid w:val="00193878"/>
    <w:rsid w:val="001A1BD1"/>
    <w:rsid w:val="001B2FB8"/>
    <w:rsid w:val="001C0294"/>
    <w:rsid w:val="001E2FA9"/>
    <w:rsid w:val="00253FBA"/>
    <w:rsid w:val="002B4A39"/>
    <w:rsid w:val="00302208"/>
    <w:rsid w:val="00315A26"/>
    <w:rsid w:val="003546D4"/>
    <w:rsid w:val="00396B07"/>
    <w:rsid w:val="003B0627"/>
    <w:rsid w:val="003B24BE"/>
    <w:rsid w:val="003C5948"/>
    <w:rsid w:val="003D55A9"/>
    <w:rsid w:val="003E1217"/>
    <w:rsid w:val="004017F7"/>
    <w:rsid w:val="00412681"/>
    <w:rsid w:val="00434DFC"/>
    <w:rsid w:val="00453B0D"/>
    <w:rsid w:val="004B391E"/>
    <w:rsid w:val="004C5183"/>
    <w:rsid w:val="004D0A10"/>
    <w:rsid w:val="004D7382"/>
    <w:rsid w:val="00554D0E"/>
    <w:rsid w:val="00555BB3"/>
    <w:rsid w:val="00564B50"/>
    <w:rsid w:val="005907D0"/>
    <w:rsid w:val="005B1C29"/>
    <w:rsid w:val="005B4883"/>
    <w:rsid w:val="00616AE9"/>
    <w:rsid w:val="0065430D"/>
    <w:rsid w:val="00687E09"/>
    <w:rsid w:val="00730732"/>
    <w:rsid w:val="00730B86"/>
    <w:rsid w:val="00795E14"/>
    <w:rsid w:val="007A5429"/>
    <w:rsid w:val="007B53BF"/>
    <w:rsid w:val="007C7547"/>
    <w:rsid w:val="007D3D50"/>
    <w:rsid w:val="00802B20"/>
    <w:rsid w:val="0089662D"/>
    <w:rsid w:val="008D20BC"/>
    <w:rsid w:val="008D2209"/>
    <w:rsid w:val="008F5AE1"/>
    <w:rsid w:val="009043C6"/>
    <w:rsid w:val="0090734A"/>
    <w:rsid w:val="00942152"/>
    <w:rsid w:val="00986586"/>
    <w:rsid w:val="009E2DC5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0553"/>
    <w:rsid w:val="00AA6283"/>
    <w:rsid w:val="00B30F4C"/>
    <w:rsid w:val="00B33545"/>
    <w:rsid w:val="00B4161B"/>
    <w:rsid w:val="00B60A1E"/>
    <w:rsid w:val="00B67A88"/>
    <w:rsid w:val="00B83132"/>
    <w:rsid w:val="00BD5438"/>
    <w:rsid w:val="00BD6B78"/>
    <w:rsid w:val="00C21F7E"/>
    <w:rsid w:val="00C33692"/>
    <w:rsid w:val="00C470DF"/>
    <w:rsid w:val="00C4769C"/>
    <w:rsid w:val="00C67C1D"/>
    <w:rsid w:val="00C732E1"/>
    <w:rsid w:val="00C979DD"/>
    <w:rsid w:val="00CE416C"/>
    <w:rsid w:val="00D0642A"/>
    <w:rsid w:val="00D10FD9"/>
    <w:rsid w:val="00D526D3"/>
    <w:rsid w:val="00D65A60"/>
    <w:rsid w:val="00D7767F"/>
    <w:rsid w:val="00DA2784"/>
    <w:rsid w:val="00DA6458"/>
    <w:rsid w:val="00DC17FC"/>
    <w:rsid w:val="00DE2C16"/>
    <w:rsid w:val="00DE6187"/>
    <w:rsid w:val="00E242DD"/>
    <w:rsid w:val="00E35DF5"/>
    <w:rsid w:val="00E600A3"/>
    <w:rsid w:val="00E71A1E"/>
    <w:rsid w:val="00EC4800"/>
    <w:rsid w:val="00EC5E7D"/>
    <w:rsid w:val="00F12644"/>
    <w:rsid w:val="00F24AA0"/>
    <w:rsid w:val="00F37464"/>
    <w:rsid w:val="00F73F21"/>
    <w:rsid w:val="00F9329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Normal (Web)"/>
    <w:basedOn w:val="a"/>
    <w:uiPriority w:val="99"/>
    <w:unhideWhenUsed/>
    <w:rsid w:val="00E600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Normal (Web)"/>
    <w:basedOn w:val="a"/>
    <w:uiPriority w:val="99"/>
    <w:unhideWhenUsed/>
    <w:rsid w:val="00E600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5B210-5EDA-402A-BCA2-867C61A3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Кукушкина Надежда Анатольевна</cp:lastModifiedBy>
  <cp:revision>2</cp:revision>
  <cp:lastPrinted>2024-06-27T12:16:00Z</cp:lastPrinted>
  <dcterms:created xsi:type="dcterms:W3CDTF">2024-07-16T12:01:00Z</dcterms:created>
  <dcterms:modified xsi:type="dcterms:W3CDTF">2024-07-16T12:01:00Z</dcterms:modified>
</cp:coreProperties>
</file>