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146"/>
      </w:tblGrid>
      <w:tr>
        <w:trPr>
          <w:trHeight w:hRule="atLeast" w:val="1125"/>
        </w:trPr>
        <w:tc>
          <w:tcPr>
            <w:tcW w:type="dxa" w:w="914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spacing w:after="0" w:line="240" w:lineRule="auto"/>
              <w:ind/>
              <w:jc w:val="center"/>
              <w:rPr>
                <w:sz w:val="4"/>
              </w:rPr>
            </w:pPr>
            <w:r>
              <w:rPr>
                <w:sz w:val="28"/>
              </w:rPr>
              <w:drawing>
                <wp:inline>
                  <wp:extent cx="990600" cy="73342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90600" cy="7334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3000000">
            <w:pPr>
              <w:spacing w:after="0" w:line="240" w:lineRule="auto"/>
              <w:ind/>
              <w:jc w:val="center"/>
              <w:rPr>
                <w:sz w:val="4"/>
              </w:rPr>
            </w:pPr>
          </w:p>
          <w:p w14:paraId="04000000">
            <w:pPr>
              <w:spacing w:after="0" w:line="240" w:lineRule="auto"/>
              <w:ind/>
              <w:jc w:val="center"/>
              <w:rPr>
                <w:b w:val="1"/>
                <w:color w:themeColor="text1" w:val="000000"/>
                <w:spacing w:val="20"/>
                <w:sz w:val="24"/>
              </w:rPr>
            </w:pPr>
            <w:r>
              <w:rPr>
                <w:b w:val="1"/>
                <w:color w:themeColor="text1" w:val="000000"/>
                <w:spacing w:val="20"/>
                <w:sz w:val="24"/>
              </w:rPr>
              <w:t>ДЕПАРТАМЕНТ ЭКОНОМИЧЕСКОГО РАЗВИТИЯ И ТОРГОВЛИ</w:t>
            </w:r>
          </w:p>
          <w:p w14:paraId="05000000">
            <w:pPr>
              <w:spacing w:after="0" w:line="240" w:lineRule="auto"/>
              <w:ind/>
              <w:jc w:val="center"/>
              <w:rPr>
                <w:b w:val="1"/>
                <w:color w:themeColor="text1" w:val="000000"/>
                <w:spacing w:val="20"/>
                <w:sz w:val="24"/>
              </w:rPr>
            </w:pPr>
            <w:r>
              <w:rPr>
                <w:b w:val="1"/>
                <w:color w:themeColor="text1" w:val="000000"/>
                <w:spacing w:val="20"/>
                <w:sz w:val="24"/>
              </w:rPr>
              <w:t>ИВАНОВСКОЙ ОБЛАСТИ</w:t>
            </w:r>
          </w:p>
          <w:p w14:paraId="06000000">
            <w:pPr>
              <w:spacing w:after="0" w:line="240" w:lineRule="auto"/>
              <w:ind/>
              <w:jc w:val="center"/>
              <w:rPr>
                <w:b w:val="1"/>
                <w:color w:themeColor="accent1" w:themeShade="BF" w:val="376092"/>
                <w:spacing w:val="20"/>
                <w:sz w:val="16"/>
              </w:rPr>
            </w:pPr>
            <w:r>
              <w:rPr>
                <w:b w:val="1"/>
                <w:color w:themeColor="accent1" w:themeShade="BF" w:val="376092"/>
                <w:spacing w:val="20"/>
                <w:sz w:val="16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62230</wp:posOffset>
                      </wp:positionV>
                      <wp:extent cx="6029325" cy="0"/>
                      <wp:wrapNone/>
                      <wp:docPr hidden="false" id="3" name="Picture 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07000000">
            <w:pPr>
              <w:spacing w:after="0" w:line="240" w:lineRule="auto"/>
              <w:ind/>
              <w:jc w:val="center"/>
              <w:rPr>
                <w:sz w:val="6"/>
              </w:rPr>
            </w:pPr>
          </w:p>
          <w:p w14:paraId="08000000">
            <w:pPr>
              <w:spacing w:after="0" w:line="240" w:lineRule="auto"/>
              <w:ind/>
              <w:jc w:val="center"/>
              <w:rPr>
                <w:spacing w:val="32"/>
                <w:sz w:val="28"/>
              </w:rPr>
            </w:pPr>
            <w:r>
              <w:rPr>
                <w:sz w:val="16"/>
              </w:rPr>
              <w:t>153000, Иваново, пл. Революции, д.2/1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тел. </w:t>
            </w:r>
            <w:r>
              <w:rPr>
                <w:sz w:val="16"/>
              </w:rPr>
              <w:t>(4932) 32-73-4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факс</w:t>
            </w:r>
            <w:r>
              <w:rPr>
                <w:sz w:val="16"/>
              </w:rPr>
              <w:t xml:space="preserve"> (4932) 30-89-66,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mail</w:t>
            </w:r>
            <w:r>
              <w:rPr>
                <w:sz w:val="16"/>
              </w:rPr>
              <w:t xml:space="preserve">: </w:t>
            </w:r>
            <w:r>
              <w:rPr>
                <w:rStyle w:val="Style_3_ch"/>
                <w:color w:val="000000"/>
                <w:sz w:val="16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16"/>
                <w:u w:val="none"/>
              </w:rPr>
              <w:instrText>HYPERLINK "mailto:derit@ivanovoobl.ru"</w:instrText>
            </w:r>
            <w:r>
              <w:rPr>
                <w:rStyle w:val="Style_3_ch"/>
                <w:color w:val="000000"/>
                <w:sz w:val="16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16"/>
                <w:u w:val="none"/>
              </w:rPr>
              <w:t>derit</w:t>
            </w:r>
            <w:r>
              <w:rPr>
                <w:rStyle w:val="Style_3_ch"/>
                <w:color w:val="000000"/>
                <w:sz w:val="16"/>
                <w:u w:val="none"/>
              </w:rPr>
              <w:t>@</w:t>
            </w:r>
            <w:r>
              <w:rPr>
                <w:rStyle w:val="Style_3_ch"/>
                <w:color w:val="000000"/>
                <w:sz w:val="16"/>
                <w:u w:val="none"/>
              </w:rPr>
              <w:t>ivanovoobl</w:t>
            </w:r>
            <w:r>
              <w:rPr>
                <w:rStyle w:val="Style_3_ch"/>
                <w:color w:val="000000"/>
                <w:sz w:val="16"/>
                <w:u w:val="none"/>
              </w:rPr>
              <w:t>.</w:t>
            </w:r>
            <w:r>
              <w:rPr>
                <w:rStyle w:val="Style_3_ch"/>
                <w:color w:val="000000"/>
                <w:sz w:val="16"/>
                <w:u w:val="none"/>
              </w:rPr>
              <w:t>ru</w:t>
            </w:r>
            <w:r>
              <w:rPr>
                <w:rStyle w:val="Style_3_ch"/>
                <w:color w:val="000000"/>
                <w:sz w:val="16"/>
                <w:u w:val="none"/>
              </w:rPr>
              <w:fldChar w:fldCharType="end"/>
            </w:r>
            <w:r>
              <w:rPr>
                <w:color w:val="000000"/>
                <w:sz w:val="16"/>
                <w:u w:val="none"/>
              </w:rPr>
              <w:t xml:space="preserve"> </w:t>
            </w:r>
            <w:r>
              <w:rPr>
                <w:rStyle w:val="Style_4_ch"/>
                <w:sz w:val="16"/>
              </w:rPr>
              <w:t>http://derit.ivanovoobl.ru</w:t>
            </w:r>
          </w:p>
        </w:tc>
      </w:tr>
    </w:tbl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70"/>
        <w:gridCol w:w="4561"/>
      </w:tblGrid>
      <w:tr>
        <w:tc>
          <w:tcPr>
            <w:tcW w:type="dxa" w:w="45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___________________</w:t>
            </w:r>
          </w:p>
        </w:tc>
        <w:tc>
          <w:tcPr>
            <w:tcW w:type="dxa" w:w="45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_______-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</w:tr>
    </w:tbl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116"/>
      </w:tblGrid>
      <w:tr>
        <w:tc>
          <w:tcPr>
            <w:tcW w:type="dxa" w:w="911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</w:pPr>
            <w:r>
              <w:rPr>
                <w:b w:val="1"/>
                <w:sz w:val="28"/>
              </w:rPr>
              <w:t>Об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утверждении порядков рассмотрения заявок </w:t>
            </w:r>
            <w:r>
              <w:br/>
            </w:r>
            <w:r>
              <w:rPr>
                <w:b w:val="1"/>
                <w:sz w:val="28"/>
              </w:rPr>
              <w:t xml:space="preserve">на заключение соглашений об осуществлении деятельности, </w:t>
            </w:r>
            <w:r>
              <w:br/>
            </w:r>
            <w:r>
              <w:rPr>
                <w:b w:val="1"/>
                <w:sz w:val="28"/>
              </w:rPr>
              <w:t xml:space="preserve">на изменение условий соглашения об осуществлении деятельности </w:t>
            </w:r>
            <w:r>
              <w:br/>
            </w:r>
            <w:r>
              <w:rPr>
                <w:b w:val="1"/>
                <w:sz w:val="28"/>
              </w:rPr>
              <w:t xml:space="preserve">на территории </w:t>
            </w:r>
            <w:r>
              <w:rPr>
                <w:b w:val="1"/>
                <w:sz w:val="28"/>
              </w:rPr>
              <w:t xml:space="preserve">особой экономической зоны </w:t>
            </w:r>
            <w:r>
              <w:rPr>
                <w:b w:val="1"/>
                <w:sz w:val="28"/>
              </w:rPr>
              <w:t>промышленно-производственного типа «Иваново»</w:t>
            </w:r>
          </w:p>
        </w:tc>
      </w:tr>
    </w:tbl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146"/>
      </w:tblGrid>
      <w:tr>
        <w:tc>
          <w:tcPr>
            <w:tcW w:type="dxa" w:w="914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 w:firstLine="709" w:left="0"/>
              <w:jc w:val="both"/>
              <w:rPr>
                <w:b w:val="0"/>
                <w:sz w:val="28"/>
              </w:rPr>
            </w:pPr>
            <w:r>
              <w:rPr>
                <w:sz w:val="28"/>
              </w:rPr>
              <w:t xml:space="preserve">В соответствии с Федеральным законом от 22.07.2005 № 116-ФЗ </w:t>
            </w:r>
            <w:r>
              <w:br/>
            </w:r>
            <w:r>
              <w:rPr>
                <w:sz w:val="28"/>
              </w:rPr>
              <w:t xml:space="preserve">«Об особых экономических зонах в Российской Федерации», постановлением Правительства Российской Федерации от 27.09.2021 </w:t>
            </w:r>
            <w:r>
              <w:br/>
            </w:r>
            <w:r>
              <w:rPr>
                <w:sz w:val="28"/>
              </w:rPr>
              <w:t xml:space="preserve">№ 1615 «О создании </w:t>
            </w:r>
            <w:r>
              <w:rPr>
                <w:sz w:val="28"/>
              </w:rPr>
              <w:t>на территориях муниципальных</w:t>
            </w:r>
            <w:r>
              <w:rPr>
                <w:sz w:val="28"/>
              </w:rPr>
              <w:t xml:space="preserve"> образований «городской округ Иваново» </w:t>
            </w:r>
            <w:r>
              <w:rPr>
                <w:sz w:val="28"/>
              </w:rPr>
              <w:t xml:space="preserve">и «Родниковский муниципальный район» Ивановской области особой экономической зоны промышленно-производственного типа», постановлением Правительства Ивановской области </w:t>
            </w:r>
            <w:r>
              <w:rPr>
                <w:sz w:val="28"/>
              </w:rPr>
              <w:t>от 07.12.2021 № 601-п «</w:t>
            </w:r>
            <w:r>
              <w:rPr>
                <w:sz w:val="28"/>
              </w:rPr>
              <w:t xml:space="preserve">О распределении полномочий </w:t>
            </w:r>
            <w:r>
              <w:br/>
            </w:r>
            <w:r>
              <w:rPr>
                <w:sz w:val="28"/>
              </w:rPr>
              <w:t>по управлению особой экономической зоной промышленно-производственного типа «Ивано</w:t>
            </w:r>
            <w:r>
              <w:rPr>
                <w:rStyle w:val="Style_4_ch"/>
                <w:b w:val="0"/>
                <w:sz w:val="28"/>
              </w:rPr>
              <w:t xml:space="preserve">во» </w:t>
            </w:r>
            <w:r>
              <w:rPr>
                <w:rStyle w:val="Style_4_ch"/>
                <w:b w:val="1"/>
                <w:sz w:val="28"/>
              </w:rPr>
              <w:t>п р и к а з ы в а ю</w:t>
            </w:r>
            <w:r>
              <w:rPr>
                <w:rStyle w:val="Style_4_ch"/>
                <w:b w:val="1"/>
                <w:sz w:val="28"/>
              </w:rPr>
              <w:t>:</w:t>
            </w:r>
          </w:p>
          <w:p w14:paraId="14000000">
            <w:pPr>
              <w:ind w:firstLine="709" w:left="0"/>
              <w:jc w:val="both"/>
              <w:rPr>
                <w:b w:val="0"/>
                <w:sz w:val="28"/>
              </w:rPr>
            </w:pPr>
            <w:r>
              <w:rPr>
                <w:rStyle w:val="Style_4_ch"/>
                <w:b w:val="0"/>
                <w:sz w:val="28"/>
              </w:rPr>
              <w:t xml:space="preserve">1. Утвердить Порядок рассмотрения заявок </w:t>
            </w:r>
            <w:r>
              <w:rPr>
                <w:rStyle w:val="Style_4_ch"/>
                <w:b w:val="0"/>
                <w:sz w:val="28"/>
              </w:rPr>
              <w:t xml:space="preserve">на заключение соглашения </w:t>
            </w:r>
            <w:r>
              <w:rPr>
                <w:rStyle w:val="Style_4_ch"/>
                <w:b w:val="0"/>
                <w:sz w:val="28"/>
              </w:rPr>
              <w:t xml:space="preserve">об осуществлении </w:t>
            </w:r>
            <w:r>
              <w:rPr>
                <w:rStyle w:val="Style_4_ch"/>
                <w:b w:val="0"/>
                <w:sz w:val="28"/>
              </w:rPr>
              <w:t xml:space="preserve">промышленно-производственной                       или технико-внедренческой деятельности </w:t>
            </w:r>
            <w:r>
              <w:rPr>
                <w:rStyle w:val="Style_4_ch"/>
                <w:b w:val="0"/>
                <w:sz w:val="28"/>
              </w:rPr>
              <w:t>на территори</w:t>
            </w:r>
            <w:r>
              <w:rPr>
                <w:b w:val="0"/>
                <w:sz w:val="28"/>
              </w:rPr>
              <w:t xml:space="preserve">и </w:t>
            </w:r>
            <w:r>
              <w:rPr>
                <w:b w:val="0"/>
                <w:sz w:val="28"/>
              </w:rPr>
              <w:t xml:space="preserve">особой экономической зоны </w:t>
            </w:r>
            <w:r>
              <w:rPr>
                <w:b w:val="0"/>
                <w:sz w:val="28"/>
              </w:rPr>
              <w:t xml:space="preserve">промышленно-производственного типа «Иваново» </w:t>
            </w:r>
            <w:r>
              <w:rPr>
                <w:sz w:val="28"/>
              </w:rPr>
              <w:t>(п</w:t>
            </w:r>
            <w:r>
              <w:rPr>
                <w:sz w:val="28"/>
              </w:rPr>
              <w:t>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).</w:t>
            </w:r>
          </w:p>
          <w:p w14:paraId="15000000">
            <w:pPr>
              <w:ind w:firstLine="709" w:left="0"/>
              <w:jc w:val="both"/>
              <w:rPr>
                <w:b w:val="0"/>
                <w:sz w:val="28"/>
              </w:rPr>
            </w:pPr>
            <w:r>
              <w:rPr>
                <w:rStyle w:val="Style_4_ch"/>
                <w:b w:val="0"/>
                <w:sz w:val="28"/>
              </w:rPr>
              <w:t xml:space="preserve">2. </w:t>
            </w:r>
            <w:r>
              <w:rPr>
                <w:b w:val="0"/>
                <w:sz w:val="28"/>
              </w:rPr>
              <w:t>Утвердит</w:t>
            </w:r>
            <w:r>
              <w:rPr>
                <w:rStyle w:val="Style_4_ch"/>
                <w:b w:val="0"/>
                <w:sz w:val="28"/>
              </w:rPr>
              <w:t xml:space="preserve">ь Порядок </w:t>
            </w:r>
            <w:r>
              <w:rPr>
                <w:rStyle w:val="Style_4_ch"/>
                <w:b w:val="0"/>
                <w:sz w:val="28"/>
              </w:rPr>
              <w:t xml:space="preserve">рассмотрения заявок </w:t>
            </w:r>
            <w:r>
              <w:rPr>
                <w:rStyle w:val="Style_4_ch"/>
                <w:b w:val="0"/>
                <w:sz w:val="28"/>
              </w:rPr>
              <w:t xml:space="preserve">на </w:t>
            </w:r>
            <w:r>
              <w:rPr>
                <w:rStyle w:val="Style_4_ch"/>
                <w:b w:val="0"/>
                <w:sz w:val="28"/>
              </w:rPr>
              <w:t xml:space="preserve">заключение соглашений </w:t>
            </w:r>
            <w:r>
              <w:rPr>
                <w:rStyle w:val="Style_4_ch"/>
                <w:b w:val="0"/>
                <w:sz w:val="28"/>
              </w:rPr>
              <w:t xml:space="preserve">об осуществлении </w:t>
            </w:r>
            <w:r>
              <w:rPr>
                <w:rStyle w:val="Style_4_ch"/>
                <w:b w:val="0"/>
                <w:sz w:val="28"/>
              </w:rPr>
              <w:t>промышленно-производственной                       или технико-внедренческой</w:t>
            </w:r>
            <w:r>
              <w:rPr>
                <w:rStyle w:val="Style_4_ch"/>
                <w:b w:val="0"/>
                <w:sz w:val="28"/>
              </w:rPr>
              <w:t xml:space="preserve"> деятельности участниками договора                               </w:t>
            </w:r>
            <w:r>
              <w:rPr>
                <w:rStyle w:val="Style_4_ch"/>
                <w:b w:val="0"/>
                <w:sz w:val="28"/>
              </w:rPr>
              <w:t xml:space="preserve">о совместном производстве продукции на территории особой экономической зоны промышленно-производственного типа «Иваново» </w:t>
            </w:r>
            <w:r>
              <w:rPr>
                <w:b w:val="0"/>
                <w:sz w:val="28"/>
              </w:rPr>
              <w:t>(приложение 2).</w:t>
            </w:r>
          </w:p>
          <w:p w14:paraId="16000000">
            <w:pPr>
              <w:ind w:firstLine="709" w:left="0"/>
              <w:jc w:val="both"/>
              <w:rPr>
                <w:b w:val="0"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rStyle w:val="Style_4_ch"/>
                <w:b w:val="0"/>
                <w:sz w:val="28"/>
              </w:rPr>
              <w:t xml:space="preserve">Утвердить Порядок </w:t>
            </w:r>
            <w:r>
              <w:rPr>
                <w:rStyle w:val="Style_4_ch"/>
                <w:b w:val="0"/>
                <w:sz w:val="28"/>
              </w:rPr>
              <w:t xml:space="preserve">рассмотрения заявлений на изменение условий соглашения об осуществлении </w:t>
            </w:r>
            <w:r>
              <w:rPr>
                <w:rStyle w:val="Style_4_ch"/>
                <w:b w:val="0"/>
                <w:sz w:val="28"/>
              </w:rPr>
              <w:t xml:space="preserve">промышленно-производственной или технико-внедренческой </w:t>
            </w:r>
            <w:r>
              <w:rPr>
                <w:rStyle w:val="Style_4_ch"/>
                <w:b w:val="0"/>
                <w:sz w:val="28"/>
              </w:rPr>
              <w:t xml:space="preserve">деятельности на территории особой экономической зоны </w:t>
            </w:r>
            <w:r>
              <w:rPr>
                <w:rStyle w:val="Style_4_ch"/>
                <w:b w:val="0"/>
                <w:sz w:val="28"/>
              </w:rPr>
              <w:t>п</w:t>
            </w:r>
            <w:r>
              <w:rPr>
                <w:b w:val="0"/>
                <w:sz w:val="28"/>
              </w:rPr>
              <w:t xml:space="preserve">ромышленно-производственного типа «Иваново» </w:t>
            </w:r>
            <w:r>
              <w:rPr>
                <w:b w:val="0"/>
                <w:sz w:val="28"/>
              </w:rPr>
              <w:t>(приложение 3).</w:t>
            </w:r>
          </w:p>
          <w:p w14:paraId="1700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4. Управлению промышленности и инвестиций Департамента экономического развития и торговли Ивановской области обеспечить направление копии настоящего приказа в порядке и с</w:t>
            </w:r>
            <w:r>
              <w:rPr>
                <w:sz w:val="28"/>
              </w:rPr>
              <w:t>роки, установленные действующим законодательством:</w:t>
            </w:r>
          </w:p>
          <w:p w14:paraId="1800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- на официальное опубликование;</w:t>
            </w:r>
          </w:p>
          <w:p w14:paraId="1900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 Управление Министерства юстиции Российской Федерации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 Ивановской области для проведения правовой экспертизы </w:t>
            </w:r>
            <w:r>
              <w:br/>
            </w:r>
            <w:r>
              <w:rPr>
                <w:sz w:val="28"/>
              </w:rPr>
              <w:t>и включения в федеральный регистр нормативных правовых ак</w:t>
            </w:r>
            <w:r>
              <w:rPr>
                <w:sz w:val="28"/>
              </w:rPr>
              <w:t>тов субъектов Российской Федерации;</w:t>
            </w:r>
          </w:p>
          <w:p w14:paraId="1A00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- в Ивановскую областную Думу.</w:t>
            </w:r>
          </w:p>
          <w:p w14:paraId="1B000000">
            <w:pPr>
              <w:ind w:firstLine="709" w:left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5. </w:t>
            </w:r>
            <w:r>
              <w:rPr>
                <w:sz w:val="28"/>
              </w:rPr>
              <w:t>Контроль за исполнением настоящего приказа оставляю за собой</w:t>
            </w:r>
            <w:r>
              <w:rPr>
                <w:sz w:val="28"/>
              </w:rPr>
              <w:t>.</w:t>
            </w:r>
          </w:p>
        </w:tc>
      </w:tr>
    </w:tbl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86"/>
        <w:gridCol w:w="3423"/>
      </w:tblGrid>
      <w:tr>
        <w:tc>
          <w:tcPr>
            <w:tcW w:type="dxa" w:w="57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 Правительства Ивановской области – </w:t>
            </w:r>
          </w:p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Департамента </w:t>
            </w:r>
          </w:p>
        </w:tc>
        <w:tc>
          <w:tcPr>
            <w:tcW w:type="dxa" w:w="34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Д.К. Тугушев</w:t>
            </w:r>
          </w:p>
        </w:tc>
      </w:tr>
    </w:tbl>
    <w:p w14:paraId="22000000">
      <w:pPr>
        <w:pStyle w:val="Style_5"/>
        <w:ind w:firstLine="0" w:left="0"/>
        <w:rPr>
          <w:b w:val="1"/>
          <w:color w:val="000000"/>
          <w:sz w:val="28"/>
        </w:rPr>
      </w:pPr>
      <w:r>
        <w:br w:type="page"/>
      </w:r>
    </w:p>
    <w:p w14:paraId="23000000">
      <w:pPr>
        <w:ind/>
        <w:jc w:val="right"/>
        <w:outlineLvl w:val="0"/>
        <w:rPr>
          <w:sz w:val="28"/>
        </w:rPr>
      </w:pPr>
      <w:r>
        <w:rPr>
          <w:sz w:val="28"/>
        </w:rPr>
        <w:t>Приложение 1</w:t>
      </w:r>
    </w:p>
    <w:p w14:paraId="24000000">
      <w:pPr>
        <w:ind/>
        <w:jc w:val="right"/>
        <w:rPr>
          <w:sz w:val="28"/>
        </w:rPr>
      </w:pPr>
      <w:r>
        <w:rPr>
          <w:sz w:val="28"/>
        </w:rPr>
        <w:t>к приказу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Департамента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экономического развития и торговли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>Ивановской области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_________________</w:t>
      </w:r>
      <w:r>
        <w:rPr>
          <w:sz w:val="28"/>
        </w:rPr>
        <w:t xml:space="preserve"> № </w:t>
      </w:r>
      <w:r>
        <w:rPr>
          <w:sz w:val="28"/>
        </w:rPr>
        <w:t>____</w:t>
      </w:r>
      <w:r>
        <w:rPr>
          <w:sz w:val="28"/>
        </w:rPr>
        <w:t>-п</w:t>
      </w:r>
    </w:p>
    <w:p w14:paraId="29000000">
      <w:pPr>
        <w:ind/>
        <w:jc w:val="right"/>
        <w:outlineLvl w:val="0"/>
        <w:rPr>
          <w:sz w:val="28"/>
        </w:rPr>
      </w:pPr>
    </w:p>
    <w:p w14:paraId="2A000000">
      <w:pPr>
        <w:ind/>
        <w:jc w:val="right"/>
        <w:outlineLvl w:val="0"/>
        <w:rPr>
          <w:sz w:val="28"/>
        </w:rPr>
      </w:pPr>
    </w:p>
    <w:p w14:paraId="2B000000">
      <w:pPr>
        <w:ind/>
        <w:jc w:val="center"/>
        <w:outlineLvl w:val="0"/>
        <w:rPr>
          <w:sz w:val="28"/>
        </w:rPr>
      </w:pPr>
      <w:r>
        <w:rPr>
          <w:b w:val="1"/>
          <w:sz w:val="28"/>
        </w:rPr>
        <w:t>П О Р Я Д О К</w:t>
      </w:r>
    </w:p>
    <w:p w14:paraId="2C000000">
      <w:pPr>
        <w:ind/>
        <w:jc w:val="center"/>
        <w:outlineLvl w:val="0"/>
        <w:rPr>
          <w:sz w:val="28"/>
        </w:rPr>
      </w:pPr>
      <w:r>
        <w:rPr>
          <w:b w:val="1"/>
          <w:sz w:val="28"/>
        </w:rPr>
        <w:t xml:space="preserve">рассмотрения заявок на заключение соглашения об осуществлении  </w:t>
      </w:r>
      <w:r>
        <w:rPr>
          <w:rStyle w:val="Style_4_ch"/>
          <w:b w:val="1"/>
          <w:sz w:val="28"/>
        </w:rPr>
        <w:t>промышленно-производственной или технико-внедренческой</w:t>
      </w:r>
      <w:r>
        <w:rPr>
          <w:rStyle w:val="Style_4_ch"/>
          <w:b w:val="0"/>
          <w:sz w:val="28"/>
        </w:rPr>
        <w:t xml:space="preserve"> </w:t>
      </w:r>
      <w:r>
        <w:rPr>
          <w:b w:val="1"/>
          <w:sz w:val="28"/>
        </w:rPr>
        <w:t xml:space="preserve">деятельности на территории </w:t>
      </w:r>
      <w:r>
        <w:rPr>
          <w:b w:val="1"/>
          <w:sz w:val="28"/>
        </w:rPr>
        <w:t xml:space="preserve">особой экономической зоны </w:t>
      </w:r>
      <w:r>
        <w:rPr>
          <w:b w:val="1"/>
          <w:sz w:val="28"/>
        </w:rPr>
        <w:t>промышленно-производственного типа «Иваново»</w:t>
      </w:r>
    </w:p>
    <w:p w14:paraId="2D000000">
      <w:pPr>
        <w:ind w:firstLine="709" w:left="0"/>
        <w:jc w:val="both"/>
        <w:rPr>
          <w:sz w:val="28"/>
        </w:rPr>
      </w:pP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Настоящий порядок определяет процедуру рассмотрения Департаментом экономического развития и торговли Ивановской области (далее - Департамент) заявок на заключение соглашения об осуществлении </w:t>
      </w:r>
      <w:r>
        <w:rPr>
          <w:rStyle w:val="Style_4_ch"/>
          <w:b w:val="0"/>
          <w:sz w:val="28"/>
        </w:rPr>
        <w:t xml:space="preserve">промышленно-производственной или технико-внедренческой </w:t>
      </w:r>
      <w:r>
        <w:rPr>
          <w:sz w:val="28"/>
        </w:rPr>
        <w:t xml:space="preserve">деятельности (далее - </w:t>
      </w:r>
      <w:r>
        <w:rPr>
          <w:sz w:val="28"/>
        </w:rPr>
        <w:t>соглашения об осуществлении деятельности)</w:t>
      </w:r>
      <w:r>
        <w:rPr>
          <w:sz w:val="28"/>
        </w:rPr>
        <w:t xml:space="preserve"> на территории особой экономической зоны промышленно-производственного типа «Иваново» (далее </w:t>
      </w:r>
      <w:r>
        <w:rPr>
          <w:b w:val="0"/>
          <w:sz w:val="28"/>
        </w:rPr>
        <w:t>–</w:t>
      </w:r>
      <w:r>
        <w:rPr>
          <w:sz w:val="28"/>
        </w:rPr>
        <w:t xml:space="preserve"> ОЭЗ ППТ </w:t>
      </w:r>
      <w:r>
        <w:rPr>
          <w:sz w:val="28"/>
        </w:rPr>
        <w:t>«Иваново»</w:t>
      </w:r>
      <w:r>
        <w:rPr>
          <w:sz w:val="28"/>
        </w:rPr>
        <w:t xml:space="preserve">) </w:t>
      </w:r>
      <w:r>
        <w:rPr>
          <w:sz w:val="28"/>
        </w:rPr>
        <w:t xml:space="preserve">в соответствии со статьей 13.1 Федерального закона от 22.07.2005 </w:t>
      </w:r>
      <w:r>
        <w:rPr>
          <w:sz w:val="28"/>
        </w:rPr>
        <w:t xml:space="preserve">№ 116-ФЗ </w:t>
      </w:r>
      <w:r>
        <w:rPr>
          <w:sz w:val="28"/>
        </w:rPr>
        <w:t xml:space="preserve">«Об особых экономических зонах                              в Российской Федерации» </w:t>
      </w:r>
      <w:r>
        <w:rPr>
          <w:sz w:val="28"/>
        </w:rPr>
        <w:t xml:space="preserve">(далее </w:t>
      </w:r>
      <w:r>
        <w:rPr>
          <w:b w:val="0"/>
          <w:sz w:val="28"/>
        </w:rPr>
        <w:t>–</w:t>
      </w:r>
      <w:r>
        <w:rPr>
          <w:sz w:val="28"/>
        </w:rPr>
        <w:t xml:space="preserve"> Федеральный закон от 22.07.2005                                № 116-ФЗ).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Лицо, намеревающееся получить статус резидента </w:t>
      </w:r>
      <w:r>
        <w:rPr>
          <w:sz w:val="28"/>
        </w:rPr>
        <w:t xml:space="preserve">ОЭЗ ППТ </w:t>
      </w:r>
      <w:r>
        <w:rPr>
          <w:sz w:val="28"/>
        </w:rPr>
        <w:t>«Иваново»</w:t>
      </w:r>
      <w:r>
        <w:rPr>
          <w:sz w:val="28"/>
        </w:rPr>
        <w:t xml:space="preserve"> (далее </w:t>
      </w:r>
      <w:r>
        <w:rPr>
          <w:b w:val="0"/>
          <w:sz w:val="28"/>
        </w:rPr>
        <w:t>–</w:t>
      </w:r>
      <w:r>
        <w:rPr>
          <w:sz w:val="28"/>
        </w:rPr>
        <w:t xml:space="preserve"> заявитель), представляет в Департамент заявку </w:t>
      </w:r>
      <w:r>
        <w:br/>
      </w:r>
      <w:r>
        <w:rPr>
          <w:sz w:val="28"/>
        </w:rPr>
        <w:t xml:space="preserve">на заключение соглашения об осуществлении деятельности (далее - заявка), которая содержит сведения о предполагаемом виде деятельности заявителя </w:t>
      </w:r>
      <w:r>
        <w:br/>
      </w:r>
      <w:r>
        <w:rPr>
          <w:sz w:val="28"/>
        </w:rPr>
        <w:t xml:space="preserve">и к которой приложены документы, установленные частью 1 статьи 13.1 Федерального закона </w:t>
      </w:r>
      <w:r>
        <w:rPr>
          <w:sz w:val="28"/>
        </w:rPr>
        <w:t>от 22.07.2005 № 1</w:t>
      </w:r>
      <w:r>
        <w:rPr>
          <w:sz w:val="28"/>
        </w:rPr>
        <w:t>16-ФЗ.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3. Заявка и документы, указанные в пункте 2 настоящего Порядка, принимаются Департаментом по описи, копия которой с отметкой о дате приема заявки и документов направляется участникам договора.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Департамент в день приема заявки и документов, указанных в пункте 2 настоящего Порядка, регистрирует их посредством системы электронного офисного документооборота Ивановской области </w:t>
      </w:r>
      <w:r>
        <w:rPr>
          <w:sz w:val="28"/>
        </w:rPr>
        <w:t>(далее - СЭДО).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В случае если документы, указанные в </w:t>
      </w:r>
      <w:r>
        <w:rPr>
          <w:sz w:val="28"/>
        </w:rPr>
        <w:t>пунктах 3 и 4 части 1</w:t>
      </w:r>
      <w:r>
        <w:rPr>
          <w:sz w:val="28"/>
        </w:rPr>
        <w:t xml:space="preserve">                            статьи 13.1 Федерального закона от 22.07.2005 № 116-ФЗ, не представлены заявителем, Департамент самостоятельно запрашивает</w:t>
      </w:r>
      <w:r>
        <w:br/>
      </w:r>
      <w:r>
        <w:rPr>
          <w:sz w:val="28"/>
        </w:rPr>
        <w:t xml:space="preserve">по межведомственному запросу </w:t>
      </w:r>
      <w:r>
        <w:rPr>
          <w:sz w:val="28"/>
        </w:rPr>
        <w:t>в федеральный орган и</w:t>
      </w:r>
      <w:r>
        <w:rPr>
          <w:sz w:val="28"/>
        </w:rPr>
        <w:t xml:space="preserve">сполнительной власти, осуществляющий функции по контролю и надзору за соблюдением законодательства о налогах </w:t>
      </w:r>
      <w:r>
        <w:rPr>
          <w:sz w:val="28"/>
        </w:rPr>
        <w:t>и сборах, государственную регистрацию юридических лиц, физических лиц</w:t>
      </w:r>
      <w:r>
        <w:rPr>
          <w:sz w:val="28"/>
        </w:rPr>
        <w:t xml:space="preserve">в качестве индивидуальных предпринимателей и крестьянских (фермерских) хозяйств, сведения, подтверждающие факт внесения данных о заявителе </w:t>
      </w:r>
      <w:r>
        <w:rPr>
          <w:sz w:val="28"/>
        </w:rPr>
        <w:t>в единый государственный реестр юридических лиц или единый государственный реестр индивидуальных предпринимателей, а также сведения, подтверждающие факт постановки заявителя на учет в налоговом органе.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вправе представить документы, содержащие такие сведения, </w:t>
      </w:r>
      <w:r>
        <w:rPr>
          <w:sz w:val="28"/>
        </w:rPr>
        <w:t xml:space="preserve">по </w:t>
      </w:r>
      <w:r>
        <w:rPr>
          <w:rStyle w:val="Style_4_ch"/>
          <w:sz w:val="28"/>
        </w:rPr>
        <w:t>собственной инициативе.</w:t>
      </w:r>
    </w:p>
    <w:p w14:paraId="34000000">
      <w:pPr>
        <w:ind w:firstLine="709" w:left="0"/>
        <w:jc w:val="both"/>
        <w:rPr>
          <w:sz w:val="28"/>
        </w:rPr>
      </w:pPr>
      <w:r>
        <w:rPr>
          <w:rStyle w:val="Style_4_ch"/>
          <w:sz w:val="28"/>
        </w:rPr>
        <w:t>5. Департамент не позднее чем через 15 рабочих дней после получения заявки и документов, указанных в пункте 2 настоящего Порядка, направляет заявителю один из документов, указанных в части 4 статьи 13.1 Федерального закона от 22.07.2005 № 116-ФЗ.</w:t>
      </w:r>
    </w:p>
    <w:p w14:paraId="35000000">
      <w:pPr>
        <w:ind w:firstLine="709" w:left="0"/>
        <w:jc w:val="both"/>
        <w:rPr>
          <w:sz w:val="28"/>
        </w:rPr>
      </w:pPr>
      <w:r>
        <w:rPr>
          <w:rStyle w:val="Style_4_ch"/>
          <w:sz w:val="28"/>
        </w:rPr>
        <w:t>В случае если заявитель представляет в составе заявки договор</w:t>
      </w:r>
      <w:r>
        <w:br/>
      </w:r>
      <w:r>
        <w:rPr>
          <w:rStyle w:val="Style_4_ch"/>
          <w:sz w:val="28"/>
        </w:rPr>
        <w:t xml:space="preserve">о совместном производстве продукции, заключенный с резидентом ОЭЗ ППТ «Иваново», документы, указанные в части 4 статьи 13.1 Федерального закона </w:t>
      </w:r>
      <w:r>
        <w:rPr>
          <w:rStyle w:val="Style_4_ch"/>
          <w:sz w:val="28"/>
        </w:rPr>
        <w:t>от 22.07.2005 № 116-ФЗ, направляются заявителю не позднее чем через 5 рабочих дней.</w:t>
      </w:r>
    </w:p>
    <w:p w14:paraId="36000000">
      <w:pPr>
        <w:ind w:firstLine="709" w:left="0"/>
        <w:jc w:val="both"/>
      </w:pPr>
      <w:r>
        <w:rPr>
          <w:rStyle w:val="Style_4_ch"/>
          <w:sz w:val="28"/>
        </w:rPr>
        <w:t>6. Решение об отказе в заключении соглашения об осуществлении деятельности допускается при наличии оснований, указанных в части 6 статьи 13.1 Федерального закона от 22.07.2005 № 116-ФЗ. В решении</w:t>
      </w:r>
      <w:r>
        <w:br/>
      </w:r>
      <w:r>
        <w:rPr>
          <w:rStyle w:val="Style_4_ch"/>
          <w:sz w:val="28"/>
        </w:rPr>
        <w:t xml:space="preserve">об отказе </w:t>
      </w:r>
      <w:r>
        <w:rPr>
          <w:rStyle w:val="Style_4_ch"/>
          <w:sz w:val="28"/>
        </w:rPr>
        <w:t>в заключении соглашения об осуществлении деятельности должны быть указаны мотивированные основания такого отказа.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 Департамент рассматривает представленные заявку и документы </w:t>
      </w:r>
      <w:r>
        <w:br/>
      </w:r>
      <w:r>
        <w:rPr>
          <w:sz w:val="28"/>
        </w:rPr>
        <w:t>в течение 15 рабочих дней со дня их регистрации на предмет: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соответствия требованиям, указанным в пунктах 1, 2 и 5 части 1 статьи 13.1 Федерального закона от 22.07.2005 № 116-ФЗ;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соответствия предполагаемой деятельности заявителя видам деятельности, осуществление которых разрешено в </w:t>
      </w:r>
      <w:r>
        <w:rPr>
          <w:sz w:val="28"/>
        </w:rPr>
        <w:t xml:space="preserve">ОЭЗ ППТ </w:t>
      </w:r>
      <w:r>
        <w:rPr>
          <w:sz w:val="28"/>
        </w:rPr>
        <w:t>«Иваново»</w:t>
      </w:r>
      <w:r>
        <w:rPr>
          <w:sz w:val="28"/>
        </w:rPr>
        <w:t>;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соответствия инвестиционного проекта заявителя требованиям, установленным частью 1 статьи 10 Федерального закона от 22.07.2005 </w:t>
      </w:r>
      <w:r>
        <w:br/>
      </w:r>
      <w:r>
        <w:rPr>
          <w:sz w:val="28"/>
        </w:rPr>
        <w:t>№ 116-ФЗ;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наличия решения, указанного в пункте 8 части 6 статьи 13.1 Федерального закона от 22.07.2005 № 116-ФЗ;</w:t>
      </w:r>
    </w:p>
    <w:p w14:paraId="3C000000">
      <w:pPr>
        <w:ind w:firstLine="709" w:left="0"/>
        <w:jc w:val="both"/>
        <w:rPr>
          <w:b w:val="0"/>
          <w:sz w:val="28"/>
        </w:rPr>
      </w:pPr>
      <w:r>
        <w:rPr>
          <w:sz w:val="28"/>
        </w:rPr>
        <w:t xml:space="preserve">соответствия паспорта инвестиционного проекта и финансово-экономической модели инвестиционного проекта критериям оценки паспорта инвестиционного проекта и финансово-экономической модели инвестиционного проекта при рассмотрении заявок на заключение соглашения об осуществлении деятельности на территории </w:t>
      </w:r>
      <w:r>
        <w:rPr>
          <w:sz w:val="28"/>
        </w:rPr>
        <w:t xml:space="preserve">ОЭЗ ППТ </w:t>
      </w:r>
      <w:r>
        <w:rPr>
          <w:sz w:val="28"/>
        </w:rPr>
        <w:t>«Иваново»</w:t>
      </w:r>
      <w:r>
        <w:rPr>
          <w:sz w:val="28"/>
        </w:rPr>
        <w:t xml:space="preserve">, утвержденными приказом Департамента </w:t>
      </w:r>
      <w:r>
        <w:rPr>
          <w:sz w:val="28"/>
        </w:rPr>
        <w:t>экономического развития и торговли Ивановской области от «___» _____________ 20___г. № ___</w:t>
      </w:r>
      <w:r>
        <w:rPr>
          <w:sz w:val="28"/>
        </w:rPr>
        <w:t xml:space="preserve">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Об утверждении </w:t>
      </w:r>
      <w:r>
        <w:rPr>
          <w:b w:val="0"/>
          <w:sz w:val="28"/>
        </w:rPr>
        <w:t xml:space="preserve">критериев и методики оценки </w:t>
      </w:r>
      <w:r>
        <w:rPr>
          <w:b w:val="0"/>
          <w:sz w:val="28"/>
        </w:rPr>
        <w:t>паспорта инвестиционного проекта и финансовой модели инвестиционного проекта, реализуемого лицом,</w:t>
      </w:r>
      <w:r>
        <w:rPr>
          <w:b w:val="0"/>
          <w:sz w:val="28"/>
        </w:rPr>
        <w:t xml:space="preserve"> намеревающимся получить статус резидента </w:t>
      </w:r>
      <w:r>
        <w:rPr>
          <w:b w:val="0"/>
          <w:sz w:val="28"/>
        </w:rPr>
        <w:t xml:space="preserve">особой экономической зоны </w:t>
      </w:r>
      <w:r>
        <w:rPr>
          <w:b w:val="0"/>
          <w:sz w:val="28"/>
        </w:rPr>
        <w:t>промышленно-производственного типа «Иваново» (</w:t>
      </w:r>
      <w:r>
        <w:rPr>
          <w:sz w:val="28"/>
        </w:rPr>
        <w:t>далее – паспорт и финансовая модель</w:t>
      </w:r>
      <w:r>
        <w:rPr>
          <w:sz w:val="28"/>
        </w:rPr>
        <w:t xml:space="preserve">, критерии </w:t>
      </w:r>
      <w:r>
        <w:rPr>
          <w:rStyle w:val="Style_4_ch"/>
          <w:b w:val="0"/>
          <w:sz w:val="28"/>
        </w:rPr>
        <w:t>оценки, Методика оценки)</w:t>
      </w:r>
      <w:r>
        <w:rPr>
          <w:rStyle w:val="Style_4_ch"/>
          <w:b w:val="0"/>
          <w:sz w:val="28"/>
        </w:rPr>
        <w:t>.</w:t>
      </w:r>
    </w:p>
    <w:p w14:paraId="3D000000">
      <w:pPr>
        <w:ind w:firstLine="709" w:left="0"/>
        <w:jc w:val="both"/>
        <w:rPr>
          <w:b w:val="0"/>
          <w:sz w:val="28"/>
        </w:rPr>
      </w:pPr>
      <w:r>
        <w:rPr>
          <w:rStyle w:val="Style_4_ch"/>
          <w:b w:val="0"/>
          <w:sz w:val="28"/>
        </w:rPr>
        <w:t xml:space="preserve">8. В случае, предусмотренном абзацем вторым пункта 5 настоящего Порядка, Департамент рассматривает представленные заявку и документы </w:t>
      </w:r>
      <w:r>
        <w:br/>
      </w:r>
      <w:r>
        <w:rPr>
          <w:rStyle w:val="Style_4_ch"/>
          <w:b w:val="0"/>
          <w:sz w:val="28"/>
        </w:rPr>
        <w:t xml:space="preserve">в течение 4 рабочих дней со дня регистрации заявки </w:t>
      </w:r>
      <w:r>
        <w:rPr>
          <w:rStyle w:val="Style_4_ch"/>
          <w:b w:val="0"/>
          <w:sz w:val="28"/>
        </w:rPr>
        <w:t>и документов в СЭДО на предмет, указанный в пункте 7 настоящего Порядка.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9. В течение 2 рабочих дней со дня поступления заявки Департамент направляет копию заявки в адрес управляющей компании - акционерного общества «Управляющая компания «Особая экономическая зона</w:t>
      </w:r>
      <w:r>
        <w:rPr>
          <w:sz w:val="28"/>
        </w:rPr>
        <w:t xml:space="preserve"> </w:t>
      </w:r>
      <w:r>
        <w:rPr>
          <w:sz w:val="28"/>
        </w:rPr>
        <w:t>«Иваново»</w:t>
      </w:r>
      <w:r>
        <w:rPr>
          <w:sz w:val="28"/>
        </w:rPr>
        <w:t xml:space="preserve"> (далее </w:t>
      </w:r>
      <w:r>
        <w:rPr>
          <w:b w:val="0"/>
          <w:sz w:val="28"/>
        </w:rPr>
        <w:t>–</w:t>
      </w:r>
      <w:r>
        <w:rPr>
          <w:sz w:val="28"/>
        </w:rPr>
        <w:t xml:space="preserve"> Управляющая компания) для получения заключения: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9.1. о наличии или отсутствии в границах </w:t>
      </w:r>
      <w:r>
        <w:rPr>
          <w:sz w:val="28"/>
        </w:rPr>
        <w:t xml:space="preserve">ОЭЗ ППТ </w:t>
      </w:r>
      <w:r>
        <w:rPr>
          <w:sz w:val="28"/>
        </w:rPr>
        <w:t>«Иваново»</w:t>
      </w:r>
      <w:r>
        <w:rPr>
          <w:sz w:val="28"/>
        </w:rPr>
        <w:t xml:space="preserve"> государственного, муниципального имущества и (или) имущества управляющей компании, которое может быть передано во владение и (или) </w:t>
      </w:r>
      <w:r>
        <w:br/>
      </w:r>
      <w:r>
        <w:rPr>
          <w:sz w:val="28"/>
        </w:rPr>
        <w:t xml:space="preserve">в пользование заявителю и соответствует условиям, указанным в паспорте                  </w:t>
      </w:r>
      <w:r>
        <w:rPr>
          <w:sz w:val="28"/>
        </w:rPr>
        <w:t xml:space="preserve"> и финансовой модели инвестиционного проекта</w:t>
      </w:r>
      <w:r>
        <w:rPr>
          <w:sz w:val="28"/>
        </w:rPr>
        <w:t>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9.2. о наличии или отсутствии в границах </w:t>
      </w:r>
      <w:r>
        <w:rPr>
          <w:sz w:val="28"/>
        </w:rPr>
        <w:t xml:space="preserve">ОЭЗ ППТ </w:t>
      </w:r>
      <w:r>
        <w:rPr>
          <w:sz w:val="28"/>
        </w:rPr>
        <w:t>«Иваново»</w:t>
      </w:r>
      <w:r>
        <w:rPr>
          <w:sz w:val="28"/>
        </w:rPr>
        <w:t xml:space="preserve"> свободного земельного участка, соответствующего условиям, указанным </w:t>
      </w:r>
      <w:r>
        <w:br/>
      </w:r>
      <w:r>
        <w:rPr>
          <w:sz w:val="28"/>
        </w:rPr>
        <w:t xml:space="preserve">в паспорте </w:t>
      </w:r>
      <w:r>
        <w:rPr>
          <w:sz w:val="28"/>
        </w:rPr>
        <w:t>и финансовой модели инвестиционного проекта</w:t>
      </w:r>
      <w:r>
        <w:rPr>
          <w:sz w:val="28"/>
        </w:rPr>
        <w:t>;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9.3. о возможности или невозможности обеспечения заявителя объектами инфраструктуры </w:t>
      </w:r>
      <w:r>
        <w:rPr>
          <w:sz w:val="28"/>
        </w:rPr>
        <w:t xml:space="preserve">ОЭЗ ППТ </w:t>
      </w:r>
      <w:r>
        <w:rPr>
          <w:sz w:val="28"/>
        </w:rPr>
        <w:t>«Иваново»</w:t>
      </w:r>
      <w:r>
        <w:rPr>
          <w:sz w:val="28"/>
        </w:rPr>
        <w:t xml:space="preserve"> в объеме и сроки, которые установлены паспортом </w:t>
      </w:r>
      <w:r>
        <w:rPr>
          <w:sz w:val="28"/>
        </w:rPr>
        <w:t>и финансовой моделью инвестиционного проекта</w:t>
      </w:r>
      <w:r>
        <w:rPr>
          <w:sz w:val="28"/>
        </w:rPr>
        <w:t>.</w:t>
      </w:r>
    </w:p>
    <w:p w14:paraId="42000000">
      <w:pPr>
        <w:ind w:firstLine="709" w:left="0"/>
        <w:jc w:val="both"/>
        <w:rPr>
          <w:sz w:val="28"/>
        </w:rPr>
      </w:pPr>
      <w:r>
        <w:rPr>
          <w:rStyle w:val="Style_4_ch"/>
          <w:sz w:val="28"/>
        </w:rPr>
        <w:t>10. В случае, предусмотренном абзацем вторым пункта 5 настоящего Порядка, Департамент направляет копию заявки в адрес Управляющей компании для получения заключения, указанного в пункте 9 настоящего Порядка, в течение 1 рабочего дня со дня регистрации заявки в СЭДО.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11. Управляющая компания в течение 2 рабочих дней со дня получения копии заявки направляет в адрес Департамента заключение, указанное в пункте </w:t>
      </w:r>
      <w:r>
        <w:rPr>
          <w:rStyle w:val="Style_4_ch"/>
          <w:sz w:val="28"/>
        </w:rPr>
        <w:t>9 настоящего Порядка.</w:t>
      </w:r>
    </w:p>
    <w:p w14:paraId="44000000">
      <w:pPr>
        <w:ind w:firstLine="709" w:left="0"/>
        <w:jc w:val="both"/>
      </w:pPr>
      <w:r>
        <w:rPr>
          <w:rStyle w:val="Style_4_ch"/>
          <w:sz w:val="28"/>
        </w:rPr>
        <w:t>12. В случае, предусмотренном абзацем вторым пункта 5 настоящего Порядка, Управляющая компания направляет в адрес Департамента заключение, указанное в пункте 9 настоящего Порядка, в течение                          1 рабочего дня со дня получения копии заявки.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13. Департамент в срок не позднее 3 рабочих дней со дня получения заключения Управляющей компании, направляет на рассмотрение представленные заявку и документы в рабочую группу, созданную</w:t>
      </w:r>
      <w:r>
        <w:br/>
      </w:r>
      <w:r>
        <w:rPr>
          <w:sz w:val="28"/>
        </w:rPr>
        <w:t>при Департаменте</w:t>
      </w:r>
      <w:r>
        <w:rPr>
          <w:sz w:val="28"/>
        </w:rPr>
        <w:t>, которая осуществляет оценку паспорта и финансовой модели инвестиционного проект</w:t>
      </w:r>
      <w:r>
        <w:rPr>
          <w:rStyle w:val="Style_4_ch"/>
          <w:sz w:val="28"/>
        </w:rPr>
        <w:t xml:space="preserve">а </w:t>
      </w:r>
      <w:r>
        <w:rPr>
          <w:rStyle w:val="Style_4_ch"/>
          <w:sz w:val="28"/>
        </w:rPr>
        <w:t xml:space="preserve">заявителя в соответствии с критериями оценки и </w:t>
      </w:r>
      <w:r>
        <w:rPr>
          <w:rStyle w:val="Style_4_ch"/>
          <w:sz w:val="28"/>
        </w:rPr>
        <w:t xml:space="preserve">Методикой оценки </w:t>
      </w:r>
      <w:r>
        <w:rPr>
          <w:sz w:val="28"/>
        </w:rPr>
        <w:t xml:space="preserve">(далее </w:t>
      </w:r>
      <w:r>
        <w:rPr>
          <w:b w:val="0"/>
          <w:sz w:val="28"/>
        </w:rPr>
        <w:t>–</w:t>
      </w:r>
      <w:r>
        <w:rPr>
          <w:sz w:val="28"/>
        </w:rPr>
        <w:t xml:space="preserve"> Рабочая группа)</w:t>
      </w:r>
      <w:r>
        <w:rPr>
          <w:rStyle w:val="Style_4_ch"/>
          <w:sz w:val="28"/>
        </w:rPr>
        <w:t xml:space="preserve"> и выносит в течение </w:t>
      </w:r>
      <w:r>
        <w:br/>
      </w:r>
      <w:r>
        <w:rPr>
          <w:rStyle w:val="Style_4_ch"/>
          <w:sz w:val="28"/>
        </w:rPr>
        <w:t>5 рабочих дней соответствующее решение, указанное в пункте 15 Методики оценки.</w:t>
      </w:r>
    </w:p>
    <w:p w14:paraId="46000000">
      <w:pPr>
        <w:ind w:firstLine="709" w:left="0"/>
        <w:jc w:val="both"/>
        <w:rPr>
          <w:sz w:val="28"/>
        </w:rPr>
      </w:pPr>
      <w:r>
        <w:rPr>
          <w:rStyle w:val="Style_4_ch"/>
          <w:sz w:val="28"/>
        </w:rPr>
        <w:t xml:space="preserve">14. В случае, предусмотренном абзацем вторым пункта 5 настоящего Порядка, Департамент в срок не позднее 1 рабочего дня со дня получения заключения Управляющей компании, указанного в пункте 9 настоящего Порядка, направляет на рассмотрение представленные заявку </w:t>
      </w:r>
      <w:r>
        <w:rPr>
          <w:rStyle w:val="Style_4_ch"/>
          <w:sz w:val="28"/>
        </w:rPr>
        <w:t xml:space="preserve">и документы </w:t>
      </w:r>
      <w:r>
        <w:br/>
      </w:r>
      <w:r>
        <w:rPr>
          <w:rStyle w:val="Style_4_ch"/>
          <w:sz w:val="28"/>
        </w:rPr>
        <w:t xml:space="preserve">в Рабочую группу, которая </w:t>
      </w:r>
      <w:r>
        <w:rPr>
          <w:rStyle w:val="Style_4_ch"/>
          <w:sz w:val="28"/>
        </w:rPr>
        <w:t>выносит в течение 1 рабочего дня соответствующее решение, указанное в пункте 15 Методики оценки.</w:t>
      </w:r>
    </w:p>
    <w:p w14:paraId="47000000">
      <w:pPr>
        <w:ind w:firstLine="709" w:left="0"/>
        <w:jc w:val="both"/>
        <w:rPr>
          <w:sz w:val="28"/>
        </w:rPr>
      </w:pPr>
      <w:r>
        <w:rPr>
          <w:rStyle w:val="Style_4_ch"/>
          <w:sz w:val="28"/>
        </w:rPr>
        <w:t>15. В</w:t>
      </w:r>
      <w:r>
        <w:rPr>
          <w:rStyle w:val="Style_4_ch"/>
          <w:sz w:val="28"/>
        </w:rPr>
        <w:t xml:space="preserve"> течение 3 рабочих дней со дня получения решения Рабочей группы, указанного в пункте 13 настоящего Порядка, Департамент обобщает информацию, полученную в соответствии с пунктами 7, 9, 13 настоящего Порядка и направляет заявителю один из документов, указанных в части 4 статьи 13.1 Федерального закона от 22.07.2005</w:t>
      </w:r>
      <w:r>
        <w:br/>
      </w:r>
      <w:r>
        <w:rPr>
          <w:rStyle w:val="Style_4_ch"/>
          <w:sz w:val="28"/>
        </w:rPr>
        <w:t>№ 116-ФЗ.</w:t>
      </w:r>
    </w:p>
    <w:p w14:paraId="48000000">
      <w:pPr>
        <w:ind w:firstLine="709" w:left="0"/>
        <w:jc w:val="both"/>
        <w:rPr>
          <w:sz w:val="28"/>
        </w:rPr>
      </w:pPr>
      <w:r>
        <w:rPr>
          <w:rStyle w:val="Style_4_ch"/>
          <w:sz w:val="28"/>
        </w:rPr>
        <w:t xml:space="preserve">16. В случае, предусмотренном абзацем вторым пункта 5 настоящего Порядка, в течение 1 рабочего дня со дня получения решения Рабочей группы, указанного в пункте 14 настоящего Порядка, Департамент обобщает информацию, полученную в соответствии с пунктами 7, 9, 14 настоящего Порядка, и направляет заявителю один из документов, указанных в части 4 статьи 13.1 Федерального закона от 22.07.2005 </w:t>
      </w:r>
      <w:r>
        <w:br/>
      </w:r>
      <w:r>
        <w:rPr>
          <w:rStyle w:val="Style_4_ch"/>
          <w:sz w:val="28"/>
        </w:rPr>
        <w:t>№ 116-ФЗ.</w:t>
      </w:r>
    </w:p>
    <w:p w14:paraId="49000000">
      <w:pPr>
        <w:ind w:firstLine="709" w:left="0"/>
        <w:jc w:val="both"/>
        <w:rPr>
          <w:sz w:val="28"/>
        </w:rPr>
      </w:pPr>
    </w:p>
    <w:p w14:paraId="4A000000">
      <w:pPr>
        <w:ind w:firstLine="0" w:left="0"/>
        <w:jc w:val="both"/>
        <w:rPr>
          <w:sz w:val="28"/>
        </w:rPr>
      </w:pPr>
      <w:r>
        <w:br w:type="page"/>
      </w:r>
    </w:p>
    <w:p w14:paraId="4B000000">
      <w:pPr>
        <w:ind/>
        <w:jc w:val="right"/>
        <w:outlineLvl w:val="0"/>
        <w:rPr>
          <w:sz w:val="28"/>
        </w:rPr>
      </w:pPr>
      <w:r>
        <w:rPr>
          <w:sz w:val="28"/>
        </w:rPr>
        <w:t>Приложение 2</w:t>
      </w:r>
    </w:p>
    <w:p w14:paraId="4C000000">
      <w:pPr>
        <w:ind/>
        <w:jc w:val="right"/>
        <w:rPr>
          <w:sz w:val="28"/>
        </w:rPr>
      </w:pPr>
      <w:r>
        <w:rPr>
          <w:sz w:val="28"/>
        </w:rPr>
        <w:t>к приказу</w:t>
      </w:r>
    </w:p>
    <w:p w14:paraId="4D000000">
      <w:pPr>
        <w:ind/>
        <w:jc w:val="right"/>
        <w:rPr>
          <w:sz w:val="28"/>
        </w:rPr>
      </w:pPr>
      <w:r>
        <w:rPr>
          <w:sz w:val="28"/>
        </w:rPr>
        <w:t>Департамента</w:t>
      </w:r>
    </w:p>
    <w:p w14:paraId="4E000000">
      <w:pPr>
        <w:ind/>
        <w:jc w:val="right"/>
        <w:rPr>
          <w:sz w:val="28"/>
        </w:rPr>
      </w:pPr>
      <w:r>
        <w:rPr>
          <w:sz w:val="28"/>
        </w:rPr>
        <w:t>экономического развития и торговли</w:t>
      </w:r>
    </w:p>
    <w:p w14:paraId="4F000000">
      <w:pPr>
        <w:ind/>
        <w:jc w:val="right"/>
        <w:rPr>
          <w:sz w:val="28"/>
        </w:rPr>
      </w:pPr>
      <w:r>
        <w:rPr>
          <w:sz w:val="28"/>
        </w:rPr>
        <w:t>Ивановской области</w:t>
      </w:r>
    </w:p>
    <w:p w14:paraId="50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_________________</w:t>
      </w:r>
      <w:r>
        <w:rPr>
          <w:sz w:val="28"/>
        </w:rPr>
        <w:t xml:space="preserve"> № </w:t>
      </w:r>
      <w:r>
        <w:rPr>
          <w:sz w:val="28"/>
        </w:rPr>
        <w:t>____</w:t>
      </w:r>
      <w:r>
        <w:rPr>
          <w:sz w:val="28"/>
        </w:rPr>
        <w:t>-п</w:t>
      </w:r>
    </w:p>
    <w:p w14:paraId="51000000">
      <w:pPr>
        <w:ind/>
        <w:jc w:val="right"/>
        <w:rPr>
          <w:sz w:val="28"/>
        </w:rPr>
      </w:pPr>
    </w:p>
    <w:p w14:paraId="52000000">
      <w:pPr>
        <w:ind/>
        <w:jc w:val="right"/>
        <w:rPr>
          <w:sz w:val="28"/>
        </w:rPr>
      </w:pPr>
    </w:p>
    <w:p w14:paraId="53000000">
      <w:pPr>
        <w:ind/>
        <w:jc w:val="center"/>
        <w:outlineLvl w:val="0"/>
        <w:rPr>
          <w:sz w:val="28"/>
        </w:rPr>
      </w:pPr>
      <w:r>
        <w:rPr>
          <w:b w:val="1"/>
          <w:sz w:val="28"/>
        </w:rPr>
        <w:t>П О Р Я Д О К</w:t>
      </w:r>
    </w:p>
    <w:p w14:paraId="54000000">
      <w:pPr>
        <w:ind w:firstLine="0" w:left="0"/>
        <w:jc w:val="center"/>
        <w:rPr>
          <w:b w:val="1"/>
          <w:sz w:val="28"/>
        </w:rPr>
      </w:pPr>
      <w:r>
        <w:rPr>
          <w:rStyle w:val="Style_4_ch"/>
          <w:b w:val="1"/>
          <w:sz w:val="28"/>
        </w:rPr>
        <w:t xml:space="preserve">рассмотрения заявок </w:t>
      </w:r>
      <w:r>
        <w:rPr>
          <w:rStyle w:val="Style_4_ch"/>
          <w:b w:val="1"/>
          <w:sz w:val="28"/>
        </w:rPr>
        <w:t xml:space="preserve">на </w:t>
      </w:r>
      <w:r>
        <w:rPr>
          <w:rStyle w:val="Style_4_ch"/>
          <w:b w:val="1"/>
          <w:sz w:val="28"/>
        </w:rPr>
        <w:t xml:space="preserve">заключение соглашений об осуществлении  </w:t>
      </w:r>
      <w:r>
        <w:rPr>
          <w:rStyle w:val="Style_4_ch"/>
          <w:b w:val="1"/>
          <w:sz w:val="28"/>
        </w:rPr>
        <w:t xml:space="preserve">промышленно-производственной или технико-внедренческой </w:t>
      </w:r>
      <w:r>
        <w:rPr>
          <w:rStyle w:val="Style_4_ch"/>
          <w:b w:val="1"/>
          <w:sz w:val="28"/>
        </w:rPr>
        <w:t>деятельности участниками договора о совместном производстве продукции на территории особой экономической зоны промышленно-производственного типа «Иваново»</w:t>
      </w:r>
    </w:p>
    <w:p w14:paraId="55000000">
      <w:pPr>
        <w:ind w:firstLine="0" w:left="0"/>
        <w:jc w:val="center"/>
        <w:rPr>
          <w:sz w:val="28"/>
        </w:rPr>
      </w:pP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Настоящий порядок определяет процедуру рассмотрения </w:t>
      </w:r>
      <w:r>
        <w:rPr>
          <w:sz w:val="28"/>
        </w:rPr>
        <w:t>Департаментом экономического развития и торговли Ивановской области (далее - Департамент)</w:t>
      </w:r>
      <w:r>
        <w:rPr>
          <w:sz w:val="28"/>
        </w:rPr>
        <w:t xml:space="preserve"> за</w:t>
      </w:r>
      <w:r>
        <w:rPr>
          <w:sz w:val="28"/>
        </w:rPr>
        <w:t xml:space="preserve">явок на заключение соглашения об осуществлении </w:t>
      </w:r>
      <w:r>
        <w:rPr>
          <w:rStyle w:val="Style_4_ch"/>
          <w:b w:val="0"/>
          <w:sz w:val="28"/>
        </w:rPr>
        <w:t xml:space="preserve">промышленно-производственной или технико-внедренческой </w:t>
      </w:r>
      <w:r>
        <w:rPr>
          <w:sz w:val="28"/>
        </w:rPr>
        <w:t xml:space="preserve">деятельности </w:t>
      </w:r>
      <w:r>
        <w:rPr>
          <w:sz w:val="28"/>
        </w:rPr>
        <w:t>(далее - соглашение об осуществлении деятельности)</w:t>
      </w:r>
      <w:r>
        <w:rPr>
          <w:sz w:val="28"/>
        </w:rPr>
        <w:t xml:space="preserve"> </w:t>
      </w:r>
      <w:r>
        <w:rPr>
          <w:sz w:val="28"/>
        </w:rPr>
        <w:t xml:space="preserve">участниками договора о совместном производстве продукции на территории особой экономической зоны промышленно-производственного типа «Иваново» (далее - ОЭЗ ППТ </w:t>
      </w:r>
      <w:r>
        <w:rPr>
          <w:sz w:val="28"/>
        </w:rPr>
        <w:t>«Иваново»</w:t>
      </w:r>
      <w:r>
        <w:rPr>
          <w:sz w:val="28"/>
        </w:rPr>
        <w:t xml:space="preserve">) в соответствии со статьей 13.3 Федерального закона </w:t>
      </w:r>
      <w:r>
        <w:rPr>
          <w:sz w:val="28"/>
        </w:rPr>
        <w:t xml:space="preserve">от 22.07.2005 </w:t>
      </w:r>
      <w:r>
        <w:rPr>
          <w:sz w:val="28"/>
        </w:rPr>
        <w:t>№ 116-ФЗ «Об особых экономических зонах                            в Российской Федерации» (далее - Федеральный закон от 22.07.2005                       № 116-ФЗ).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Участники договора о совместном производстве продукции                 (далее - участники договора) в случае его заключения до получения любым из участников договора статуса резидента ОЭЗ ППТ </w:t>
      </w:r>
      <w:r>
        <w:rPr>
          <w:sz w:val="28"/>
        </w:rPr>
        <w:t>«Иваново»</w:t>
      </w:r>
      <w:r>
        <w:rPr>
          <w:sz w:val="28"/>
        </w:rPr>
        <w:t xml:space="preserve"> представляют в Департамент совместную заявку на заключение соглашения об осуществлении деятельности (далее - заявка), которая содержит сведения о предполагаемом виде деятельности и к которой приложены документы, установленные в части 1 статьи 13.3 Федерального закона от 22.07.2005 </w:t>
      </w:r>
      <w:r>
        <w:br/>
      </w:r>
      <w:r>
        <w:rPr>
          <w:sz w:val="28"/>
        </w:rPr>
        <w:t>№ 116-ФЗ.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3. Заявка и документы, указанные в пункте 2 настоящего Порядка, принимаются Департаментом по описи, копия которой с отметкой о дате приема заявки и документов направляется участникам договора.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Департамент в день приема заявки и документов, указанных в пункте 2 настоящего Порядка, регистрирует их посредством системы электронного офисного документооборота Ивановской области </w:t>
      </w:r>
      <w:r>
        <w:rPr>
          <w:sz w:val="28"/>
        </w:rPr>
        <w:t>(далее - СЭДО).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4. В случае если документы, указанные в пунктах 4 и 5 части 1</w:t>
      </w:r>
      <w:r>
        <w:br/>
      </w:r>
      <w:r>
        <w:rPr>
          <w:sz w:val="28"/>
        </w:rPr>
        <w:t>статьи 13.3 Федерального закона от 22.07.2005 № 116-ФЗ, не представлены участниками договора, Департамент самостоятельно запрашивает                       по межведомственному запросу в федеральный орган исполнительной власти, осуществляющий функции по контролю и надзору за соблюдением законодательства о налогах и сборах,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сведения, подтверждающие факт внесения данных об участниках договора в единый государственный реестр юридических лиц или единый государственный реестр индивидуальных предпринимателей, а также сведения, подтверждающие факт постановки участников договора на учет</w:t>
      </w:r>
      <w:r>
        <w:br/>
      </w:r>
      <w:r>
        <w:rPr>
          <w:sz w:val="28"/>
        </w:rPr>
        <w:t>в налоговом органе.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Участники договора вправе представить документы, содержащие такие сведения, по собственной инициативе.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После получения заявки и документов, указанных в пункте 2 настоящего Порядка, Департамент не позднее чем через 15 рабочих дней направляет участникам договора один из документов, указанных в части 4 статьи 13.3 Федерального закона от 22.07.2005 </w:t>
      </w:r>
      <w:r>
        <w:rPr>
          <w:sz w:val="28"/>
        </w:rPr>
        <w:t>№ 116-ФЗ.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 Решение об отказе в заключении соглашений об осуществлении деятельности допускается при наличии оснований, указанных в части 5 статьи 13.3 Федерального закона от 22.07.2005 № 116-ФЗ. В решении </w:t>
      </w:r>
      <w:r>
        <w:br/>
      </w:r>
      <w:r>
        <w:rPr>
          <w:sz w:val="28"/>
        </w:rPr>
        <w:t xml:space="preserve">об отказе </w:t>
      </w:r>
      <w:r>
        <w:rPr>
          <w:sz w:val="28"/>
        </w:rPr>
        <w:t>в заключении соглашений об осуществлении деятельности должны быть указаны мотивированные основания такого отказа.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 Департамент рассматривает представленные заявку и документы </w:t>
      </w:r>
      <w:r>
        <w:br/>
      </w:r>
      <w:r>
        <w:rPr>
          <w:sz w:val="28"/>
        </w:rPr>
        <w:t xml:space="preserve">в срок не более чем 12 рабочих дней со дня регистрации заявки </w:t>
      </w:r>
      <w:r>
        <w:br/>
      </w:r>
      <w:r>
        <w:rPr>
          <w:sz w:val="28"/>
        </w:rPr>
        <w:t>и документов в СЭДО на предмет: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7.1. соответствия перечню и требованиям, указанным в пунктах 1-3 </w:t>
      </w:r>
      <w:r>
        <w:br/>
      </w:r>
      <w:r>
        <w:rPr>
          <w:sz w:val="28"/>
        </w:rPr>
        <w:t>и 6 части 1 статьи 13.3 Федерального закона от 22.07.2005 № 116-ФЗ;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7.2. соответствия предполагаемой деятельности участников договора видам деятельности, осуществление которых разрешено в ОЭЗ ППТ </w:t>
      </w:r>
      <w:r>
        <w:rPr>
          <w:sz w:val="28"/>
        </w:rPr>
        <w:t>«Иваново»</w:t>
      </w:r>
      <w:r>
        <w:rPr>
          <w:sz w:val="28"/>
        </w:rPr>
        <w:t>;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7.3. соответствия инвестиционного проекта конечного участника договора требованиям, установленным частью 1 статьи 10 Федерального закона от 22.07.2005 № 116-ФЗ;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7.4. соответствия паспорта инвестиционного проекта и финансово-экономической модели инвестиционного проекта критериям оценки паспорта инвестиционного проекта и финансово-экономической модели инвестиционного проекта при рассмотрении заявок на заключение соглашения об осуществлении деятельности на территории особой экономической зоны промышленно-производственного типа </w:t>
      </w:r>
      <w:r>
        <w:rPr>
          <w:sz w:val="28"/>
        </w:rPr>
        <w:t>«Иваново»</w:t>
      </w:r>
      <w:r>
        <w:rPr>
          <w:sz w:val="28"/>
        </w:rPr>
        <w:t>, утвержденными приказом Департамента</w:t>
      </w:r>
      <w:r>
        <w:rPr>
          <w:sz w:val="28"/>
        </w:rPr>
        <w:t xml:space="preserve"> от «___» _________ 20___г. № ___</w:t>
      </w:r>
      <w:r>
        <w:rPr>
          <w:sz w:val="28"/>
        </w:rPr>
        <w:t xml:space="preserve">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Об утверждении </w:t>
      </w:r>
      <w:r>
        <w:rPr>
          <w:b w:val="0"/>
          <w:sz w:val="28"/>
        </w:rPr>
        <w:t xml:space="preserve">критериев и методики оценки </w:t>
      </w:r>
      <w:r>
        <w:rPr>
          <w:b w:val="0"/>
          <w:sz w:val="28"/>
        </w:rPr>
        <w:t>паспорта инвестиционного проекта и финансовой модели инвестиционного проекта, реализуемого лицом,</w:t>
      </w:r>
      <w:r>
        <w:rPr>
          <w:b w:val="0"/>
          <w:sz w:val="28"/>
        </w:rPr>
        <w:t xml:space="preserve"> намеревающимся получить статус резидента </w:t>
      </w:r>
      <w:r>
        <w:rPr>
          <w:b w:val="0"/>
          <w:sz w:val="28"/>
        </w:rPr>
        <w:t xml:space="preserve">особой экономической зоны </w:t>
      </w:r>
      <w:r>
        <w:rPr>
          <w:b w:val="0"/>
          <w:sz w:val="28"/>
        </w:rPr>
        <w:t xml:space="preserve">промышленно-производственного типа «Иваново» </w:t>
      </w:r>
      <w:r>
        <w:rPr>
          <w:sz w:val="28"/>
        </w:rPr>
        <w:t>(</w:t>
      </w:r>
      <w:r>
        <w:rPr>
          <w:sz w:val="28"/>
        </w:rPr>
        <w:t xml:space="preserve">далее – паспорт </w:t>
      </w:r>
      <w:r>
        <w:br/>
      </w:r>
      <w:r>
        <w:rPr>
          <w:sz w:val="28"/>
        </w:rPr>
        <w:t>и финансовая модель, критерии оценки, Методика оценки).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8. В течение 3 рабочих дней со дня регистрации заявки </w:t>
      </w:r>
      <w:r>
        <w:br/>
      </w:r>
      <w:r>
        <w:rPr>
          <w:sz w:val="28"/>
        </w:rPr>
        <w:t>и документов в СЭДО Департамент направляет копию заявки в адрес управляющей компании - а</w:t>
      </w:r>
      <w:r>
        <w:rPr>
          <w:sz w:val="28"/>
        </w:rPr>
        <w:t>кционерного общества «Управляющая компания «Особая экономическая зона</w:t>
      </w:r>
      <w:r>
        <w:rPr>
          <w:sz w:val="28"/>
        </w:rPr>
        <w:t xml:space="preserve"> </w:t>
      </w:r>
      <w:r>
        <w:rPr>
          <w:sz w:val="28"/>
        </w:rPr>
        <w:t>«Иваново»</w:t>
      </w:r>
      <w:r>
        <w:rPr>
          <w:sz w:val="28"/>
        </w:rPr>
        <w:t xml:space="preserve"> (да</w:t>
      </w:r>
      <w:r>
        <w:rPr>
          <w:sz w:val="28"/>
        </w:rPr>
        <w:t>лее - Управляющая компания) для получения заключения: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8.1. о наличии или отсутствии в границах ОЭЗ ППТ </w:t>
      </w:r>
      <w:r>
        <w:rPr>
          <w:sz w:val="28"/>
        </w:rPr>
        <w:t>«Иваново»</w:t>
      </w:r>
      <w:r>
        <w:rPr>
          <w:sz w:val="28"/>
        </w:rPr>
        <w:t xml:space="preserve"> государственного, муниципального имущества и (или) имущества Управляющей компании, которое может быть передано во владение </w:t>
      </w:r>
      <w:r>
        <w:rPr>
          <w:sz w:val="28"/>
        </w:rPr>
        <w:t xml:space="preserve">и (или) </w:t>
      </w:r>
      <w:r>
        <w:br/>
      </w:r>
      <w:r>
        <w:rPr>
          <w:sz w:val="28"/>
        </w:rPr>
        <w:t xml:space="preserve">в пользование участникам договора и соответствует условиям, указанным </w:t>
      </w:r>
      <w:r>
        <w:br/>
      </w:r>
      <w:r>
        <w:rPr>
          <w:sz w:val="28"/>
        </w:rPr>
        <w:t>в паспорте и финансовой модели инвестиционного проекта;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8.2. о наличии или отсутствии в границах ОЭЗ ППТ </w:t>
      </w:r>
      <w:r>
        <w:rPr>
          <w:sz w:val="28"/>
        </w:rPr>
        <w:t>«Иваново»</w:t>
      </w:r>
      <w:r>
        <w:rPr>
          <w:sz w:val="28"/>
        </w:rPr>
        <w:t xml:space="preserve"> свободного земельного участка, соответствующего условиям, указанным </w:t>
      </w:r>
      <w:r>
        <w:br/>
      </w:r>
      <w:r>
        <w:rPr>
          <w:sz w:val="28"/>
        </w:rPr>
        <w:t xml:space="preserve">в паспорте </w:t>
      </w:r>
      <w:r>
        <w:rPr>
          <w:sz w:val="28"/>
        </w:rPr>
        <w:t>и финансовой модели</w:t>
      </w:r>
      <w:r>
        <w:rPr>
          <w:sz w:val="28"/>
        </w:rPr>
        <w:t xml:space="preserve"> инвестиционного проекта;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8.3. о возможности или невозможности обеспечения участников договора объектами инфраструктуры ОЭЗ ППТ </w:t>
      </w:r>
      <w:r>
        <w:rPr>
          <w:sz w:val="28"/>
        </w:rPr>
        <w:t>«Иваново»</w:t>
      </w:r>
      <w:r>
        <w:rPr>
          <w:sz w:val="28"/>
        </w:rPr>
        <w:t xml:space="preserve"> </w:t>
      </w:r>
      <w:r>
        <w:rPr>
          <w:sz w:val="28"/>
        </w:rPr>
        <w:t xml:space="preserve">в объеме </w:t>
      </w:r>
      <w:r>
        <w:br/>
      </w:r>
      <w:r>
        <w:rPr>
          <w:sz w:val="28"/>
        </w:rPr>
        <w:t xml:space="preserve">и сроки, которые установлены паспортом </w:t>
      </w:r>
      <w:r>
        <w:rPr>
          <w:sz w:val="28"/>
        </w:rPr>
        <w:t>и финансовой моделью</w:t>
      </w:r>
      <w:r>
        <w:rPr>
          <w:sz w:val="28"/>
        </w:rPr>
        <w:t xml:space="preserve"> инвестиционного проекта.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 Управляющая компания в течение 2 рабочих дней со дня получения копии заявки направляет в адрес Департамента заключение, указанное </w:t>
      </w:r>
      <w:r>
        <w:br/>
      </w:r>
      <w:r>
        <w:rPr>
          <w:sz w:val="28"/>
        </w:rPr>
        <w:t>в пункте 8 настоящего Порядка.</w:t>
      </w:r>
    </w:p>
    <w:p w14:paraId="68000000">
      <w:pPr>
        <w:ind w:firstLine="709" w:left="0"/>
        <w:jc w:val="both"/>
        <w:rPr>
          <w:sz w:val="28"/>
          <w:shd w:fill="FFD821" w:val="clear"/>
        </w:rPr>
      </w:pPr>
      <w:r>
        <w:rPr>
          <w:sz w:val="28"/>
        </w:rPr>
        <w:t xml:space="preserve">10. Департамент в срок не позднее 2 рабочих дней со дня получения заключения Управляющей компании, указанного в пункте 8 настоящего Порядка, направляет на рассмотрение представленные заявку </w:t>
      </w:r>
      <w:r>
        <w:br/>
      </w:r>
      <w:r>
        <w:rPr>
          <w:sz w:val="28"/>
        </w:rPr>
        <w:t xml:space="preserve">и документы в рабочую группу, </w:t>
      </w:r>
      <w:r>
        <w:rPr>
          <w:sz w:val="28"/>
        </w:rPr>
        <w:t xml:space="preserve">созданную при Департаменте </w:t>
      </w:r>
      <w:r>
        <w:rPr>
          <w:sz w:val="28"/>
        </w:rPr>
        <w:t xml:space="preserve">(далее </w:t>
      </w:r>
      <w:r>
        <w:rPr>
          <w:b w:val="0"/>
          <w:sz w:val="28"/>
        </w:rPr>
        <w:t>–</w:t>
      </w:r>
      <w:r>
        <w:rPr>
          <w:sz w:val="28"/>
        </w:rPr>
        <w:t xml:space="preserve"> Рабочая группа), которая </w:t>
      </w:r>
      <w:r>
        <w:rPr>
          <w:sz w:val="28"/>
        </w:rPr>
        <w:t>осуществл</w:t>
      </w:r>
      <w:r>
        <w:rPr>
          <w:sz w:val="28"/>
        </w:rPr>
        <w:t xml:space="preserve">яет оценку паспорта </w:t>
      </w:r>
      <w:r>
        <w:rPr>
          <w:sz w:val="28"/>
        </w:rPr>
        <w:t>и финансовой модели</w:t>
      </w:r>
      <w:r>
        <w:rPr>
          <w:sz w:val="28"/>
        </w:rPr>
        <w:t xml:space="preserve"> </w:t>
      </w:r>
      <w:r>
        <w:rPr>
          <w:sz w:val="28"/>
        </w:rPr>
        <w:t xml:space="preserve">инвестиционного проекта конечного участника договора </w:t>
      </w:r>
      <w:r>
        <w:br/>
      </w:r>
      <w:r>
        <w:rPr>
          <w:sz w:val="28"/>
        </w:rPr>
        <w:t xml:space="preserve">в соответствии </w:t>
      </w:r>
      <w:r>
        <w:rPr>
          <w:sz w:val="28"/>
        </w:rPr>
        <w:t xml:space="preserve">с критериями оценки </w:t>
      </w:r>
      <w:r>
        <w:rPr>
          <w:sz w:val="28"/>
        </w:rPr>
        <w:t xml:space="preserve">и Методикой оценки, и выносит </w:t>
      </w:r>
      <w:r>
        <w:br/>
      </w:r>
      <w:r>
        <w:rPr>
          <w:sz w:val="28"/>
        </w:rPr>
        <w:t>в течение 5 рабочих дней соответствующее решение, указанное в пункте 15 Методики оценки.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11. В течение 3 рабочих дней со дня получения решения Рабочей группы, указанного в пункте 10 настоящего Порядка, Департамент обобщает информацию, полученную в соответствии </w:t>
      </w:r>
      <w:r>
        <w:rPr>
          <w:sz w:val="28"/>
        </w:rPr>
        <w:t>с пунктами 7, 8, 10 настоящего Порядка. и направляет участникам договора один</w:t>
      </w:r>
      <w:r>
        <w:br/>
      </w:r>
      <w:r>
        <w:rPr>
          <w:sz w:val="28"/>
        </w:rPr>
        <w:t xml:space="preserve">из документов, указанных </w:t>
      </w:r>
      <w:r>
        <w:rPr>
          <w:sz w:val="28"/>
        </w:rPr>
        <w:t xml:space="preserve">в части 4 статьи 13.3 Федерального закона </w:t>
      </w:r>
      <w:r>
        <w:br/>
      </w:r>
      <w:r>
        <w:rPr>
          <w:sz w:val="28"/>
        </w:rPr>
        <w:t>от 22.07.2005 № 116-ФЗ.</w:t>
      </w:r>
    </w:p>
    <w:p w14:paraId="6A000000">
      <w:pPr>
        <w:ind w:firstLine="0" w:left="0"/>
        <w:jc w:val="left"/>
        <w:rPr>
          <w:sz w:val="28"/>
        </w:rPr>
      </w:pPr>
    </w:p>
    <w:p w14:paraId="6B000000">
      <w:pPr>
        <w:ind w:firstLine="0" w:left="0"/>
        <w:jc w:val="left"/>
        <w:rPr>
          <w:b w:val="1"/>
          <w:sz w:val="28"/>
        </w:rPr>
      </w:pPr>
      <w:r>
        <w:br w:type="page"/>
      </w:r>
    </w:p>
    <w:p w14:paraId="6C000000">
      <w:pPr>
        <w:ind/>
        <w:jc w:val="right"/>
        <w:outlineLvl w:val="0"/>
        <w:rPr>
          <w:sz w:val="28"/>
        </w:rPr>
      </w:pPr>
      <w:r>
        <w:rPr>
          <w:sz w:val="28"/>
        </w:rPr>
        <w:t>Приложение 3</w:t>
      </w:r>
    </w:p>
    <w:p w14:paraId="6D000000">
      <w:pPr>
        <w:ind/>
        <w:jc w:val="right"/>
        <w:rPr>
          <w:sz w:val="28"/>
        </w:rPr>
      </w:pPr>
      <w:r>
        <w:rPr>
          <w:sz w:val="28"/>
        </w:rPr>
        <w:t>к приказу</w:t>
      </w:r>
    </w:p>
    <w:p w14:paraId="6E000000">
      <w:pPr>
        <w:ind/>
        <w:jc w:val="right"/>
        <w:rPr>
          <w:sz w:val="28"/>
        </w:rPr>
      </w:pPr>
      <w:r>
        <w:rPr>
          <w:sz w:val="28"/>
        </w:rPr>
        <w:t>Департамента</w:t>
      </w:r>
    </w:p>
    <w:p w14:paraId="6F000000">
      <w:pPr>
        <w:ind/>
        <w:jc w:val="right"/>
        <w:rPr>
          <w:sz w:val="28"/>
        </w:rPr>
      </w:pPr>
      <w:r>
        <w:rPr>
          <w:sz w:val="28"/>
        </w:rPr>
        <w:t>экономического развития и торговли</w:t>
      </w:r>
    </w:p>
    <w:p w14:paraId="70000000">
      <w:pPr>
        <w:ind/>
        <w:jc w:val="right"/>
        <w:rPr>
          <w:sz w:val="28"/>
        </w:rPr>
      </w:pPr>
      <w:r>
        <w:rPr>
          <w:sz w:val="28"/>
        </w:rPr>
        <w:t>Ивановской области</w:t>
      </w:r>
    </w:p>
    <w:p w14:paraId="71000000">
      <w:pPr>
        <w:ind w:firstLine="0" w:left="0"/>
        <w:jc w:val="right"/>
        <w:rPr>
          <w:b w:val="0"/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_________________</w:t>
      </w:r>
      <w:r>
        <w:rPr>
          <w:sz w:val="28"/>
        </w:rPr>
        <w:t xml:space="preserve"> № </w:t>
      </w:r>
      <w:r>
        <w:rPr>
          <w:sz w:val="28"/>
        </w:rPr>
        <w:t>____</w:t>
      </w:r>
      <w:r>
        <w:rPr>
          <w:sz w:val="28"/>
        </w:rPr>
        <w:t>-п</w:t>
      </w:r>
    </w:p>
    <w:p w14:paraId="72000000">
      <w:pPr>
        <w:ind w:firstLine="0" w:left="0"/>
        <w:jc w:val="right"/>
        <w:rPr>
          <w:b w:val="0"/>
          <w:sz w:val="28"/>
        </w:rPr>
      </w:pPr>
    </w:p>
    <w:p w14:paraId="73000000">
      <w:pPr>
        <w:ind w:firstLine="0" w:left="0"/>
        <w:jc w:val="right"/>
        <w:rPr>
          <w:b w:val="0"/>
          <w:sz w:val="28"/>
        </w:rPr>
      </w:pPr>
    </w:p>
    <w:p w14:paraId="74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 О Р Я Д О К</w:t>
      </w:r>
    </w:p>
    <w:p w14:paraId="75000000">
      <w:pPr>
        <w:ind/>
        <w:jc w:val="center"/>
        <w:rPr>
          <w:b w:val="1"/>
          <w:sz w:val="28"/>
        </w:rPr>
      </w:pPr>
      <w:r>
        <w:rPr>
          <w:rStyle w:val="Style_4_ch"/>
          <w:b w:val="1"/>
          <w:sz w:val="28"/>
        </w:rPr>
        <w:t>рассмотрения заявлений на изменение условий соглашения</w:t>
      </w:r>
      <w:r>
        <w:br/>
      </w:r>
      <w:r>
        <w:rPr>
          <w:rStyle w:val="Style_4_ch"/>
          <w:b w:val="1"/>
          <w:sz w:val="28"/>
        </w:rPr>
        <w:t xml:space="preserve">об осуществлении </w:t>
      </w:r>
      <w:r>
        <w:rPr>
          <w:rStyle w:val="Style_4_ch"/>
          <w:b w:val="1"/>
          <w:sz w:val="28"/>
        </w:rPr>
        <w:t xml:space="preserve">промышленно-производственной или технико-внедренческой </w:t>
      </w:r>
      <w:r>
        <w:rPr>
          <w:rStyle w:val="Style_4_ch"/>
          <w:b w:val="1"/>
          <w:sz w:val="28"/>
        </w:rPr>
        <w:t xml:space="preserve">деятельности на территории особой экономической зоны </w:t>
      </w:r>
      <w:r>
        <w:rPr>
          <w:rStyle w:val="Style_4_ch"/>
          <w:b w:val="1"/>
          <w:sz w:val="28"/>
        </w:rPr>
        <w:t>п</w:t>
      </w:r>
      <w:r>
        <w:rPr>
          <w:b w:val="1"/>
          <w:sz w:val="28"/>
        </w:rPr>
        <w:t xml:space="preserve">ромышленно-производственного типа «Иваново» </w:t>
      </w:r>
    </w:p>
    <w:p w14:paraId="76000000">
      <w:pPr>
        <w:ind/>
        <w:jc w:val="center"/>
        <w:rPr>
          <w:b w:val="1"/>
          <w:sz w:val="28"/>
        </w:rPr>
      </w:pP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Настоящий порядок определяет процедуру рассмотрения </w:t>
      </w:r>
      <w:r>
        <w:rPr>
          <w:sz w:val="28"/>
        </w:rPr>
        <w:t>Департаментом экономического развития и торговли Ивановской области (далее - Департамент)</w:t>
      </w:r>
      <w:r>
        <w:rPr>
          <w:sz w:val="28"/>
        </w:rPr>
        <w:t xml:space="preserve"> заявлений на изменение условий соглашения </w:t>
      </w:r>
      <w:r>
        <w:br/>
      </w:r>
      <w:r>
        <w:rPr>
          <w:sz w:val="28"/>
        </w:rPr>
        <w:t xml:space="preserve">об осуществлении </w:t>
      </w:r>
      <w:r>
        <w:rPr>
          <w:rStyle w:val="Style_4_ch"/>
          <w:b w:val="0"/>
          <w:sz w:val="28"/>
        </w:rPr>
        <w:t xml:space="preserve">промышленно-производственной или технико-внедренческой </w:t>
      </w:r>
      <w:r>
        <w:rPr>
          <w:sz w:val="28"/>
        </w:rPr>
        <w:t xml:space="preserve">деятельности </w:t>
      </w:r>
      <w:r>
        <w:rPr>
          <w:sz w:val="28"/>
        </w:rPr>
        <w:t>(далее - соглашение об осуществлении деятельности)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особой экономической зоны промышленно-производственного типа «Иваново» (далее - ОЭЗ ППТ </w:t>
      </w:r>
      <w:r>
        <w:rPr>
          <w:sz w:val="28"/>
        </w:rPr>
        <w:t>«Иваново»</w:t>
      </w:r>
      <w:r>
        <w:rPr>
          <w:sz w:val="28"/>
        </w:rPr>
        <w:t xml:space="preserve">) </w:t>
      </w:r>
      <w:r>
        <w:br/>
      </w:r>
      <w:r>
        <w:rPr>
          <w:sz w:val="28"/>
        </w:rPr>
        <w:t xml:space="preserve">в соответствии со статьей 18.1 Федерального закона </w:t>
      </w:r>
      <w:r>
        <w:rPr>
          <w:sz w:val="28"/>
        </w:rPr>
        <w:t>от 22.07.2005 № 116-ФЗ «Об особых экономических зонах в Российской Федерации» (далее - Федеральный закон от 22.07.2005 № 116-ФЗ).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Резидент ОЭЗ ППТ «Иваново», намеревающийся изменить условия соглашения об осуществлении деятельности на территории ОЭЗ ППТ «Иваново», связанные </w:t>
      </w:r>
      <w:r>
        <w:rPr>
          <w:sz w:val="28"/>
        </w:rPr>
        <w:t xml:space="preserve">с изменением паспорта инвестиционного проекта, представляет </w:t>
      </w:r>
      <w:r>
        <w:rPr>
          <w:sz w:val="28"/>
        </w:rPr>
        <w:t xml:space="preserve">в Департамент заявление на изменение условий соглашения </w:t>
      </w:r>
      <w:r>
        <w:br/>
      </w:r>
      <w:r>
        <w:rPr>
          <w:sz w:val="28"/>
        </w:rPr>
        <w:t xml:space="preserve">об осуществлении деятельности (далее - заявление), паспорт инвестиционного проекта и финансовую модель инвестиционного проекта </w:t>
      </w:r>
      <w:r>
        <w:br/>
      </w:r>
      <w:r>
        <w:rPr>
          <w:sz w:val="28"/>
        </w:rPr>
        <w:t xml:space="preserve">с учетом предлагаемых изменений (далее – паспорт, финансовая модель) (если такая модель была подготовлена при получении статуса резидента ОЭЗ ППТ </w:t>
      </w:r>
      <w:r>
        <w:rPr>
          <w:sz w:val="28"/>
        </w:rPr>
        <w:t>«Иваново»</w:t>
      </w:r>
      <w:r>
        <w:rPr>
          <w:sz w:val="28"/>
        </w:rPr>
        <w:t>).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Заявление, паспорт и финансовая модель, указанные в пункте 2 настоящего Порядка, принимаются Департаментом по описи, копия которой </w:t>
      </w:r>
      <w:r>
        <w:br/>
      </w:r>
      <w:r>
        <w:rPr>
          <w:sz w:val="28"/>
        </w:rPr>
        <w:t>с отметкой о дате приема заявки и документов направляется резиденту.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Департамент в день приема заявления, паспорта и модели, указанных </w:t>
      </w:r>
      <w:r>
        <w:br/>
      </w:r>
      <w:r>
        <w:rPr>
          <w:sz w:val="28"/>
        </w:rPr>
        <w:t>в пункте 2 настоящего Порядка, регистрирует их посредством системы электронного офисного документооборота Ивановской области (далее - СЭДО).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После получения заявления, паспорта и финансовой модели Департамент </w:t>
      </w:r>
      <w:r>
        <w:rPr>
          <w:sz w:val="28"/>
        </w:rPr>
        <w:t>не позднее чем через 15 рабочих дней направляет резиденту ОЭЗ ППТ «Иваново» один из документов, указанных в части 4 статьи 18.1 Федерального закона от 22.07.2005 № 116-ФЗ.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Решение об отказе в изменении условий соглашения </w:t>
      </w:r>
      <w:r>
        <w:br/>
      </w:r>
      <w:r>
        <w:rPr>
          <w:sz w:val="28"/>
        </w:rPr>
        <w:t xml:space="preserve">об осуществлении деятельности допускается при наличии оснований, указанных в части 5 статьи 18.1 Федерального закона от 22.07.2005 </w:t>
      </w:r>
      <w:r>
        <w:br/>
      </w:r>
      <w:r>
        <w:rPr>
          <w:sz w:val="28"/>
        </w:rPr>
        <w:t xml:space="preserve">№ 116-ФЗ. В решении об отказе в изменении условий соглашения </w:t>
      </w:r>
      <w:r>
        <w:br/>
      </w:r>
      <w:r>
        <w:rPr>
          <w:sz w:val="28"/>
        </w:rPr>
        <w:t>об осуществлении деятельности должны быть указаны мотивированные основания такого отказа.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 Департамент рассматривает представленные заявление, паспорт </w:t>
      </w:r>
      <w:r>
        <w:br/>
      </w:r>
      <w:r>
        <w:rPr>
          <w:sz w:val="28"/>
        </w:rPr>
        <w:t>и модель в срок не более чем 12 рабочих дней со дня регистрации заявления, паспорта и финансовой модели в СЭДО на предмет: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6.1. соответствия предполагаемой деятельности резидента видам деятельности, осуществление которых разрешено в ОЭЗ ППТ «Иваново»;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6.2. соответствия инвестиционного проекта резидента ОЭЗ ППТ </w:t>
      </w:r>
      <w:r>
        <w:rPr>
          <w:sz w:val="28"/>
        </w:rPr>
        <w:t>«Иваново»</w:t>
      </w:r>
      <w:r>
        <w:rPr>
          <w:sz w:val="28"/>
        </w:rPr>
        <w:t xml:space="preserve"> требованиям, установленным Правительством Российской Федерации.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6.3. соответствия паспорта и финансовой модели критериям оценки паспорта и финансовой инвестиционного проекта при рассмотрении заявок на заключение соглашения об осуществлении деятельности на территории особой экономической зоны промышленно-производственного типа </w:t>
      </w:r>
      <w:r>
        <w:rPr>
          <w:sz w:val="28"/>
        </w:rPr>
        <w:t>«Иваново»</w:t>
      </w:r>
      <w:r>
        <w:rPr>
          <w:sz w:val="28"/>
        </w:rPr>
        <w:t xml:space="preserve">, утвержденными приказом </w:t>
      </w:r>
      <w:r>
        <w:rPr>
          <w:sz w:val="28"/>
        </w:rPr>
        <w:t>Департамента</w:t>
      </w:r>
      <w:r>
        <w:rPr>
          <w:sz w:val="28"/>
        </w:rPr>
        <w:t xml:space="preserve"> от «___» _________ 20___г. № ___</w:t>
      </w:r>
      <w:r>
        <w:rPr>
          <w:sz w:val="28"/>
        </w:rPr>
        <w:t xml:space="preserve">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Об утверждении </w:t>
      </w:r>
      <w:r>
        <w:rPr>
          <w:b w:val="0"/>
          <w:sz w:val="28"/>
        </w:rPr>
        <w:t xml:space="preserve">критериев и методики оценки </w:t>
      </w:r>
      <w:r>
        <w:rPr>
          <w:b w:val="0"/>
          <w:sz w:val="28"/>
        </w:rPr>
        <w:t>паспорта инвестиционного проекта и финансовой модели инвестиционного проекта, реализуемого лицом,</w:t>
      </w:r>
      <w:r>
        <w:rPr>
          <w:b w:val="0"/>
          <w:sz w:val="28"/>
        </w:rPr>
        <w:t xml:space="preserve"> намеревающимся получить статус резидента </w:t>
      </w:r>
      <w:r>
        <w:rPr>
          <w:b w:val="0"/>
          <w:sz w:val="28"/>
        </w:rPr>
        <w:t xml:space="preserve">особой экономической зоны </w:t>
      </w:r>
      <w:r>
        <w:rPr>
          <w:b w:val="0"/>
          <w:sz w:val="28"/>
        </w:rPr>
        <w:t xml:space="preserve">промышленно-производственного типа «Иваново» </w:t>
      </w:r>
      <w:r>
        <w:rPr>
          <w:sz w:val="28"/>
        </w:rPr>
        <w:t>(</w:t>
      </w:r>
      <w:r>
        <w:rPr>
          <w:sz w:val="28"/>
        </w:rPr>
        <w:t>далее - критерии оценки, Методика оценки).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 В течение 3 рабочих дней со дня регистрации заявления, паспорта и финансовой модели в СЭДО Департамент направляет копию заявления </w:t>
      </w:r>
      <w:r>
        <w:br/>
      </w:r>
      <w:r>
        <w:rPr>
          <w:sz w:val="28"/>
        </w:rPr>
        <w:t xml:space="preserve">в адрес управляющей компании - </w:t>
      </w:r>
      <w:r>
        <w:rPr>
          <w:sz w:val="28"/>
        </w:rPr>
        <w:t>а</w:t>
      </w:r>
      <w:r>
        <w:rPr>
          <w:sz w:val="28"/>
        </w:rPr>
        <w:t>кционерного общества «Управляющая компания «Особая экономическая зона</w:t>
      </w:r>
      <w:r>
        <w:rPr>
          <w:sz w:val="28"/>
        </w:rPr>
        <w:t xml:space="preserve"> </w:t>
      </w:r>
      <w:r>
        <w:rPr>
          <w:sz w:val="28"/>
        </w:rPr>
        <w:t>«Иваново»</w:t>
      </w:r>
      <w:r>
        <w:rPr>
          <w:sz w:val="28"/>
        </w:rPr>
        <w:t xml:space="preserve"> (да</w:t>
      </w:r>
      <w:r>
        <w:rPr>
          <w:sz w:val="28"/>
        </w:rPr>
        <w:t xml:space="preserve">лее - Управляющая компания) </w:t>
      </w:r>
      <w:r>
        <w:rPr>
          <w:sz w:val="28"/>
        </w:rPr>
        <w:t>для получения заключения: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7.1. о наличии или отсутствии в границах ОЭЗ ППТ </w:t>
      </w:r>
      <w:r>
        <w:rPr>
          <w:b w:val="0"/>
          <w:sz w:val="28"/>
        </w:rPr>
        <w:t>«Иваново»</w:t>
      </w:r>
      <w:r>
        <w:rPr>
          <w:sz w:val="28"/>
        </w:rPr>
        <w:t xml:space="preserve"> государственного, муниципального имущества и (или) имущества Управляющей компании, которое может быть передано во владение </w:t>
      </w:r>
      <w:r>
        <w:br/>
      </w:r>
      <w:r>
        <w:rPr>
          <w:sz w:val="28"/>
        </w:rPr>
        <w:t xml:space="preserve">и (или) в пользование резиденту и соответствует условиям, указанным </w:t>
      </w:r>
      <w:r>
        <w:br/>
      </w:r>
      <w:r>
        <w:rPr>
          <w:sz w:val="28"/>
        </w:rPr>
        <w:t xml:space="preserve">в паспорте и финансовой модели </w:t>
      </w:r>
      <w:r>
        <w:rPr>
          <w:sz w:val="28"/>
        </w:rPr>
        <w:t>инвестиционного проекта</w:t>
      </w:r>
      <w:r>
        <w:rPr>
          <w:sz w:val="28"/>
        </w:rPr>
        <w:t>;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7.2. о наличии или отсутствии в границах ОЭЗ ППТ </w:t>
      </w:r>
      <w:r>
        <w:rPr>
          <w:b w:val="0"/>
          <w:sz w:val="28"/>
        </w:rPr>
        <w:t>«Иваново»</w:t>
      </w:r>
      <w:r>
        <w:rPr>
          <w:sz w:val="28"/>
        </w:rPr>
        <w:t xml:space="preserve"> свободного земельного участка, соответствующего условиям, указанным </w:t>
      </w:r>
      <w:r>
        <w:br/>
      </w:r>
      <w:r>
        <w:rPr>
          <w:sz w:val="28"/>
        </w:rPr>
        <w:t xml:space="preserve">в паспорте </w:t>
      </w:r>
      <w:r>
        <w:rPr>
          <w:sz w:val="28"/>
        </w:rPr>
        <w:t xml:space="preserve">и финансовой модели </w:t>
      </w:r>
      <w:r>
        <w:rPr>
          <w:sz w:val="28"/>
        </w:rPr>
        <w:t>инвестиционного проекта</w:t>
      </w:r>
      <w:r>
        <w:rPr>
          <w:sz w:val="28"/>
        </w:rPr>
        <w:t>;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7.3. о возможности или невозможности обеспечения резидента объектами инфраструктуры ОЭЗ ППТ </w:t>
      </w:r>
      <w:r>
        <w:rPr>
          <w:b w:val="0"/>
          <w:sz w:val="28"/>
        </w:rPr>
        <w:t>«Иваново»</w:t>
      </w:r>
      <w:r>
        <w:rPr>
          <w:sz w:val="28"/>
        </w:rPr>
        <w:t xml:space="preserve"> в объеме и сроки, которые установлены паспортом </w:t>
      </w:r>
      <w:r>
        <w:rPr>
          <w:sz w:val="28"/>
        </w:rPr>
        <w:t xml:space="preserve">и финансовой моделью </w:t>
      </w:r>
      <w:r>
        <w:rPr>
          <w:sz w:val="28"/>
        </w:rPr>
        <w:t>инвестиционного проекта</w:t>
      </w:r>
      <w:r>
        <w:rPr>
          <w:sz w:val="28"/>
        </w:rPr>
        <w:t>.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8. Управляющая компания в течение 2 рабочих дней со дня получения копии заявления направляет в адрес Департамента заключение, указанное </w:t>
      </w:r>
      <w:r>
        <w:br/>
      </w:r>
      <w:r>
        <w:rPr>
          <w:sz w:val="28"/>
        </w:rPr>
        <w:t>в пункте 7 настоящего Порядка.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 Департамент в срок не позднее 2 рабочих дней со дня получения заключения Управляющей компании, указанного в пункте 7 настоящего Порядка, направляет на рассмотрение представленные заявление, паспорт </w:t>
      </w:r>
      <w:r>
        <w:br/>
      </w:r>
      <w:r>
        <w:rPr>
          <w:sz w:val="28"/>
        </w:rPr>
        <w:t xml:space="preserve">и финансовую модель </w:t>
      </w:r>
      <w:r>
        <w:rPr>
          <w:sz w:val="28"/>
        </w:rPr>
        <w:t xml:space="preserve">инвестиционного проекта </w:t>
      </w:r>
      <w:r>
        <w:rPr>
          <w:sz w:val="28"/>
        </w:rPr>
        <w:t xml:space="preserve">в рабочую группу, созданную при Департаменте (далее - Рабочая группа), которая осуществляет оценку паспорта </w:t>
      </w:r>
      <w:r>
        <w:rPr>
          <w:sz w:val="28"/>
        </w:rPr>
        <w:t xml:space="preserve">и финансовой модели резидента ОЭЗ ППТ «Иваново» в соответствии </w:t>
      </w:r>
      <w:r>
        <w:rPr>
          <w:sz w:val="28"/>
        </w:rPr>
        <w:t xml:space="preserve">с критериями оценки и Методикой оценки, </w:t>
      </w:r>
      <w:r>
        <w:br/>
      </w:r>
      <w:r>
        <w:rPr>
          <w:sz w:val="28"/>
        </w:rPr>
        <w:t xml:space="preserve">и выносит в течение 5 рабочих дней соответствующее решение, указанное </w:t>
      </w:r>
      <w:r>
        <w:br/>
      </w:r>
      <w:r>
        <w:rPr>
          <w:sz w:val="28"/>
        </w:rPr>
        <w:t>в пункте 15 Методики оценки.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10. В течение 3 рабочих дней со дня получения решения Рабочей группы, указанного в пункте 9 настоящего Порядка, Департамент обобщает информацию, полученную в соответствии с пунктами 6, 7, 9 настоящего Порядка, и направляет резиденту один из документов, указанных в части 4 статьи 18.1 Федерального закона от 22.07.2005 </w:t>
      </w:r>
      <w:r>
        <w:rPr>
          <w:sz w:val="28"/>
        </w:rPr>
        <w:t>№ 116-ФЗ.</w:t>
      </w:r>
    </w:p>
    <w:p w14:paraId="88000000">
      <w:pPr>
        <w:ind/>
        <w:jc w:val="center"/>
        <w:rPr>
          <w:b w:val="1"/>
          <w:sz w:val="28"/>
        </w:rPr>
      </w:pPr>
    </w:p>
    <w:sectPr>
      <w:headerReference r:id="rId1" w:type="default"/>
      <w:pgSz w:h="16848" w:orient="portrait" w:w="11908"/>
      <w:pgMar w:bottom="1134" w:footer="567" w:gutter="0" w:header="567" w:left="1417" w:right="1276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563C1"/>
      <w:u w:val="single"/>
    </w:rPr>
  </w:style>
  <w:style w:styleId="Style_10_ch" w:type="character">
    <w:name w:val="Гиперссылка1"/>
    <w:link w:val="Style_10"/>
    <w:rPr>
      <w:color w:val="0563C1"/>
      <w:u w:val="single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List Paragraph"/>
    <w:basedOn w:val="Style_4"/>
    <w:link w:val="Style_14_ch"/>
    <w:pPr>
      <w:widowControl w:val="0"/>
      <w:ind w:firstLine="0" w:left="720"/>
      <w:contextualSpacing w:val="1"/>
    </w:pPr>
    <w:rPr>
      <w:rFonts w:ascii="Arial Unicode MS" w:hAnsi="Arial Unicode MS"/>
    </w:rPr>
  </w:style>
  <w:style w:styleId="Style_14_ch" w:type="character">
    <w:name w:val="List Paragraph"/>
    <w:basedOn w:val="Style_4_ch"/>
    <w:link w:val="Style_14"/>
    <w:rPr>
      <w:rFonts w:ascii="Arial Unicode MS" w:hAnsi="Arial Unicode MS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footnote reference"/>
    <w:basedOn w:val="Style_13"/>
    <w:link w:val="Style_16_ch"/>
    <w:rPr>
      <w:vertAlign w:val="superscript"/>
    </w:rPr>
  </w:style>
  <w:style w:styleId="Style_16_ch" w:type="character">
    <w:name w:val="footnote reference"/>
    <w:basedOn w:val="Style_13_ch"/>
    <w:link w:val="Style_16"/>
    <w:rPr>
      <w:vertAlign w:val="superscript"/>
    </w:rPr>
  </w:style>
  <w:style w:styleId="Style_17" w:type="paragraph">
    <w:name w:val="annotation text"/>
    <w:basedOn w:val="Style_4"/>
    <w:link w:val="Style_17_ch"/>
    <w:rPr>
      <w:sz w:val="20"/>
    </w:rPr>
  </w:style>
  <w:style w:styleId="Style_17_ch" w:type="character">
    <w:name w:val="annotation text"/>
    <w:basedOn w:val="Style_4_ch"/>
    <w:link w:val="Style_17"/>
    <w:rPr>
      <w:sz w:val="20"/>
    </w:rPr>
  </w:style>
  <w:style w:styleId="Style_18" w:type="paragraph">
    <w:name w:val="Гипертекстовая ссылка"/>
    <w:link w:val="Style_18_ch"/>
    <w:rPr>
      <w:color w:val="106BBE"/>
    </w:rPr>
  </w:style>
  <w:style w:styleId="Style_18_ch" w:type="character">
    <w:name w:val="Гипертекстовая ссылка"/>
    <w:link w:val="Style_18"/>
    <w:rPr>
      <w:color w:val="106BBE"/>
    </w:rPr>
  </w:style>
  <w:style w:styleId="Style_19" w:type="paragraph">
    <w:name w:val="formattext"/>
    <w:basedOn w:val="Style_4"/>
    <w:link w:val="Style_19_ch"/>
    <w:pPr>
      <w:spacing w:afterAutospacing="on" w:beforeAutospacing="on"/>
      <w:ind/>
    </w:pPr>
  </w:style>
  <w:style w:styleId="Style_19_ch" w:type="character">
    <w:name w:val="formattext"/>
    <w:basedOn w:val="Style_4_ch"/>
    <w:link w:val="Style_19"/>
  </w:style>
  <w:style w:styleId="Style_20" w:type="paragraph">
    <w:name w:val="Body Text"/>
    <w:basedOn w:val="Style_4"/>
    <w:link w:val="Style_20_ch"/>
    <w:rPr>
      <w:sz w:val="44"/>
    </w:rPr>
  </w:style>
  <w:style w:styleId="Style_20_ch" w:type="character">
    <w:name w:val="Body Text"/>
    <w:basedOn w:val="Style_4_ch"/>
    <w:link w:val="Style_20"/>
    <w:rPr>
      <w:sz w:val="44"/>
    </w:rPr>
  </w:style>
  <w:style w:styleId="Style_21" w:type="paragraph">
    <w:name w:val="footer"/>
    <w:basedOn w:val="Style_4"/>
    <w:link w:val="Style_2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1_ch" w:type="character">
    <w:name w:val="footer"/>
    <w:basedOn w:val="Style_4_ch"/>
    <w:link w:val="Style_21"/>
    <w:rPr>
      <w:sz w:val="20"/>
    </w:rPr>
  </w:style>
  <w:style w:styleId="Style_22" w:type="paragraph">
    <w:name w:val="toc 3"/>
    <w:next w:val="Style_4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ConsPlusNormal"/>
    <w:link w:val="Style_24_ch"/>
    <w:pPr>
      <w:widowControl w:val="0"/>
      <w:ind/>
    </w:pPr>
    <w:rPr>
      <w:rFonts w:ascii="Calibri" w:hAnsi="Calibri"/>
      <w:sz w:val="22"/>
    </w:rPr>
  </w:style>
  <w:style w:styleId="Style_24_ch" w:type="character">
    <w:name w:val="ConsPlusNormal"/>
    <w:link w:val="Style_24"/>
    <w:rPr>
      <w:rFonts w:ascii="Calibri" w:hAnsi="Calibri"/>
      <w:sz w:val="22"/>
    </w:rPr>
  </w:style>
  <w:style w:styleId="Style_25" w:type="paragraph">
    <w:name w:val="heading 5"/>
    <w:next w:val="Style_4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5" w:type="paragraph">
    <w:name w:val="Body Text Indent"/>
    <w:basedOn w:val="Style_4"/>
    <w:link w:val="Style_5_ch"/>
    <w:pPr>
      <w:ind w:firstLine="720" w:left="0"/>
      <w:jc w:val="both"/>
    </w:pPr>
    <w:rPr>
      <w:sz w:val="28"/>
    </w:rPr>
  </w:style>
  <w:style w:styleId="Style_5_ch" w:type="character">
    <w:name w:val="Body Text Indent"/>
    <w:basedOn w:val="Style_4_ch"/>
    <w:link w:val="Style_5"/>
    <w:rPr>
      <w:sz w:val="28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6_ch" w:type="character">
    <w:name w:val="heading 1"/>
    <w:basedOn w:val="Style_4_ch"/>
    <w:link w:val="Style_26"/>
    <w:rPr>
      <w:rFonts w:asciiTheme="majorAscii" w:hAnsiTheme="majorHAnsi"/>
      <w:b w:val="1"/>
      <w:color w:themeColor="accent1" w:themeShade="BF" w:val="376092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7" w:type="paragraph">
    <w:name w:val="Footnote"/>
    <w:basedOn w:val="Style_4"/>
    <w:link w:val="Style_27_ch"/>
    <w:rPr>
      <w:sz w:val="20"/>
    </w:rPr>
  </w:style>
  <w:style w:styleId="Style_27_ch" w:type="character">
    <w:name w:val="Footnote"/>
    <w:basedOn w:val="Style_4_ch"/>
    <w:link w:val="Style_27"/>
    <w:rPr>
      <w:sz w:val="20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toc 9"/>
    <w:next w:val="Style_4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Обычный1"/>
    <w:link w:val="Style_32_ch"/>
    <w:rPr>
      <w:sz w:val="24"/>
    </w:rPr>
  </w:style>
  <w:style w:styleId="Style_32_ch" w:type="character">
    <w:name w:val="Обычный1"/>
    <w:link w:val="Style_32"/>
    <w:rPr>
      <w:sz w:val="24"/>
    </w:rPr>
  </w:style>
  <w:style w:styleId="Style_33" w:type="paragraph">
    <w:name w:val="toc 5"/>
    <w:next w:val="Style_4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Body Text Indent 2"/>
    <w:basedOn w:val="Style_4"/>
    <w:link w:val="Style_34_ch"/>
    <w:pPr>
      <w:spacing w:after="120" w:line="480" w:lineRule="auto"/>
      <w:ind w:firstLine="0" w:left="283"/>
    </w:pPr>
  </w:style>
  <w:style w:styleId="Style_34_ch" w:type="character">
    <w:name w:val="Body Text Indent 2"/>
    <w:basedOn w:val="Style_4_ch"/>
    <w:link w:val="Style_3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5" w:type="paragraph">
    <w:name w:val="Знак примечания1"/>
    <w:link w:val="Style_35_ch"/>
    <w:rPr>
      <w:sz w:val="16"/>
    </w:rPr>
  </w:style>
  <w:style w:styleId="Style_35_ch" w:type="character">
    <w:name w:val="Знак примечания1"/>
    <w:link w:val="Style_35"/>
    <w:rPr>
      <w:sz w:val="16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Subtitle"/>
    <w:next w:val="Style_4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4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4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2023-12-06T13:28:29Z</dcterms:modified>
</cp:coreProperties>
</file>