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47" w:rsidRDefault="00372480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6FE75638" wp14:editId="18E383FA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47" w:rsidRDefault="00F72247">
      <w:pPr>
        <w:jc w:val="center"/>
        <w:rPr>
          <w:sz w:val="28"/>
        </w:rPr>
      </w:pPr>
    </w:p>
    <w:p w:rsidR="00F72247" w:rsidRDefault="00F72247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F72247" w:rsidRPr="007B53BF" w:rsidRDefault="00F72247">
      <w:pPr>
        <w:pStyle w:val="a3"/>
        <w:jc w:val="center"/>
        <w:rPr>
          <w:bCs/>
          <w:spacing w:val="20"/>
          <w:sz w:val="28"/>
          <w:szCs w:val="28"/>
        </w:rPr>
      </w:pPr>
    </w:p>
    <w:p w:rsidR="00F72247" w:rsidRDefault="00F72247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F72247" w:rsidRDefault="00F72247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C20975" w:rsidRDefault="00F72247" w:rsidP="00C209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</w:t>
            </w:r>
            <w:r w:rsidR="00746B51">
              <w:rPr>
                <w:b/>
                <w:sz w:val="28"/>
              </w:rPr>
              <w:t>есении изменени</w:t>
            </w:r>
            <w:r w:rsidR="00E17B1C">
              <w:rPr>
                <w:b/>
                <w:sz w:val="28"/>
              </w:rPr>
              <w:t>й</w:t>
            </w:r>
            <w:r w:rsidR="00AE1BE7">
              <w:rPr>
                <w:b/>
                <w:sz w:val="28"/>
              </w:rPr>
              <w:t xml:space="preserve"> в постановление</w:t>
            </w:r>
            <w:r w:rsidR="00BF199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  <w:r w:rsidR="000550FD">
              <w:rPr>
                <w:b/>
                <w:sz w:val="28"/>
              </w:rPr>
              <w:t>равительства Ивановской области</w:t>
            </w:r>
            <w:r w:rsidR="00EF5C3E">
              <w:rPr>
                <w:b/>
                <w:sz w:val="28"/>
              </w:rPr>
              <w:t xml:space="preserve"> </w:t>
            </w:r>
            <w:r w:rsidR="00C20975" w:rsidRPr="00C20975">
              <w:rPr>
                <w:b/>
                <w:sz w:val="28"/>
              </w:rPr>
              <w:t xml:space="preserve">от 16.12.2019 </w:t>
            </w:r>
            <w:r w:rsidR="00C20975">
              <w:rPr>
                <w:b/>
                <w:sz w:val="28"/>
              </w:rPr>
              <w:t>№</w:t>
            </w:r>
            <w:r w:rsidR="00C20975" w:rsidRPr="00C20975">
              <w:rPr>
                <w:b/>
                <w:sz w:val="28"/>
              </w:rPr>
              <w:t xml:space="preserve"> 514-п </w:t>
            </w:r>
            <w:r w:rsidR="007C3E70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 xml:space="preserve">Об утверждении Порядка предоставления субсидий на поддержку </w:t>
            </w:r>
            <w:r w:rsidR="00C20975">
              <w:rPr>
                <w:b/>
                <w:sz w:val="28"/>
              </w:rPr>
              <w:t xml:space="preserve">собственного </w:t>
            </w:r>
          </w:p>
          <w:p w:rsidR="00F72247" w:rsidRDefault="00C20975" w:rsidP="00C209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производства молока</w:t>
            </w:r>
            <w:r w:rsidR="007C3E70">
              <w:rPr>
                <w:b/>
                <w:sz w:val="28"/>
              </w:rPr>
              <w:t>»</w:t>
            </w:r>
          </w:p>
        </w:tc>
      </w:tr>
    </w:tbl>
    <w:p w:rsidR="00F72247" w:rsidRPr="007C7547" w:rsidRDefault="00F72247">
      <w:pPr>
        <w:jc w:val="center"/>
        <w:rPr>
          <w:sz w:val="28"/>
        </w:rPr>
      </w:pPr>
    </w:p>
    <w:p w:rsidR="00F72247" w:rsidRPr="007C7547" w:rsidRDefault="00F72247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 w:rsidRPr="00E87217">
        <w:tc>
          <w:tcPr>
            <w:tcW w:w="9180" w:type="dxa"/>
          </w:tcPr>
          <w:p w:rsidR="00D0757E" w:rsidRPr="00E87217" w:rsidRDefault="00D0757E" w:rsidP="00D0757E">
            <w:pPr>
              <w:pStyle w:val="a5"/>
              <w:rPr>
                <w:szCs w:val="28"/>
              </w:rPr>
            </w:pPr>
            <w:proofErr w:type="gramStart"/>
            <w:r>
              <w:rPr>
                <w:szCs w:val="28"/>
              </w:rPr>
              <w:t>В соответствии с Бюджетным кодексом Российской Федерации,</w:t>
            </w:r>
            <w:r w:rsidR="0089392C">
              <w:rPr>
                <w:szCs w:val="28"/>
              </w:rPr>
              <w:t xml:space="preserve"> </w:t>
            </w:r>
            <w:r w:rsidR="0089392C" w:rsidRPr="0089392C">
              <w:rPr>
                <w:szCs w:val="28"/>
              </w:rPr>
              <w:t>постановлени</w:t>
            </w:r>
            <w:r w:rsidR="00FD4B16">
              <w:rPr>
                <w:szCs w:val="28"/>
              </w:rPr>
              <w:t>ями</w:t>
            </w:r>
            <w:r w:rsidR="0089392C" w:rsidRPr="0089392C">
              <w:rPr>
                <w:szCs w:val="28"/>
              </w:rPr>
              <w:t xml:space="preserve"> Правительства Российской Федерации от 14.07.2012 </w:t>
            </w:r>
            <w:r w:rsidR="0089392C">
              <w:rPr>
                <w:szCs w:val="28"/>
              </w:rPr>
              <w:br/>
              <w:t>№</w:t>
            </w:r>
            <w:r w:rsidR="0089392C" w:rsidRPr="0089392C">
              <w:rPr>
                <w:szCs w:val="28"/>
              </w:rPr>
              <w:t xml:space="preserve"> 717 </w:t>
            </w:r>
            <w:r w:rsidR="007C3E70">
              <w:rPr>
                <w:szCs w:val="28"/>
              </w:rPr>
              <w:t>«</w:t>
            </w:r>
            <w:r w:rsidR="0089392C" w:rsidRPr="0089392C">
              <w:rPr>
                <w:szCs w:val="28"/>
              </w:rPr>
              <w:t>О Государственной программе развития сельского хозяйства и регулирования рынков сельскохозяйственной пр</w:t>
            </w:r>
            <w:r w:rsidR="0089392C">
              <w:rPr>
                <w:szCs w:val="28"/>
              </w:rPr>
              <w:t>одукции, сырья и продовольствия</w:t>
            </w:r>
            <w:r w:rsidR="007C3E70">
              <w:rPr>
                <w:szCs w:val="28"/>
              </w:rPr>
              <w:t>»</w:t>
            </w:r>
            <w:r w:rsidR="0089392C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3C4A2D">
              <w:rPr>
                <w:szCs w:val="28"/>
              </w:rPr>
              <w:t xml:space="preserve">от 18.09.2020 </w:t>
            </w:r>
            <w:r>
              <w:rPr>
                <w:szCs w:val="28"/>
              </w:rPr>
              <w:t xml:space="preserve">№ 1492 </w:t>
            </w:r>
            <w:r w:rsidR="007C3E70">
              <w:rPr>
                <w:szCs w:val="28"/>
              </w:rPr>
              <w:t>«</w:t>
            </w:r>
            <w:r w:rsidRPr="003C4A2D">
              <w:rPr>
                <w:szCs w:val="28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      </w:r>
            <w:proofErr w:type="gramEnd"/>
            <w:r w:rsidRPr="003C4A2D">
              <w:rPr>
                <w:szCs w:val="28"/>
              </w:rPr>
              <w:t xml:space="preserve">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      </w:r>
            <w:r>
              <w:rPr>
                <w:szCs w:val="28"/>
              </w:rPr>
              <w:t>вительства Российской Федерации</w:t>
            </w:r>
            <w:r w:rsidR="007C3E70">
              <w:rPr>
                <w:szCs w:val="28"/>
              </w:rPr>
              <w:t>»</w:t>
            </w:r>
            <w:r w:rsidRPr="00E87217">
              <w:rPr>
                <w:szCs w:val="28"/>
              </w:rPr>
              <w:t xml:space="preserve"> Правительство Ивановской области </w:t>
            </w:r>
            <w:proofErr w:type="gramStart"/>
            <w:r w:rsidRPr="005E7F41">
              <w:rPr>
                <w:b/>
                <w:szCs w:val="28"/>
              </w:rPr>
              <w:t>п</w:t>
            </w:r>
            <w:proofErr w:type="gramEnd"/>
            <w:r w:rsidRPr="005E7F41">
              <w:rPr>
                <w:b/>
                <w:szCs w:val="28"/>
              </w:rPr>
              <w:t xml:space="preserve"> о с т а н о в л я е т</w:t>
            </w:r>
            <w:r w:rsidRPr="00E87217">
              <w:rPr>
                <w:szCs w:val="28"/>
              </w:rPr>
              <w:t>:</w:t>
            </w:r>
          </w:p>
          <w:p w:rsidR="00E17B1C" w:rsidRDefault="00E17B1C" w:rsidP="00C20975">
            <w:pPr>
              <w:pStyle w:val="a5"/>
            </w:pPr>
            <w:r>
              <w:t xml:space="preserve">Внести в постановление Правительства Ивановской области </w:t>
            </w:r>
            <w:r>
              <w:br/>
            </w:r>
            <w:r w:rsidR="00C20975">
              <w:t>от 16.12.2019 № 514-п «Об утверждении Порядка предоставления субсидий на поддержку собственного производства молока»</w:t>
            </w:r>
            <w:r>
              <w:t xml:space="preserve"> следующие изменения:</w:t>
            </w:r>
          </w:p>
          <w:p w:rsidR="00EF5C3E" w:rsidRDefault="00EF5C3E" w:rsidP="00EF5C3E">
            <w:pPr>
              <w:pStyle w:val="a5"/>
            </w:pPr>
            <w:r>
              <w:t>в приложении к постановлению:</w:t>
            </w:r>
          </w:p>
          <w:p w:rsidR="00EF5C3E" w:rsidRDefault="00EF5C3E" w:rsidP="00EF5C3E">
            <w:pPr>
              <w:pStyle w:val="a5"/>
            </w:pPr>
            <w:r>
              <w:t>1.1. В разделе 1:</w:t>
            </w:r>
          </w:p>
          <w:p w:rsidR="00EF5C3E" w:rsidRDefault="00EF5C3E" w:rsidP="00EF5C3E">
            <w:pPr>
              <w:pStyle w:val="a5"/>
            </w:pPr>
            <w:r>
              <w:t>1.1.1. В пункте 1.1 слово «, целей» исключить.</w:t>
            </w:r>
          </w:p>
          <w:p w:rsidR="000C33BC" w:rsidRDefault="000C33BC" w:rsidP="00EF5C3E">
            <w:pPr>
              <w:pStyle w:val="a5"/>
            </w:pPr>
            <w:r>
              <w:t>1.2. В разделе 2:</w:t>
            </w:r>
          </w:p>
          <w:p w:rsidR="00E46B29" w:rsidRDefault="000C33BC" w:rsidP="00E46B29">
            <w:pPr>
              <w:pStyle w:val="a5"/>
            </w:pPr>
            <w:r>
              <w:t>1.2.1.</w:t>
            </w:r>
            <w:r w:rsidR="00E46B29">
              <w:t>Подпункт «а» пункта 2.1 изложить в следующей редакции:</w:t>
            </w:r>
          </w:p>
          <w:p w:rsidR="00E46B29" w:rsidRDefault="00E46B29" w:rsidP="00E46B29">
            <w:pPr>
              <w:pStyle w:val="a5"/>
            </w:pPr>
            <w:r>
              <w:t>«а) сроков проведения отбора, а также информации о возможности проведения нескольких этапов отбора с указанием сроков и порядка их проведения;».</w:t>
            </w:r>
          </w:p>
          <w:p w:rsidR="00E46B29" w:rsidRDefault="00E46B29" w:rsidP="00E46B29">
            <w:pPr>
              <w:pStyle w:val="a5"/>
            </w:pPr>
            <w:r>
              <w:lastRenderedPageBreak/>
              <w:t>1.2.</w:t>
            </w:r>
            <w:r w:rsidR="004F73AE">
              <w:t>2</w:t>
            </w:r>
            <w:r>
              <w:t>. Дополнить подпунктом «а(1)» следующего содержания:</w:t>
            </w:r>
          </w:p>
          <w:p w:rsidR="000C33BC" w:rsidRDefault="00E46B29" w:rsidP="00E46B29">
            <w:pPr>
              <w:pStyle w:val="a5"/>
            </w:pPr>
            <w:r>
              <w:t xml:space="preserve">«а(1)) даты начала подачи или окончания приема предложений (заявок) участников отбора, </w:t>
            </w:r>
            <w:proofErr w:type="gramStart"/>
            <w:r>
              <w:t>которая</w:t>
            </w:r>
            <w:proofErr w:type="gramEnd"/>
            <w:r>
              <w:t xml:space="preserve"> не может быть ранее 30-го календарного дня, следующего за днем размещения объявления </w:t>
            </w:r>
            <w:r>
              <w:br/>
              <w:t>о проведении отбора;».</w:t>
            </w:r>
          </w:p>
          <w:p w:rsidR="00EF5C3E" w:rsidRPr="009A296B" w:rsidRDefault="00EF5C3E" w:rsidP="009A296B">
            <w:pPr>
              <w:pStyle w:val="a5"/>
            </w:pPr>
            <w:r>
              <w:t>1.</w:t>
            </w:r>
            <w:r w:rsidR="00DC495F">
              <w:t>3</w:t>
            </w:r>
            <w:r>
              <w:t xml:space="preserve">. В пункте 3.4 </w:t>
            </w:r>
            <w:r w:rsidR="009A296B">
              <w:rPr>
                <w:szCs w:val="28"/>
              </w:rPr>
              <w:t xml:space="preserve">раздела 3 </w:t>
            </w:r>
            <w:r>
              <w:t>слово «, целей» исключить.</w:t>
            </w:r>
          </w:p>
          <w:p w:rsidR="00EF5C3E" w:rsidRDefault="00EF5C3E" w:rsidP="00EF5C3E">
            <w:pPr>
              <w:pStyle w:val="a5"/>
            </w:pPr>
            <w:r>
              <w:t>1.</w:t>
            </w:r>
            <w:r w:rsidR="00DC495F">
              <w:t>4</w:t>
            </w:r>
            <w:r>
              <w:t xml:space="preserve">. В разделе 5: </w:t>
            </w:r>
          </w:p>
          <w:p w:rsidR="00EF5C3E" w:rsidRDefault="00EF5C3E" w:rsidP="00EF5C3E">
            <w:pPr>
              <w:pStyle w:val="a5"/>
            </w:pPr>
            <w:r>
              <w:t>1.</w:t>
            </w:r>
            <w:r w:rsidR="00DC495F">
              <w:t>4</w:t>
            </w:r>
            <w:r>
              <w:t>.1. В наименовании слово «, целей» исключить.</w:t>
            </w:r>
          </w:p>
          <w:p w:rsidR="00EF5C3E" w:rsidRDefault="00EF5C3E" w:rsidP="00EF5C3E">
            <w:pPr>
              <w:pStyle w:val="a5"/>
            </w:pPr>
            <w:r>
              <w:t>1.</w:t>
            </w:r>
            <w:r w:rsidR="00DC495F">
              <w:t>4</w:t>
            </w:r>
            <w:r>
              <w:t>.2. Пункт 5.1 изложить в следующей редакции:</w:t>
            </w:r>
          </w:p>
          <w:p w:rsidR="00F27139" w:rsidRDefault="00EF5C3E" w:rsidP="00F27139">
            <w:pPr>
              <w:pStyle w:val="a5"/>
            </w:pPr>
            <w:r>
              <w:t xml:space="preserve">«5.1. </w:t>
            </w:r>
            <w:r w:rsidR="00F27139">
              <w:t xml:space="preserve">Департамент осуществляет проверку соблюдения получателями субсидий порядка и условий предоставления субсидии, в том числе в части достижения результатов предоставления субсидии. </w:t>
            </w:r>
          </w:p>
          <w:p w:rsidR="00F27139" w:rsidRDefault="00F27139" w:rsidP="00F27139">
            <w:pPr>
              <w:pStyle w:val="a5"/>
            </w:pPr>
            <w:r>
              <w:t>Органы государственного финансового контроля Ивановской области осуществляют проверку соблюдения получателями субсидий порядка и условий предоставления субсидии в соответствии со статьями 268.1 и 269.2 Бюджетного кодекса Российской Федерации.</w:t>
            </w:r>
          </w:p>
          <w:p w:rsidR="00EF5C3E" w:rsidRDefault="00F27139" w:rsidP="00F27139">
            <w:pPr>
              <w:pStyle w:val="a5"/>
            </w:pPr>
            <w:r>
              <w:t>Выражение согласия получателя субсидии на осуществление указанных в настоящем пункте проверок осуществляется путем подписания соглашения</w:t>
            </w:r>
            <w:proofErr w:type="gramStart"/>
            <w:r>
              <w:t>.</w:t>
            </w:r>
            <w:r w:rsidR="00EF5C3E" w:rsidRPr="00374F64">
              <w:t>».</w:t>
            </w:r>
            <w:proofErr w:type="gramEnd"/>
          </w:p>
          <w:p w:rsidR="00EF5C3E" w:rsidRDefault="00EF5C3E" w:rsidP="00EF5C3E">
            <w:pPr>
              <w:pStyle w:val="a5"/>
            </w:pPr>
            <w:r>
              <w:t>2. Приостановить до 01.01.2023 действие:</w:t>
            </w:r>
          </w:p>
          <w:p w:rsidR="00EF5C3E" w:rsidRDefault="00EF5C3E" w:rsidP="00EF5C3E">
            <w:pPr>
              <w:pStyle w:val="a5"/>
            </w:pPr>
            <w:r>
              <w:t xml:space="preserve">подпункта «а» пункта 2.2 </w:t>
            </w:r>
            <w:r w:rsidRPr="006D2190">
              <w:t xml:space="preserve">Порядка предоставления субсидий на поддержку </w:t>
            </w:r>
            <w:r w:rsidR="007771D5">
              <w:t>собственного производства молока</w:t>
            </w:r>
            <w:r>
              <w:t>;</w:t>
            </w:r>
          </w:p>
          <w:p w:rsidR="008B7FF0" w:rsidRPr="009A296B" w:rsidRDefault="00EF5C3E" w:rsidP="007771D5">
            <w:pPr>
              <w:pStyle w:val="a5"/>
            </w:pPr>
            <w:r>
              <w:t xml:space="preserve">подпункта «а» </w:t>
            </w:r>
            <w:r w:rsidR="00FD4B16">
              <w:t>п</w:t>
            </w:r>
            <w:r>
              <w:t xml:space="preserve">риложения 1 к </w:t>
            </w:r>
            <w:r w:rsidRPr="006D2190">
              <w:t>Порядк</w:t>
            </w:r>
            <w:r>
              <w:t>у</w:t>
            </w:r>
            <w:r w:rsidRPr="006D2190">
              <w:t xml:space="preserve"> предоставления субсидий на поддержку </w:t>
            </w:r>
            <w:r w:rsidR="007771D5">
              <w:t>собственного производства молока</w:t>
            </w:r>
            <w:r>
              <w:t>.</w:t>
            </w:r>
          </w:p>
        </w:tc>
      </w:tr>
    </w:tbl>
    <w:p w:rsidR="00F72247" w:rsidRDefault="00F72247" w:rsidP="005A4ED3">
      <w:pPr>
        <w:pStyle w:val="a5"/>
        <w:rPr>
          <w:szCs w:val="28"/>
        </w:rPr>
      </w:pPr>
    </w:p>
    <w:p w:rsidR="00F72247" w:rsidRDefault="00F72247" w:rsidP="005A4ED3">
      <w:pPr>
        <w:pStyle w:val="a5"/>
        <w:rPr>
          <w:szCs w:val="28"/>
        </w:rPr>
      </w:pPr>
    </w:p>
    <w:p w:rsidR="00F72247" w:rsidRPr="005A4ED3" w:rsidRDefault="00F72247" w:rsidP="005A4ED3">
      <w:pPr>
        <w:pStyle w:val="a5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F72247" w:rsidRPr="00AA6283" w:rsidTr="00C33692">
        <w:tc>
          <w:tcPr>
            <w:tcW w:w="4590" w:type="dxa"/>
          </w:tcPr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F72247" w:rsidRPr="00412681" w:rsidRDefault="00F72247">
            <w:pPr>
              <w:pStyle w:val="a5"/>
              <w:ind w:firstLine="0"/>
              <w:jc w:val="right"/>
              <w:rPr>
                <w:b/>
              </w:rPr>
            </w:pPr>
          </w:p>
          <w:p w:rsidR="00F72247" w:rsidRPr="00880328" w:rsidRDefault="00F72247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103328" w:rsidRDefault="00103328" w:rsidP="001F469F">
      <w:pPr>
        <w:rPr>
          <w:sz w:val="28"/>
          <w:szCs w:val="28"/>
        </w:rPr>
      </w:pPr>
    </w:p>
    <w:sectPr w:rsidR="00103328" w:rsidSect="001F469F"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F1" w:rsidRDefault="00446CF1">
      <w:r>
        <w:separator/>
      </w:r>
    </w:p>
  </w:endnote>
  <w:endnote w:type="continuationSeparator" w:id="0">
    <w:p w:rsidR="00446CF1" w:rsidRDefault="0044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F1" w:rsidRDefault="00446CF1">
      <w:r>
        <w:separator/>
      </w:r>
    </w:p>
  </w:footnote>
  <w:footnote w:type="continuationSeparator" w:id="0">
    <w:p w:rsidR="00446CF1" w:rsidRDefault="0044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1863"/>
    <w:rsid w:val="00021487"/>
    <w:rsid w:val="000222ED"/>
    <w:rsid w:val="00023E68"/>
    <w:rsid w:val="000310A0"/>
    <w:rsid w:val="00047D0C"/>
    <w:rsid w:val="000550FD"/>
    <w:rsid w:val="000576E9"/>
    <w:rsid w:val="00070B89"/>
    <w:rsid w:val="00077464"/>
    <w:rsid w:val="0008412F"/>
    <w:rsid w:val="000903D0"/>
    <w:rsid w:val="00092F44"/>
    <w:rsid w:val="00094691"/>
    <w:rsid w:val="000A59D2"/>
    <w:rsid w:val="000B0839"/>
    <w:rsid w:val="000B2E02"/>
    <w:rsid w:val="000C2425"/>
    <w:rsid w:val="000C33BC"/>
    <w:rsid w:val="000D36F0"/>
    <w:rsid w:val="000D5F55"/>
    <w:rsid w:val="000E7A36"/>
    <w:rsid w:val="000F3D9B"/>
    <w:rsid w:val="00101E85"/>
    <w:rsid w:val="00103328"/>
    <w:rsid w:val="00104057"/>
    <w:rsid w:val="00105824"/>
    <w:rsid w:val="00123864"/>
    <w:rsid w:val="0013181E"/>
    <w:rsid w:val="001423A7"/>
    <w:rsid w:val="00147F32"/>
    <w:rsid w:val="001544E9"/>
    <w:rsid w:val="001553CE"/>
    <w:rsid w:val="001606CE"/>
    <w:rsid w:val="00173A89"/>
    <w:rsid w:val="00174AA9"/>
    <w:rsid w:val="00175690"/>
    <w:rsid w:val="001853BF"/>
    <w:rsid w:val="001924E0"/>
    <w:rsid w:val="001A1BD1"/>
    <w:rsid w:val="001A29CC"/>
    <w:rsid w:val="001C4E5B"/>
    <w:rsid w:val="001D1182"/>
    <w:rsid w:val="001D1C25"/>
    <w:rsid w:val="001D1C76"/>
    <w:rsid w:val="001D1F9E"/>
    <w:rsid w:val="001F469F"/>
    <w:rsid w:val="00230BEE"/>
    <w:rsid w:val="00242E0B"/>
    <w:rsid w:val="00245E9F"/>
    <w:rsid w:val="0024784F"/>
    <w:rsid w:val="00253FBA"/>
    <w:rsid w:val="002546E6"/>
    <w:rsid w:val="00262C71"/>
    <w:rsid w:val="00263568"/>
    <w:rsid w:val="00277496"/>
    <w:rsid w:val="0028375E"/>
    <w:rsid w:val="00293F30"/>
    <w:rsid w:val="002A19DA"/>
    <w:rsid w:val="002A5347"/>
    <w:rsid w:val="002C6C1B"/>
    <w:rsid w:val="002D38F8"/>
    <w:rsid w:val="002D6C9B"/>
    <w:rsid w:val="002E76EB"/>
    <w:rsid w:val="002F2BD1"/>
    <w:rsid w:val="00302208"/>
    <w:rsid w:val="00305C7F"/>
    <w:rsid w:val="00313AF4"/>
    <w:rsid w:val="00322C4A"/>
    <w:rsid w:val="0032469C"/>
    <w:rsid w:val="00325D7D"/>
    <w:rsid w:val="00326138"/>
    <w:rsid w:val="00334EF1"/>
    <w:rsid w:val="00336D98"/>
    <w:rsid w:val="00337549"/>
    <w:rsid w:val="00344663"/>
    <w:rsid w:val="00352649"/>
    <w:rsid w:val="003546D4"/>
    <w:rsid w:val="003574B4"/>
    <w:rsid w:val="00361CE4"/>
    <w:rsid w:val="00367648"/>
    <w:rsid w:val="00372480"/>
    <w:rsid w:val="00393E19"/>
    <w:rsid w:val="00396B07"/>
    <w:rsid w:val="003A5257"/>
    <w:rsid w:val="003A6337"/>
    <w:rsid w:val="003B24BE"/>
    <w:rsid w:val="003B2FC4"/>
    <w:rsid w:val="003C149C"/>
    <w:rsid w:val="003C2014"/>
    <w:rsid w:val="003C4A2D"/>
    <w:rsid w:val="003C5948"/>
    <w:rsid w:val="003D37CA"/>
    <w:rsid w:val="003D54E5"/>
    <w:rsid w:val="003E0A83"/>
    <w:rsid w:val="003E2FD5"/>
    <w:rsid w:val="003E799A"/>
    <w:rsid w:val="003F4D89"/>
    <w:rsid w:val="003F6FEE"/>
    <w:rsid w:val="004017F7"/>
    <w:rsid w:val="00401EBE"/>
    <w:rsid w:val="00412681"/>
    <w:rsid w:val="00412DA6"/>
    <w:rsid w:val="0042739F"/>
    <w:rsid w:val="00434DFC"/>
    <w:rsid w:val="00445B9A"/>
    <w:rsid w:val="00446CF1"/>
    <w:rsid w:val="00453B0D"/>
    <w:rsid w:val="00457DEF"/>
    <w:rsid w:val="00457EEF"/>
    <w:rsid w:val="00460E96"/>
    <w:rsid w:val="0046162C"/>
    <w:rsid w:val="0046770E"/>
    <w:rsid w:val="0047133F"/>
    <w:rsid w:val="00474162"/>
    <w:rsid w:val="00487BAF"/>
    <w:rsid w:val="004A487A"/>
    <w:rsid w:val="004A5220"/>
    <w:rsid w:val="004A7734"/>
    <w:rsid w:val="004C14F2"/>
    <w:rsid w:val="004C41BB"/>
    <w:rsid w:val="004C5183"/>
    <w:rsid w:val="004E4019"/>
    <w:rsid w:val="004F636A"/>
    <w:rsid w:val="004F73AE"/>
    <w:rsid w:val="00502C32"/>
    <w:rsid w:val="00516956"/>
    <w:rsid w:val="00522E5B"/>
    <w:rsid w:val="00531B6F"/>
    <w:rsid w:val="00564B50"/>
    <w:rsid w:val="00567633"/>
    <w:rsid w:val="00572463"/>
    <w:rsid w:val="00577F95"/>
    <w:rsid w:val="00582320"/>
    <w:rsid w:val="0058298C"/>
    <w:rsid w:val="005A4ED3"/>
    <w:rsid w:val="005A5237"/>
    <w:rsid w:val="005B1C29"/>
    <w:rsid w:val="005B4883"/>
    <w:rsid w:val="005C4C09"/>
    <w:rsid w:val="005C6BE4"/>
    <w:rsid w:val="005D747D"/>
    <w:rsid w:val="005E07F4"/>
    <w:rsid w:val="005E7F41"/>
    <w:rsid w:val="006028A0"/>
    <w:rsid w:val="00616AE9"/>
    <w:rsid w:val="00620261"/>
    <w:rsid w:val="00620933"/>
    <w:rsid w:val="006248F2"/>
    <w:rsid w:val="0064222E"/>
    <w:rsid w:val="00647738"/>
    <w:rsid w:val="00652D7B"/>
    <w:rsid w:val="0065430D"/>
    <w:rsid w:val="006560B7"/>
    <w:rsid w:val="00656EBC"/>
    <w:rsid w:val="006611F5"/>
    <w:rsid w:val="00666012"/>
    <w:rsid w:val="00676475"/>
    <w:rsid w:val="006775C6"/>
    <w:rsid w:val="006834A8"/>
    <w:rsid w:val="006861B3"/>
    <w:rsid w:val="00692A3E"/>
    <w:rsid w:val="00693E48"/>
    <w:rsid w:val="006B41F6"/>
    <w:rsid w:val="006C765D"/>
    <w:rsid w:val="006D0839"/>
    <w:rsid w:val="006D2059"/>
    <w:rsid w:val="006D5114"/>
    <w:rsid w:val="006E2B12"/>
    <w:rsid w:val="006E3C51"/>
    <w:rsid w:val="006E447E"/>
    <w:rsid w:val="006E70D2"/>
    <w:rsid w:val="007004B7"/>
    <w:rsid w:val="00706E18"/>
    <w:rsid w:val="007120DF"/>
    <w:rsid w:val="00730732"/>
    <w:rsid w:val="00730B86"/>
    <w:rsid w:val="0073517A"/>
    <w:rsid w:val="00736066"/>
    <w:rsid w:val="00740204"/>
    <w:rsid w:val="00740D6F"/>
    <w:rsid w:val="007449E0"/>
    <w:rsid w:val="00746B51"/>
    <w:rsid w:val="00755246"/>
    <w:rsid w:val="0077237E"/>
    <w:rsid w:val="00774487"/>
    <w:rsid w:val="007771D5"/>
    <w:rsid w:val="0078104E"/>
    <w:rsid w:val="00794858"/>
    <w:rsid w:val="00795D1A"/>
    <w:rsid w:val="00795E14"/>
    <w:rsid w:val="007A0EB3"/>
    <w:rsid w:val="007A1807"/>
    <w:rsid w:val="007A614C"/>
    <w:rsid w:val="007A62D5"/>
    <w:rsid w:val="007B1C59"/>
    <w:rsid w:val="007B3E2F"/>
    <w:rsid w:val="007B53BF"/>
    <w:rsid w:val="007B5FF1"/>
    <w:rsid w:val="007C3E70"/>
    <w:rsid w:val="007C7547"/>
    <w:rsid w:val="007D054F"/>
    <w:rsid w:val="007D1DEB"/>
    <w:rsid w:val="007E2459"/>
    <w:rsid w:val="007E4140"/>
    <w:rsid w:val="007E5BAC"/>
    <w:rsid w:val="007E647F"/>
    <w:rsid w:val="007E7814"/>
    <w:rsid w:val="007F3289"/>
    <w:rsid w:val="007F3F53"/>
    <w:rsid w:val="008001DE"/>
    <w:rsid w:val="00800D49"/>
    <w:rsid w:val="00814924"/>
    <w:rsid w:val="00817325"/>
    <w:rsid w:val="008223EB"/>
    <w:rsid w:val="0083164C"/>
    <w:rsid w:val="0083492E"/>
    <w:rsid w:val="00857053"/>
    <w:rsid w:val="008760EE"/>
    <w:rsid w:val="008772A5"/>
    <w:rsid w:val="00880328"/>
    <w:rsid w:val="0088772B"/>
    <w:rsid w:val="0089392C"/>
    <w:rsid w:val="008A6AC3"/>
    <w:rsid w:val="008B4E2C"/>
    <w:rsid w:val="008B500D"/>
    <w:rsid w:val="008B7FF0"/>
    <w:rsid w:val="008D20BC"/>
    <w:rsid w:val="008D2209"/>
    <w:rsid w:val="008D74FB"/>
    <w:rsid w:val="008E183B"/>
    <w:rsid w:val="008E5A47"/>
    <w:rsid w:val="008F5AE1"/>
    <w:rsid w:val="008F5C37"/>
    <w:rsid w:val="0090734A"/>
    <w:rsid w:val="00913C3B"/>
    <w:rsid w:val="00922365"/>
    <w:rsid w:val="00923605"/>
    <w:rsid w:val="00924E25"/>
    <w:rsid w:val="00942152"/>
    <w:rsid w:val="009453FA"/>
    <w:rsid w:val="00952CB8"/>
    <w:rsid w:val="00981142"/>
    <w:rsid w:val="00981BD4"/>
    <w:rsid w:val="00986477"/>
    <w:rsid w:val="00986586"/>
    <w:rsid w:val="00986FA2"/>
    <w:rsid w:val="00987A1F"/>
    <w:rsid w:val="009A07B8"/>
    <w:rsid w:val="009A296B"/>
    <w:rsid w:val="009A7885"/>
    <w:rsid w:val="009C17DD"/>
    <w:rsid w:val="009D5EF5"/>
    <w:rsid w:val="009E233B"/>
    <w:rsid w:val="009E2595"/>
    <w:rsid w:val="00A0617B"/>
    <w:rsid w:val="00A10401"/>
    <w:rsid w:val="00A14B0E"/>
    <w:rsid w:val="00A15BB2"/>
    <w:rsid w:val="00A15D1B"/>
    <w:rsid w:val="00A23C6F"/>
    <w:rsid w:val="00A2514B"/>
    <w:rsid w:val="00A2567A"/>
    <w:rsid w:val="00A27409"/>
    <w:rsid w:val="00A34A0F"/>
    <w:rsid w:val="00A35250"/>
    <w:rsid w:val="00A4316E"/>
    <w:rsid w:val="00A44D3A"/>
    <w:rsid w:val="00A45C49"/>
    <w:rsid w:val="00A532A1"/>
    <w:rsid w:val="00A56CCA"/>
    <w:rsid w:val="00A723F9"/>
    <w:rsid w:val="00A726EB"/>
    <w:rsid w:val="00A73792"/>
    <w:rsid w:val="00A7413B"/>
    <w:rsid w:val="00A76408"/>
    <w:rsid w:val="00A80B0A"/>
    <w:rsid w:val="00A830CE"/>
    <w:rsid w:val="00A85351"/>
    <w:rsid w:val="00A920A7"/>
    <w:rsid w:val="00A946AB"/>
    <w:rsid w:val="00A96612"/>
    <w:rsid w:val="00AA6283"/>
    <w:rsid w:val="00AE1BE7"/>
    <w:rsid w:val="00AF0336"/>
    <w:rsid w:val="00AF4C8E"/>
    <w:rsid w:val="00AF6CE6"/>
    <w:rsid w:val="00B03610"/>
    <w:rsid w:val="00B06C99"/>
    <w:rsid w:val="00B1527D"/>
    <w:rsid w:val="00B20F34"/>
    <w:rsid w:val="00B25514"/>
    <w:rsid w:val="00B30F4C"/>
    <w:rsid w:val="00B31776"/>
    <w:rsid w:val="00B33545"/>
    <w:rsid w:val="00B4001E"/>
    <w:rsid w:val="00B441FD"/>
    <w:rsid w:val="00B60A1E"/>
    <w:rsid w:val="00B615B8"/>
    <w:rsid w:val="00B678D1"/>
    <w:rsid w:val="00B67B53"/>
    <w:rsid w:val="00B736D1"/>
    <w:rsid w:val="00B80A39"/>
    <w:rsid w:val="00B80BFB"/>
    <w:rsid w:val="00B80F23"/>
    <w:rsid w:val="00B87526"/>
    <w:rsid w:val="00BB5E66"/>
    <w:rsid w:val="00BD0428"/>
    <w:rsid w:val="00BD2231"/>
    <w:rsid w:val="00BD299D"/>
    <w:rsid w:val="00BD6B78"/>
    <w:rsid w:val="00BE09BE"/>
    <w:rsid w:val="00BE7B78"/>
    <w:rsid w:val="00BF1992"/>
    <w:rsid w:val="00C0122F"/>
    <w:rsid w:val="00C11FD0"/>
    <w:rsid w:val="00C14A81"/>
    <w:rsid w:val="00C1588E"/>
    <w:rsid w:val="00C20975"/>
    <w:rsid w:val="00C21F7E"/>
    <w:rsid w:val="00C23899"/>
    <w:rsid w:val="00C32CC7"/>
    <w:rsid w:val="00C33692"/>
    <w:rsid w:val="00C378F7"/>
    <w:rsid w:val="00C470DF"/>
    <w:rsid w:val="00C54A58"/>
    <w:rsid w:val="00C66B1B"/>
    <w:rsid w:val="00C67673"/>
    <w:rsid w:val="00C67C1D"/>
    <w:rsid w:val="00C71AD8"/>
    <w:rsid w:val="00C80268"/>
    <w:rsid w:val="00C834A1"/>
    <w:rsid w:val="00C93DF1"/>
    <w:rsid w:val="00C979DD"/>
    <w:rsid w:val="00CA31B7"/>
    <w:rsid w:val="00CB03A9"/>
    <w:rsid w:val="00CB2E64"/>
    <w:rsid w:val="00CD2F91"/>
    <w:rsid w:val="00CE03AF"/>
    <w:rsid w:val="00CE3858"/>
    <w:rsid w:val="00CE39DD"/>
    <w:rsid w:val="00CE416C"/>
    <w:rsid w:val="00CE532C"/>
    <w:rsid w:val="00D0642A"/>
    <w:rsid w:val="00D0757E"/>
    <w:rsid w:val="00D10FD9"/>
    <w:rsid w:val="00D124C2"/>
    <w:rsid w:val="00D14E46"/>
    <w:rsid w:val="00D15630"/>
    <w:rsid w:val="00D167C6"/>
    <w:rsid w:val="00D2376F"/>
    <w:rsid w:val="00D257E0"/>
    <w:rsid w:val="00D523A5"/>
    <w:rsid w:val="00D526D3"/>
    <w:rsid w:val="00D528F4"/>
    <w:rsid w:val="00D65A60"/>
    <w:rsid w:val="00D67703"/>
    <w:rsid w:val="00D77940"/>
    <w:rsid w:val="00D8308E"/>
    <w:rsid w:val="00D83ED1"/>
    <w:rsid w:val="00D910CD"/>
    <w:rsid w:val="00DA1ED5"/>
    <w:rsid w:val="00DA2784"/>
    <w:rsid w:val="00DA3EB2"/>
    <w:rsid w:val="00DA4C17"/>
    <w:rsid w:val="00DB447C"/>
    <w:rsid w:val="00DC0D62"/>
    <w:rsid w:val="00DC4094"/>
    <w:rsid w:val="00DC472B"/>
    <w:rsid w:val="00DC495F"/>
    <w:rsid w:val="00DC75DF"/>
    <w:rsid w:val="00DC7ED4"/>
    <w:rsid w:val="00DD7CFC"/>
    <w:rsid w:val="00DE3D06"/>
    <w:rsid w:val="00DE6187"/>
    <w:rsid w:val="00DF2FDE"/>
    <w:rsid w:val="00E12E90"/>
    <w:rsid w:val="00E17B1C"/>
    <w:rsid w:val="00E20AF2"/>
    <w:rsid w:val="00E242DD"/>
    <w:rsid w:val="00E25BD7"/>
    <w:rsid w:val="00E27863"/>
    <w:rsid w:val="00E35DF5"/>
    <w:rsid w:val="00E377CF"/>
    <w:rsid w:val="00E43F7A"/>
    <w:rsid w:val="00E46B29"/>
    <w:rsid w:val="00E560FC"/>
    <w:rsid w:val="00E57629"/>
    <w:rsid w:val="00E57AB5"/>
    <w:rsid w:val="00E6065A"/>
    <w:rsid w:val="00E62CF7"/>
    <w:rsid w:val="00E62EA5"/>
    <w:rsid w:val="00E669DA"/>
    <w:rsid w:val="00E73BBD"/>
    <w:rsid w:val="00E76CB1"/>
    <w:rsid w:val="00E826E7"/>
    <w:rsid w:val="00E87217"/>
    <w:rsid w:val="00EA38DC"/>
    <w:rsid w:val="00EA79AB"/>
    <w:rsid w:val="00EB014D"/>
    <w:rsid w:val="00EB3268"/>
    <w:rsid w:val="00EB5426"/>
    <w:rsid w:val="00EC32B2"/>
    <w:rsid w:val="00EC4800"/>
    <w:rsid w:val="00ED002D"/>
    <w:rsid w:val="00ED3E2C"/>
    <w:rsid w:val="00EE2C48"/>
    <w:rsid w:val="00EE7D64"/>
    <w:rsid w:val="00EF5C3E"/>
    <w:rsid w:val="00F0473D"/>
    <w:rsid w:val="00F04811"/>
    <w:rsid w:val="00F1192F"/>
    <w:rsid w:val="00F12644"/>
    <w:rsid w:val="00F150B1"/>
    <w:rsid w:val="00F1796C"/>
    <w:rsid w:val="00F215A7"/>
    <w:rsid w:val="00F25053"/>
    <w:rsid w:val="00F26461"/>
    <w:rsid w:val="00F27139"/>
    <w:rsid w:val="00F33E1D"/>
    <w:rsid w:val="00F37464"/>
    <w:rsid w:val="00F41049"/>
    <w:rsid w:val="00F440B9"/>
    <w:rsid w:val="00F50E89"/>
    <w:rsid w:val="00F54743"/>
    <w:rsid w:val="00F57650"/>
    <w:rsid w:val="00F72247"/>
    <w:rsid w:val="00F73F21"/>
    <w:rsid w:val="00F81A72"/>
    <w:rsid w:val="00F831AA"/>
    <w:rsid w:val="00F83A41"/>
    <w:rsid w:val="00F91282"/>
    <w:rsid w:val="00F93E53"/>
    <w:rsid w:val="00F95A35"/>
    <w:rsid w:val="00FA7D36"/>
    <w:rsid w:val="00FB7873"/>
    <w:rsid w:val="00FC0C52"/>
    <w:rsid w:val="00FD05D1"/>
    <w:rsid w:val="00FD32B6"/>
    <w:rsid w:val="00FD4B16"/>
    <w:rsid w:val="00FD6EC0"/>
    <w:rsid w:val="00FE2BDC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Виноградова Наталья Андреевна</cp:lastModifiedBy>
  <cp:revision>2</cp:revision>
  <cp:lastPrinted>2022-05-18T08:34:00Z</cp:lastPrinted>
  <dcterms:created xsi:type="dcterms:W3CDTF">2022-05-19T09:36:00Z</dcterms:created>
  <dcterms:modified xsi:type="dcterms:W3CDTF">2022-05-19T09:36:00Z</dcterms:modified>
</cp:coreProperties>
</file>