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497" w:rsidRPr="000A655F" w:rsidRDefault="006F5497" w:rsidP="006F54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655F">
        <w:rPr>
          <w:rFonts w:ascii="Times New Roman" w:hAnsi="Times New Roman" w:cs="Times New Roman"/>
          <w:sz w:val="28"/>
          <w:szCs w:val="28"/>
        </w:rPr>
        <w:t>Схема границ прилегающ</w:t>
      </w:r>
      <w:r w:rsidR="001459A6">
        <w:rPr>
          <w:rFonts w:ascii="Times New Roman" w:hAnsi="Times New Roman" w:cs="Times New Roman"/>
          <w:sz w:val="28"/>
          <w:szCs w:val="28"/>
        </w:rPr>
        <w:t>ей</w:t>
      </w:r>
      <w:r w:rsidRPr="000A655F"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="001459A6">
        <w:rPr>
          <w:rFonts w:ascii="Times New Roman" w:hAnsi="Times New Roman" w:cs="Times New Roman"/>
          <w:sz w:val="28"/>
          <w:szCs w:val="28"/>
        </w:rPr>
        <w:t>и</w:t>
      </w:r>
      <w:r w:rsidR="00AA11F1">
        <w:rPr>
          <w:rFonts w:ascii="Times New Roman" w:hAnsi="Times New Roman" w:cs="Times New Roman"/>
          <w:sz w:val="28"/>
          <w:szCs w:val="28"/>
        </w:rPr>
        <w:t xml:space="preserve"> №60</w:t>
      </w:r>
      <w:bookmarkStart w:id="0" w:name="_GoBack"/>
      <w:bookmarkEnd w:id="0"/>
      <w:r w:rsidRPr="000A655F">
        <w:rPr>
          <w:rFonts w:ascii="Times New Roman" w:hAnsi="Times New Roman" w:cs="Times New Roman"/>
          <w:sz w:val="28"/>
          <w:szCs w:val="28"/>
        </w:rPr>
        <w:t>,</w:t>
      </w:r>
    </w:p>
    <w:p w:rsidR="006F5497" w:rsidRDefault="006F5497" w:rsidP="006F54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655F">
        <w:rPr>
          <w:rFonts w:ascii="Times New Roman" w:hAnsi="Times New Roman" w:cs="Times New Roman"/>
          <w:sz w:val="28"/>
          <w:szCs w:val="28"/>
        </w:rPr>
        <w:t>на которой не допускается розничная продажа алкогольной продукции,</w:t>
      </w:r>
    </w:p>
    <w:p w:rsidR="006F5497" w:rsidRDefault="006F5497" w:rsidP="006F54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ОБУЗ «Родниковская ЦРБ», Врачебная амбулатория,</w:t>
      </w:r>
    </w:p>
    <w:p w:rsidR="006F5497" w:rsidRDefault="006F5497" w:rsidP="006F54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адресу: Родниковский р-н, с. Каминский, ул. Каминского, д. 10</w:t>
      </w:r>
    </w:p>
    <w:p w:rsidR="00F51174" w:rsidRDefault="006F5497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319405</wp:posOffset>
            </wp:positionV>
            <wp:extent cx="5940425" cy="7219950"/>
            <wp:effectExtent l="19050" t="0" r="3175" b="0"/>
            <wp:wrapNone/>
            <wp:docPr id="1" name="Рисунок 1" descr="M:\Борисова С.А\Алкоголь\Прилегающие территории\Каминское СП\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Борисова С.А\Алкоголь\Прилегающие территории\Каминское СП\7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21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51174" w:rsidSect="00F511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F5497"/>
    <w:rsid w:val="00060B0C"/>
    <w:rsid w:val="001459A6"/>
    <w:rsid w:val="004040B2"/>
    <w:rsid w:val="006F5497"/>
    <w:rsid w:val="007F5C2F"/>
    <w:rsid w:val="00AA11F1"/>
    <w:rsid w:val="00F51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16094"/>
  <w15:docId w15:val="{6DD922C0-63B2-4015-BF37-1B7950D7F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1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5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</dc:creator>
  <cp:keywords/>
  <dc:description/>
  <cp:lastModifiedBy>Александра Суханова</cp:lastModifiedBy>
  <cp:revision>6</cp:revision>
  <dcterms:created xsi:type="dcterms:W3CDTF">2019-10-31T06:29:00Z</dcterms:created>
  <dcterms:modified xsi:type="dcterms:W3CDTF">2022-11-09T13:10:00Z</dcterms:modified>
</cp:coreProperties>
</file>