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3FFE" w:rsidRPr="000A655F" w:rsidRDefault="00C53FFE" w:rsidP="00C53FF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A655F">
        <w:rPr>
          <w:rFonts w:ascii="Times New Roman" w:hAnsi="Times New Roman" w:cs="Times New Roman"/>
          <w:sz w:val="28"/>
          <w:szCs w:val="28"/>
        </w:rPr>
        <w:t>Схема границ прилегающ</w:t>
      </w:r>
      <w:r w:rsidR="001A5E79">
        <w:rPr>
          <w:rFonts w:ascii="Times New Roman" w:hAnsi="Times New Roman" w:cs="Times New Roman"/>
          <w:sz w:val="28"/>
          <w:szCs w:val="28"/>
        </w:rPr>
        <w:t>ей</w:t>
      </w:r>
      <w:r w:rsidRPr="000A655F">
        <w:rPr>
          <w:rFonts w:ascii="Times New Roman" w:hAnsi="Times New Roman" w:cs="Times New Roman"/>
          <w:sz w:val="28"/>
          <w:szCs w:val="28"/>
        </w:rPr>
        <w:t xml:space="preserve"> территори</w:t>
      </w:r>
      <w:r w:rsidR="001A5E79">
        <w:rPr>
          <w:rFonts w:ascii="Times New Roman" w:hAnsi="Times New Roman" w:cs="Times New Roman"/>
          <w:sz w:val="28"/>
          <w:szCs w:val="28"/>
        </w:rPr>
        <w:t>и</w:t>
      </w:r>
      <w:r w:rsidR="00C3786C">
        <w:rPr>
          <w:rFonts w:ascii="Times New Roman" w:hAnsi="Times New Roman" w:cs="Times New Roman"/>
          <w:sz w:val="28"/>
          <w:szCs w:val="28"/>
        </w:rPr>
        <w:t xml:space="preserve"> №63</w:t>
      </w:r>
      <w:r w:rsidRPr="000A655F">
        <w:rPr>
          <w:rFonts w:ascii="Times New Roman" w:hAnsi="Times New Roman" w:cs="Times New Roman"/>
          <w:sz w:val="28"/>
          <w:szCs w:val="28"/>
        </w:rPr>
        <w:t>,</w:t>
      </w:r>
    </w:p>
    <w:p w:rsidR="00C53FFE" w:rsidRPr="00B27319" w:rsidRDefault="00C53FFE" w:rsidP="00C53FF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A655F">
        <w:rPr>
          <w:rFonts w:ascii="Times New Roman" w:hAnsi="Times New Roman" w:cs="Times New Roman"/>
          <w:sz w:val="28"/>
          <w:szCs w:val="28"/>
        </w:rPr>
        <w:t xml:space="preserve">на которой не допускается розничная </w:t>
      </w:r>
      <w:r w:rsidRPr="00B27319">
        <w:rPr>
          <w:rFonts w:ascii="Times New Roman" w:hAnsi="Times New Roman" w:cs="Times New Roman"/>
          <w:sz w:val="28"/>
          <w:szCs w:val="28"/>
        </w:rPr>
        <w:t>продажа алкогольной продукции,</w:t>
      </w:r>
    </w:p>
    <w:p w:rsidR="00C53FFE" w:rsidRPr="00B27319" w:rsidRDefault="00C53FFE" w:rsidP="00C53FF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27319">
        <w:rPr>
          <w:rFonts w:ascii="Times New Roman" w:hAnsi="Times New Roman" w:cs="Times New Roman"/>
          <w:sz w:val="28"/>
          <w:szCs w:val="28"/>
        </w:rPr>
        <w:t>для ОБУЗ «</w:t>
      </w:r>
      <w:proofErr w:type="spellStart"/>
      <w:r w:rsidRPr="00B27319">
        <w:rPr>
          <w:rFonts w:ascii="Times New Roman" w:hAnsi="Times New Roman" w:cs="Times New Roman"/>
          <w:sz w:val="28"/>
          <w:szCs w:val="28"/>
        </w:rPr>
        <w:t>Родниковская</w:t>
      </w:r>
      <w:proofErr w:type="spellEnd"/>
      <w:r w:rsidRPr="00B27319">
        <w:rPr>
          <w:rFonts w:ascii="Times New Roman" w:hAnsi="Times New Roman" w:cs="Times New Roman"/>
          <w:sz w:val="28"/>
          <w:szCs w:val="28"/>
        </w:rPr>
        <w:t xml:space="preserve"> ЦРБ», здание ФАП,</w:t>
      </w:r>
    </w:p>
    <w:p w:rsidR="00C53FFE" w:rsidRDefault="00C53FFE" w:rsidP="00C53FF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27319">
        <w:rPr>
          <w:rFonts w:ascii="Times New Roman" w:hAnsi="Times New Roman" w:cs="Times New Roman"/>
          <w:sz w:val="28"/>
          <w:szCs w:val="28"/>
        </w:rPr>
        <w:t>по адресу: Родников</w:t>
      </w:r>
      <w:r w:rsidR="00C3786C" w:rsidRPr="00B27319">
        <w:rPr>
          <w:rFonts w:ascii="Times New Roman" w:hAnsi="Times New Roman" w:cs="Times New Roman"/>
          <w:sz w:val="28"/>
          <w:szCs w:val="28"/>
        </w:rPr>
        <w:t>ский р-н, с. Михайловское, д. 120</w:t>
      </w:r>
    </w:p>
    <w:p w:rsidR="00B27319" w:rsidRDefault="00B27319" w:rsidP="00C53FF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938E7" w:rsidRDefault="00B27319">
      <w:bookmarkStart w:id="0" w:name="_GoBack"/>
      <w:r w:rsidRPr="00B27319">
        <w:rPr>
          <w:noProof/>
        </w:rPr>
        <w:drawing>
          <wp:inline distT="0" distB="0" distL="0" distR="0">
            <wp:extent cx="5940425" cy="7218541"/>
            <wp:effectExtent l="0" t="0" r="0" b="0"/>
            <wp:docPr id="2" name="Рисунок 2" descr="M:\Борисова С.А\Алкоголь\постановления\Постановление\Внесение изменений в Постановление №460\Новые Схемы\11.11.2022 г\Михайловское (ФАП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:\Борисова С.А\Алкоголь\постановления\Постановление\Внесение изменений в Постановление №460\Новые Схемы\11.11.2022 г\Михайловское (ФАП)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72185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D938E7" w:rsidSect="00D938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C53FFE"/>
    <w:rsid w:val="001A5E79"/>
    <w:rsid w:val="002717AE"/>
    <w:rsid w:val="00654745"/>
    <w:rsid w:val="007A30BF"/>
    <w:rsid w:val="00965271"/>
    <w:rsid w:val="00B27319"/>
    <w:rsid w:val="00C3786C"/>
    <w:rsid w:val="00C53FFE"/>
    <w:rsid w:val="00D93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77D1A7"/>
  <w15:docId w15:val="{2C73D348-5C3E-44CC-B9B2-984C245178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38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53F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53FF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30</Words>
  <Characters>175</Characters>
  <Application>Microsoft Office Word</Application>
  <DocSecurity>0</DocSecurity>
  <Lines>1</Lines>
  <Paragraphs>1</Paragraphs>
  <ScaleCrop>false</ScaleCrop>
  <Company/>
  <LinksUpToDate>false</LinksUpToDate>
  <CharactersWithSpaces>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Borisova</dc:creator>
  <cp:keywords/>
  <dc:description/>
  <cp:lastModifiedBy>Александра Суханова</cp:lastModifiedBy>
  <cp:revision>8</cp:revision>
  <dcterms:created xsi:type="dcterms:W3CDTF">2019-10-31T06:42:00Z</dcterms:created>
  <dcterms:modified xsi:type="dcterms:W3CDTF">2022-11-11T11:28:00Z</dcterms:modified>
</cp:coreProperties>
</file>