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E4" w:rsidRPr="005C1654" w:rsidRDefault="00131FE4" w:rsidP="00131FE4">
      <w:pPr>
        <w:jc w:val="center"/>
        <w:rPr>
          <w:color w:val="000000" w:themeColor="text1"/>
          <w:sz w:val="28"/>
        </w:rPr>
      </w:pPr>
      <w:r w:rsidRPr="005C1654">
        <w:rPr>
          <w:noProof/>
          <w:color w:val="000000" w:themeColor="text1"/>
          <w:sz w:val="28"/>
        </w:rPr>
        <w:drawing>
          <wp:inline distT="0" distB="0" distL="0" distR="0" wp14:anchorId="44C1FA5A" wp14:editId="60AE1CD8">
            <wp:extent cx="991870" cy="735965"/>
            <wp:effectExtent l="0" t="0" r="0" b="6985"/>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735965"/>
                    </a:xfrm>
                    <a:prstGeom prst="rect">
                      <a:avLst/>
                    </a:prstGeom>
                    <a:noFill/>
                    <a:ln>
                      <a:noFill/>
                    </a:ln>
                  </pic:spPr>
                </pic:pic>
              </a:graphicData>
            </a:graphic>
          </wp:inline>
        </w:drawing>
      </w:r>
    </w:p>
    <w:p w:rsidR="00131FE4" w:rsidRPr="005C1654" w:rsidRDefault="00131FE4" w:rsidP="00131FE4">
      <w:pPr>
        <w:jc w:val="center"/>
        <w:rPr>
          <w:color w:val="000000" w:themeColor="text1"/>
          <w:sz w:val="28"/>
        </w:rPr>
      </w:pPr>
    </w:p>
    <w:p w:rsidR="00131FE4" w:rsidRPr="005C1654" w:rsidRDefault="00131FE4" w:rsidP="00131FE4">
      <w:pPr>
        <w:pStyle w:val="a3"/>
        <w:jc w:val="center"/>
        <w:rPr>
          <w:b/>
          <w:color w:val="000000" w:themeColor="text1"/>
          <w:spacing w:val="20"/>
          <w:sz w:val="36"/>
          <w:u w:val="single"/>
        </w:rPr>
      </w:pPr>
      <w:r w:rsidRPr="005C1654">
        <w:rPr>
          <w:b/>
          <w:color w:val="000000" w:themeColor="text1"/>
          <w:spacing w:val="20"/>
          <w:sz w:val="36"/>
          <w:u w:val="single"/>
        </w:rPr>
        <w:t>ПРАВИТЕЛЬСТВО ИВАНОВСКОЙ ОБЛАСТИ</w:t>
      </w:r>
    </w:p>
    <w:p w:rsidR="00131FE4" w:rsidRPr="005C1654" w:rsidRDefault="00131FE4" w:rsidP="00131FE4">
      <w:pPr>
        <w:pStyle w:val="a3"/>
        <w:jc w:val="center"/>
        <w:rPr>
          <w:bCs/>
          <w:color w:val="000000" w:themeColor="text1"/>
          <w:spacing w:val="20"/>
          <w:sz w:val="28"/>
          <w:szCs w:val="28"/>
        </w:rPr>
      </w:pPr>
    </w:p>
    <w:p w:rsidR="00131FE4" w:rsidRPr="005C1654" w:rsidRDefault="00131FE4" w:rsidP="00131FE4">
      <w:pPr>
        <w:pStyle w:val="a3"/>
        <w:jc w:val="center"/>
        <w:rPr>
          <w:b/>
          <w:color w:val="000000" w:themeColor="text1"/>
          <w:spacing w:val="34"/>
          <w:sz w:val="36"/>
        </w:rPr>
      </w:pPr>
      <w:r w:rsidRPr="005C1654">
        <w:rPr>
          <w:b/>
          <w:color w:val="000000" w:themeColor="text1"/>
          <w:spacing w:val="34"/>
          <w:sz w:val="36"/>
        </w:rPr>
        <w:t>ПОСТАНОВЛЕНИЕ</w:t>
      </w:r>
    </w:p>
    <w:p w:rsidR="00131FE4" w:rsidRPr="005C1654" w:rsidRDefault="00131FE4" w:rsidP="00131FE4">
      <w:pPr>
        <w:pStyle w:val="a3"/>
        <w:jc w:val="center"/>
        <w:rPr>
          <w:color w:val="000000" w:themeColor="text1"/>
          <w:spacing w:val="34"/>
          <w:sz w:val="28"/>
          <w:szCs w:val="28"/>
        </w:rPr>
      </w:pPr>
    </w:p>
    <w:p w:rsidR="00131FE4" w:rsidRPr="005C1654" w:rsidRDefault="00131FE4" w:rsidP="00131FE4">
      <w:pPr>
        <w:pStyle w:val="a3"/>
        <w:jc w:val="center"/>
        <w:rPr>
          <w:color w:val="000000" w:themeColor="text1"/>
          <w:spacing w:val="34"/>
          <w:sz w:val="28"/>
          <w:szCs w:val="28"/>
        </w:rPr>
      </w:pPr>
    </w:p>
    <w:tbl>
      <w:tblPr>
        <w:tblW w:w="0" w:type="auto"/>
        <w:tblLayout w:type="fixed"/>
        <w:tblLook w:val="0000" w:firstRow="0" w:lastRow="0" w:firstColumn="0" w:lastColumn="0" w:noHBand="0" w:noVBand="0"/>
      </w:tblPr>
      <w:tblGrid>
        <w:gridCol w:w="9180"/>
      </w:tblGrid>
      <w:tr w:rsidR="00131FE4" w:rsidRPr="005C1654" w:rsidTr="007B5775">
        <w:tc>
          <w:tcPr>
            <w:tcW w:w="9180" w:type="dxa"/>
          </w:tcPr>
          <w:p w:rsidR="00687493" w:rsidRPr="005C1654" w:rsidRDefault="00502128" w:rsidP="00687493">
            <w:pPr>
              <w:jc w:val="center"/>
              <w:rPr>
                <w:color w:val="000000" w:themeColor="text1"/>
                <w:sz w:val="28"/>
              </w:rPr>
            </w:pPr>
            <w:r w:rsidRPr="005C1654">
              <w:rPr>
                <w:color w:val="000000" w:themeColor="text1"/>
                <w:sz w:val="28"/>
              </w:rPr>
              <w:t>о</w:t>
            </w:r>
            <w:r w:rsidR="00131FE4" w:rsidRPr="005C1654">
              <w:rPr>
                <w:color w:val="000000" w:themeColor="text1"/>
                <w:sz w:val="28"/>
              </w:rPr>
              <w:t>т</w:t>
            </w:r>
            <w:r w:rsidRPr="005C1654">
              <w:rPr>
                <w:color w:val="000000" w:themeColor="text1"/>
                <w:sz w:val="28"/>
              </w:rPr>
              <w:t xml:space="preserve"> </w:t>
            </w:r>
            <w:r w:rsidR="00687493" w:rsidRPr="005C1654">
              <w:rPr>
                <w:color w:val="000000" w:themeColor="text1"/>
                <w:sz w:val="28"/>
                <w:lang w:val="en-US"/>
              </w:rPr>
              <w:t>_______</w:t>
            </w:r>
            <w:r w:rsidRPr="005C1654">
              <w:rPr>
                <w:color w:val="000000" w:themeColor="text1"/>
                <w:sz w:val="28"/>
              </w:rPr>
              <w:t>_____</w:t>
            </w:r>
            <w:r w:rsidR="00687493" w:rsidRPr="005C1654">
              <w:rPr>
                <w:color w:val="000000" w:themeColor="text1"/>
                <w:sz w:val="28"/>
                <w:lang w:val="en-US"/>
              </w:rPr>
              <w:t>_____</w:t>
            </w:r>
            <w:r w:rsidR="00131FE4" w:rsidRPr="005C1654">
              <w:rPr>
                <w:color w:val="000000" w:themeColor="text1"/>
                <w:sz w:val="28"/>
              </w:rPr>
              <w:t xml:space="preserve"> № </w:t>
            </w:r>
            <w:r w:rsidRPr="005C1654">
              <w:rPr>
                <w:color w:val="000000" w:themeColor="text1"/>
                <w:sz w:val="28"/>
                <w:lang w:val="en-US"/>
              </w:rPr>
              <w:t>____</w:t>
            </w:r>
            <w:r w:rsidR="00687493" w:rsidRPr="005C1654">
              <w:rPr>
                <w:color w:val="000000" w:themeColor="text1"/>
                <w:sz w:val="28"/>
                <w:lang w:val="en-US"/>
              </w:rPr>
              <w:t>_____</w:t>
            </w:r>
            <w:r w:rsidRPr="005C1654">
              <w:rPr>
                <w:color w:val="000000" w:themeColor="text1"/>
                <w:sz w:val="28"/>
              </w:rPr>
              <w:t>-п</w:t>
            </w:r>
          </w:p>
          <w:p w:rsidR="00131FE4" w:rsidRPr="005C1654" w:rsidRDefault="00131FE4" w:rsidP="00687493">
            <w:pPr>
              <w:jc w:val="center"/>
              <w:rPr>
                <w:color w:val="000000" w:themeColor="text1"/>
                <w:sz w:val="28"/>
              </w:rPr>
            </w:pPr>
            <w:r w:rsidRPr="005C1654">
              <w:rPr>
                <w:color w:val="000000" w:themeColor="text1"/>
                <w:sz w:val="28"/>
              </w:rPr>
              <w:t>г. Иваново</w:t>
            </w:r>
          </w:p>
        </w:tc>
      </w:tr>
    </w:tbl>
    <w:p w:rsidR="00131FE4" w:rsidRPr="005C1654" w:rsidRDefault="00131FE4" w:rsidP="00131FE4">
      <w:pPr>
        <w:jc w:val="center"/>
        <w:rPr>
          <w:color w:val="000000" w:themeColor="text1"/>
          <w:sz w:val="28"/>
        </w:rPr>
      </w:pPr>
    </w:p>
    <w:tbl>
      <w:tblPr>
        <w:tblW w:w="0" w:type="auto"/>
        <w:tblLayout w:type="fixed"/>
        <w:tblLook w:val="0000" w:firstRow="0" w:lastRow="0" w:firstColumn="0" w:lastColumn="0" w:noHBand="0" w:noVBand="0"/>
      </w:tblPr>
      <w:tblGrid>
        <w:gridCol w:w="9180"/>
      </w:tblGrid>
      <w:tr w:rsidR="00131FE4" w:rsidRPr="005C1654" w:rsidTr="007B5775">
        <w:tc>
          <w:tcPr>
            <w:tcW w:w="9180" w:type="dxa"/>
          </w:tcPr>
          <w:p w:rsidR="00782DA2" w:rsidRPr="005C1654" w:rsidRDefault="00F906E9" w:rsidP="00782DA2">
            <w:pPr>
              <w:jc w:val="center"/>
              <w:rPr>
                <w:b/>
                <w:color w:val="000000" w:themeColor="text1"/>
                <w:sz w:val="28"/>
              </w:rPr>
            </w:pPr>
            <w:r w:rsidRPr="005C1654">
              <w:rPr>
                <w:b/>
                <w:color w:val="000000" w:themeColor="text1"/>
                <w:sz w:val="28"/>
              </w:rPr>
              <w:t>О</w:t>
            </w:r>
            <w:r w:rsidR="00782DA2" w:rsidRPr="005C1654">
              <w:rPr>
                <w:b/>
                <w:color w:val="000000" w:themeColor="text1"/>
                <w:sz w:val="28"/>
              </w:rPr>
              <w:t>б утверждении</w:t>
            </w:r>
            <w:r w:rsidRPr="005C1654">
              <w:rPr>
                <w:b/>
                <w:color w:val="000000" w:themeColor="text1"/>
                <w:sz w:val="28"/>
              </w:rPr>
              <w:t xml:space="preserve"> </w:t>
            </w:r>
            <w:r w:rsidR="00782DA2" w:rsidRPr="005C1654">
              <w:rPr>
                <w:b/>
                <w:color w:val="000000" w:themeColor="text1"/>
                <w:sz w:val="28"/>
              </w:rPr>
              <w:t>Правил</w:t>
            </w:r>
            <w:r w:rsidRPr="005C1654">
              <w:rPr>
                <w:b/>
                <w:color w:val="000000" w:themeColor="text1"/>
                <w:sz w:val="28"/>
              </w:rPr>
              <w:t xml:space="preserve"> предоставления из областного бюджета </w:t>
            </w:r>
            <w:r w:rsidR="007A46AD" w:rsidRPr="005C1654">
              <w:rPr>
                <w:b/>
                <w:color w:val="000000" w:themeColor="text1"/>
                <w:sz w:val="28"/>
              </w:rPr>
              <w:t xml:space="preserve">         с 2023 года </w:t>
            </w:r>
            <w:r w:rsidRPr="005C1654">
              <w:rPr>
                <w:b/>
                <w:color w:val="000000" w:themeColor="text1"/>
                <w:sz w:val="28"/>
              </w:rPr>
              <w:t>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w:t>
            </w:r>
          </w:p>
          <w:p w:rsidR="00782DA2" w:rsidRPr="005C1654" w:rsidRDefault="00F906E9" w:rsidP="00782DA2">
            <w:pPr>
              <w:jc w:val="center"/>
              <w:rPr>
                <w:b/>
                <w:color w:val="000000" w:themeColor="text1"/>
                <w:sz w:val="28"/>
              </w:rPr>
            </w:pPr>
            <w:r w:rsidRPr="005C1654">
              <w:rPr>
                <w:b/>
                <w:color w:val="000000" w:themeColor="text1"/>
                <w:sz w:val="28"/>
              </w:rPr>
              <w:t xml:space="preserve"> а также затрат на уплату процентов по кредитам и займам, купонных платежей по облигационным займам,</w:t>
            </w:r>
          </w:p>
          <w:p w:rsidR="00562566" w:rsidRPr="005C1654" w:rsidRDefault="00F906E9" w:rsidP="00562566">
            <w:pPr>
              <w:jc w:val="center"/>
              <w:rPr>
                <w:b/>
                <w:color w:val="000000" w:themeColor="text1"/>
                <w:sz w:val="28"/>
              </w:rPr>
            </w:pPr>
            <w:r w:rsidRPr="005C1654">
              <w:rPr>
                <w:b/>
                <w:color w:val="000000" w:themeColor="text1"/>
                <w:sz w:val="28"/>
              </w:rPr>
              <w:t xml:space="preserve"> п</w:t>
            </w:r>
            <w:r w:rsidR="00782DA2" w:rsidRPr="005C1654">
              <w:rPr>
                <w:b/>
                <w:color w:val="000000" w:themeColor="text1"/>
                <w:sz w:val="28"/>
              </w:rPr>
              <w:t>ривлеченным на указанные цели</w:t>
            </w:r>
          </w:p>
          <w:p w:rsidR="000B3722" w:rsidRPr="005C1654" w:rsidRDefault="00562566" w:rsidP="00E60309">
            <w:pPr>
              <w:jc w:val="center"/>
              <w:rPr>
                <w:b/>
                <w:color w:val="000000" w:themeColor="text1"/>
                <w:sz w:val="28"/>
              </w:rPr>
            </w:pPr>
            <w:r w:rsidRPr="005C1654">
              <w:rPr>
                <w:b/>
                <w:color w:val="000000" w:themeColor="text1"/>
                <w:sz w:val="28"/>
              </w:rPr>
              <w:t xml:space="preserve"> и об утверждении Правил определения объема возмещения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w:t>
            </w:r>
          </w:p>
        </w:tc>
      </w:tr>
    </w:tbl>
    <w:p w:rsidR="00A44E3A" w:rsidRPr="005C1654" w:rsidRDefault="00A44E3A" w:rsidP="00E60309">
      <w:pPr>
        <w:rPr>
          <w:color w:val="000000" w:themeColor="text1"/>
          <w:sz w:val="28"/>
        </w:rPr>
      </w:pPr>
    </w:p>
    <w:tbl>
      <w:tblPr>
        <w:tblW w:w="0" w:type="auto"/>
        <w:tblLayout w:type="fixed"/>
        <w:tblLook w:val="0000" w:firstRow="0" w:lastRow="0" w:firstColumn="0" w:lastColumn="0" w:noHBand="0" w:noVBand="0"/>
      </w:tblPr>
      <w:tblGrid>
        <w:gridCol w:w="9180"/>
      </w:tblGrid>
      <w:tr w:rsidR="00D04D45" w:rsidRPr="005C1654" w:rsidTr="007B5775">
        <w:tc>
          <w:tcPr>
            <w:tcW w:w="9180" w:type="dxa"/>
          </w:tcPr>
          <w:p w:rsidR="00AE5DBB" w:rsidRPr="005C1654" w:rsidRDefault="00A47513" w:rsidP="003D0491">
            <w:pPr>
              <w:autoSpaceDE w:val="0"/>
              <w:autoSpaceDN w:val="0"/>
              <w:adjustRightInd w:val="0"/>
              <w:ind w:firstLine="540"/>
              <w:jc w:val="both"/>
              <w:rPr>
                <w:rFonts w:eastAsia="Calibri"/>
                <w:color w:val="000000" w:themeColor="text1"/>
                <w:sz w:val="28"/>
                <w:szCs w:val="28"/>
                <w:lang w:eastAsia="en-US"/>
              </w:rPr>
            </w:pPr>
            <w:r w:rsidRPr="005C1654">
              <w:rPr>
                <w:rFonts w:eastAsia="Calibri"/>
                <w:color w:val="000000" w:themeColor="text1"/>
                <w:sz w:val="28"/>
                <w:szCs w:val="28"/>
                <w:lang w:eastAsia="en-US"/>
              </w:rPr>
              <w:t>В</w:t>
            </w:r>
            <w:r w:rsidR="005E0961" w:rsidRPr="005C1654">
              <w:rPr>
                <w:rFonts w:eastAsia="Calibri"/>
                <w:color w:val="000000" w:themeColor="text1"/>
                <w:sz w:val="28"/>
                <w:szCs w:val="28"/>
                <w:lang w:eastAsia="en-US"/>
              </w:rPr>
              <w:t xml:space="preserve"> соответствии</w:t>
            </w:r>
            <w:r w:rsidR="00BC60D7" w:rsidRPr="005C1654">
              <w:rPr>
                <w:rFonts w:eastAsia="Calibri"/>
                <w:color w:val="000000" w:themeColor="text1"/>
                <w:sz w:val="28"/>
                <w:szCs w:val="28"/>
                <w:lang w:eastAsia="en-US"/>
              </w:rPr>
              <w:t xml:space="preserve"> </w:t>
            </w:r>
            <w:r w:rsidR="004E74AB" w:rsidRPr="005C1654">
              <w:rPr>
                <w:rFonts w:eastAsia="Calibri"/>
                <w:color w:val="000000" w:themeColor="text1"/>
                <w:sz w:val="28"/>
                <w:szCs w:val="28"/>
                <w:lang w:eastAsia="en-US"/>
              </w:rPr>
              <w:t xml:space="preserve">с </w:t>
            </w:r>
            <w:r w:rsidR="00B23D36" w:rsidRPr="005C1654">
              <w:rPr>
                <w:rFonts w:eastAsia="Calibri"/>
                <w:color w:val="000000" w:themeColor="text1"/>
                <w:sz w:val="28"/>
                <w:szCs w:val="28"/>
                <w:lang w:eastAsia="en-US"/>
              </w:rPr>
              <w:t>пункт</w:t>
            </w:r>
            <w:r w:rsidR="00562566" w:rsidRPr="005C1654">
              <w:rPr>
                <w:rFonts w:eastAsia="Calibri"/>
                <w:color w:val="000000" w:themeColor="text1"/>
                <w:sz w:val="28"/>
                <w:szCs w:val="28"/>
                <w:lang w:eastAsia="en-US"/>
              </w:rPr>
              <w:t>ами</w:t>
            </w:r>
            <w:r w:rsidR="00B23D36" w:rsidRPr="005C1654">
              <w:rPr>
                <w:rFonts w:eastAsia="Calibri"/>
                <w:color w:val="000000" w:themeColor="text1"/>
                <w:sz w:val="28"/>
                <w:szCs w:val="28"/>
                <w:lang w:eastAsia="en-US"/>
              </w:rPr>
              <w:t xml:space="preserve"> </w:t>
            </w:r>
            <w:r w:rsidR="00562566" w:rsidRPr="005C1654">
              <w:rPr>
                <w:rFonts w:eastAsia="Calibri"/>
                <w:color w:val="000000" w:themeColor="text1"/>
                <w:sz w:val="28"/>
                <w:szCs w:val="28"/>
                <w:lang w:eastAsia="en-US"/>
              </w:rPr>
              <w:t xml:space="preserve">5, </w:t>
            </w:r>
            <w:r w:rsidR="000B6F78" w:rsidRPr="005C1654">
              <w:rPr>
                <w:rFonts w:eastAsia="Calibri"/>
                <w:color w:val="000000" w:themeColor="text1"/>
                <w:sz w:val="28"/>
                <w:szCs w:val="28"/>
                <w:lang w:eastAsia="en-US"/>
              </w:rPr>
              <w:t xml:space="preserve">5.1, </w:t>
            </w:r>
            <w:r w:rsidR="00BC1FAB" w:rsidRPr="005C1654">
              <w:rPr>
                <w:rFonts w:eastAsia="Calibri"/>
                <w:color w:val="000000" w:themeColor="text1"/>
                <w:sz w:val="28"/>
                <w:szCs w:val="28"/>
                <w:lang w:eastAsia="en-US"/>
              </w:rPr>
              <w:t>6</w:t>
            </w:r>
            <w:r w:rsidR="00B23D36" w:rsidRPr="005C1654">
              <w:rPr>
                <w:rFonts w:eastAsia="Calibri"/>
                <w:color w:val="000000" w:themeColor="text1"/>
                <w:sz w:val="28"/>
                <w:szCs w:val="28"/>
                <w:lang w:eastAsia="en-US"/>
              </w:rPr>
              <w:t xml:space="preserve"> части </w:t>
            </w:r>
            <w:r w:rsidR="00BC1FAB" w:rsidRPr="005C1654">
              <w:rPr>
                <w:rFonts w:eastAsia="Calibri"/>
                <w:color w:val="000000" w:themeColor="text1"/>
                <w:sz w:val="28"/>
                <w:szCs w:val="28"/>
                <w:lang w:eastAsia="en-US"/>
              </w:rPr>
              <w:t xml:space="preserve">7 </w:t>
            </w:r>
            <w:r w:rsidR="00B23D36" w:rsidRPr="005C1654">
              <w:rPr>
                <w:rFonts w:eastAsia="Calibri"/>
                <w:color w:val="000000" w:themeColor="text1"/>
                <w:sz w:val="28"/>
                <w:szCs w:val="28"/>
                <w:lang w:eastAsia="en-US"/>
              </w:rPr>
              <w:t>статьи 4 Федерального</w:t>
            </w:r>
            <w:r w:rsidR="002638D4" w:rsidRPr="005C1654">
              <w:rPr>
                <w:rFonts w:eastAsia="Calibri"/>
                <w:color w:val="000000" w:themeColor="text1"/>
                <w:sz w:val="28"/>
                <w:szCs w:val="28"/>
                <w:lang w:eastAsia="en-US"/>
              </w:rPr>
              <w:t xml:space="preserve"> закон</w:t>
            </w:r>
            <w:r w:rsidR="00B23D36" w:rsidRPr="005C1654">
              <w:rPr>
                <w:rFonts w:eastAsia="Calibri"/>
                <w:color w:val="000000" w:themeColor="text1"/>
                <w:sz w:val="28"/>
                <w:szCs w:val="28"/>
                <w:lang w:eastAsia="en-US"/>
              </w:rPr>
              <w:t>а</w:t>
            </w:r>
            <w:r w:rsidR="002638D4" w:rsidRPr="005C1654">
              <w:rPr>
                <w:rFonts w:eastAsia="Calibri"/>
                <w:color w:val="000000" w:themeColor="text1"/>
                <w:sz w:val="28"/>
                <w:szCs w:val="28"/>
                <w:lang w:eastAsia="en-US"/>
              </w:rPr>
              <w:t xml:space="preserve"> от 01.04.2020 № 69-ФЗ «О защите и поощрении капиталовложений в Российской Федерации»,</w:t>
            </w:r>
            <w:r w:rsidR="002638D4" w:rsidRPr="005C1654">
              <w:rPr>
                <w:color w:val="000000" w:themeColor="text1"/>
              </w:rPr>
              <w:t xml:space="preserve"> </w:t>
            </w:r>
            <w:r w:rsidR="002638D4" w:rsidRPr="005C1654">
              <w:rPr>
                <w:rFonts w:eastAsia="Calibri"/>
                <w:color w:val="000000" w:themeColor="text1"/>
                <w:sz w:val="28"/>
                <w:szCs w:val="28"/>
                <w:lang w:eastAsia="en-US"/>
              </w:rPr>
              <w:t>п</w:t>
            </w:r>
            <w:r w:rsidR="00B23D36" w:rsidRPr="005C1654">
              <w:rPr>
                <w:rFonts w:eastAsia="Calibri"/>
                <w:color w:val="000000" w:themeColor="text1"/>
                <w:sz w:val="28"/>
                <w:szCs w:val="28"/>
                <w:lang w:eastAsia="en-US"/>
              </w:rPr>
              <w:t>остановлени</w:t>
            </w:r>
            <w:r w:rsidR="00CB1EE5" w:rsidRPr="005C1654">
              <w:rPr>
                <w:rFonts w:eastAsia="Calibri"/>
                <w:color w:val="000000" w:themeColor="text1"/>
                <w:sz w:val="28"/>
                <w:szCs w:val="28"/>
                <w:lang w:eastAsia="en-US"/>
              </w:rPr>
              <w:t>ем</w:t>
            </w:r>
            <w:r w:rsidR="002638D4" w:rsidRPr="005C1654">
              <w:rPr>
                <w:rFonts w:eastAsia="Calibri"/>
                <w:color w:val="000000" w:themeColor="text1"/>
                <w:sz w:val="28"/>
                <w:szCs w:val="28"/>
                <w:lang w:eastAsia="en-US"/>
              </w:rPr>
              <w:t xml:space="preserve"> Правительства Российской Федерации от 03.10.2020 № 1599 </w:t>
            </w:r>
            <w:r w:rsidR="003D0491" w:rsidRPr="005C1654">
              <w:rPr>
                <w:rFonts w:eastAsia="Calibri"/>
                <w:color w:val="000000" w:themeColor="text1"/>
                <w:sz w:val="28"/>
                <w:szCs w:val="28"/>
                <w:lang w:eastAsia="en-US"/>
              </w:rPr>
              <w:t xml:space="preserve">«О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w:t>
            </w:r>
            <w:r w:rsidRPr="005C1654">
              <w:rPr>
                <w:rFonts w:eastAsia="Calibri"/>
                <w:color w:val="000000" w:themeColor="text1"/>
                <w:sz w:val="28"/>
                <w:szCs w:val="28"/>
                <w:lang w:eastAsia="en-US"/>
              </w:rPr>
              <w:t xml:space="preserve">в целях </w:t>
            </w:r>
            <w:r w:rsidR="002C3F5C" w:rsidRPr="005C1654">
              <w:rPr>
                <w:rFonts w:eastAsia="Calibri"/>
                <w:color w:val="000000" w:themeColor="text1"/>
                <w:sz w:val="28"/>
                <w:szCs w:val="28"/>
                <w:lang w:eastAsia="en-US"/>
              </w:rPr>
              <w:t xml:space="preserve">содействия защите и поощрению капиталовложений </w:t>
            </w:r>
            <w:r w:rsidRPr="005C1654">
              <w:rPr>
                <w:rFonts w:eastAsia="Calibri"/>
                <w:color w:val="000000" w:themeColor="text1"/>
                <w:sz w:val="28"/>
                <w:szCs w:val="28"/>
                <w:lang w:eastAsia="en-US"/>
              </w:rPr>
              <w:t xml:space="preserve">на территории Ивановской области </w:t>
            </w:r>
            <w:r w:rsidR="005E74D5" w:rsidRPr="005C1654">
              <w:rPr>
                <w:rFonts w:eastAsia="Calibri"/>
                <w:color w:val="000000" w:themeColor="text1"/>
                <w:sz w:val="28"/>
                <w:szCs w:val="28"/>
                <w:lang w:eastAsia="en-US"/>
              </w:rPr>
              <w:t>Правительство Ивановской области</w:t>
            </w:r>
            <w:r w:rsidRPr="005C1654">
              <w:rPr>
                <w:rFonts w:eastAsia="Calibri"/>
                <w:color w:val="000000" w:themeColor="text1"/>
                <w:sz w:val="28"/>
                <w:szCs w:val="28"/>
                <w:lang w:eastAsia="en-US"/>
              </w:rPr>
              <w:t xml:space="preserve"> </w:t>
            </w:r>
            <w:r w:rsidR="00AE5DBB" w:rsidRPr="005C1654">
              <w:rPr>
                <w:rFonts w:eastAsia="Calibri"/>
                <w:b/>
                <w:color w:val="000000" w:themeColor="text1"/>
                <w:sz w:val="28"/>
                <w:szCs w:val="28"/>
                <w:lang w:eastAsia="en-US"/>
              </w:rPr>
              <w:t>п о с т а н о в л я е т:</w:t>
            </w:r>
          </w:p>
          <w:p w:rsidR="00030E3F" w:rsidRPr="005C1654" w:rsidRDefault="00216F59" w:rsidP="00030E3F">
            <w:pPr>
              <w:autoSpaceDE w:val="0"/>
              <w:autoSpaceDN w:val="0"/>
              <w:adjustRightInd w:val="0"/>
              <w:ind w:firstLine="567"/>
              <w:jc w:val="both"/>
              <w:rPr>
                <w:rFonts w:eastAsia="Calibri"/>
                <w:color w:val="000000" w:themeColor="text1"/>
                <w:sz w:val="28"/>
                <w:szCs w:val="28"/>
                <w:lang w:eastAsia="en-US"/>
              </w:rPr>
            </w:pPr>
            <w:r w:rsidRPr="005C1654">
              <w:rPr>
                <w:rFonts w:eastAsia="Calibri"/>
                <w:color w:val="000000" w:themeColor="text1"/>
                <w:sz w:val="28"/>
                <w:szCs w:val="28"/>
                <w:lang w:eastAsia="en-US"/>
              </w:rPr>
              <w:lastRenderedPageBreak/>
              <w:t xml:space="preserve">1. </w:t>
            </w:r>
            <w:r w:rsidR="00C72E36" w:rsidRPr="005C1654">
              <w:rPr>
                <w:rFonts w:eastAsia="Calibri"/>
                <w:color w:val="000000" w:themeColor="text1"/>
                <w:sz w:val="28"/>
                <w:szCs w:val="28"/>
                <w:lang w:eastAsia="en-US"/>
              </w:rPr>
              <w:t xml:space="preserve">Утвердить </w:t>
            </w:r>
            <w:r w:rsidR="00202A9B" w:rsidRPr="005C1654">
              <w:rPr>
                <w:rFonts w:eastAsia="Calibri"/>
                <w:color w:val="000000" w:themeColor="text1"/>
                <w:sz w:val="28"/>
                <w:szCs w:val="28"/>
                <w:lang w:eastAsia="en-US"/>
              </w:rPr>
              <w:t>Правила предоставления из областного бюджета</w:t>
            </w:r>
            <w:r w:rsidR="007A46AD" w:rsidRPr="005C1654">
              <w:rPr>
                <w:rFonts w:eastAsia="Calibri"/>
                <w:color w:val="000000" w:themeColor="text1"/>
                <w:sz w:val="28"/>
                <w:szCs w:val="28"/>
                <w:lang w:eastAsia="en-US"/>
              </w:rPr>
              <w:t xml:space="preserve"> с 2023 года</w:t>
            </w:r>
            <w:r w:rsidR="00202A9B" w:rsidRPr="005C1654">
              <w:rPr>
                <w:rFonts w:eastAsia="Calibri"/>
                <w:color w:val="000000" w:themeColor="text1"/>
                <w:sz w:val="28"/>
                <w:szCs w:val="28"/>
                <w:lang w:eastAsia="en-US"/>
              </w:rPr>
              <w:t xml:space="preserve">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w:t>
            </w:r>
            <w:r w:rsidR="0004051A" w:rsidRPr="005C1654">
              <w:rPr>
                <w:rFonts w:eastAsia="Calibri"/>
                <w:color w:val="000000" w:themeColor="text1"/>
                <w:sz w:val="28"/>
                <w:szCs w:val="28"/>
                <w:lang w:eastAsia="en-US"/>
              </w:rPr>
              <w:t xml:space="preserve">привлеченным на указанные цели </w:t>
            </w:r>
            <w:r w:rsidR="00202A9B" w:rsidRPr="005C1654">
              <w:rPr>
                <w:rFonts w:eastAsia="Calibri"/>
                <w:color w:val="000000" w:themeColor="text1"/>
                <w:sz w:val="28"/>
                <w:szCs w:val="28"/>
                <w:lang w:eastAsia="en-US"/>
              </w:rPr>
              <w:t xml:space="preserve">(далее </w:t>
            </w:r>
            <w:r w:rsidR="00562566" w:rsidRPr="005C1654">
              <w:rPr>
                <w:rFonts w:eastAsia="Calibri"/>
                <w:color w:val="000000" w:themeColor="text1"/>
                <w:sz w:val="28"/>
                <w:szCs w:val="28"/>
                <w:lang w:eastAsia="en-US"/>
              </w:rPr>
              <w:t>–</w:t>
            </w:r>
            <w:r w:rsidR="00202A9B" w:rsidRPr="005C1654">
              <w:rPr>
                <w:rFonts w:eastAsia="Calibri"/>
                <w:color w:val="000000" w:themeColor="text1"/>
                <w:sz w:val="28"/>
                <w:szCs w:val="28"/>
                <w:lang w:eastAsia="en-US"/>
              </w:rPr>
              <w:t xml:space="preserve"> Правила</w:t>
            </w:r>
            <w:r w:rsidR="00562566" w:rsidRPr="005C1654">
              <w:rPr>
                <w:rFonts w:eastAsia="Calibri"/>
                <w:color w:val="000000" w:themeColor="text1"/>
                <w:sz w:val="28"/>
                <w:szCs w:val="28"/>
                <w:lang w:eastAsia="en-US"/>
              </w:rPr>
              <w:t xml:space="preserve"> предоставления субсидий</w:t>
            </w:r>
            <w:r w:rsidR="00202A9B" w:rsidRPr="005C1654">
              <w:rPr>
                <w:rFonts w:eastAsia="Calibri"/>
                <w:color w:val="000000" w:themeColor="text1"/>
                <w:sz w:val="28"/>
                <w:szCs w:val="28"/>
                <w:lang w:eastAsia="en-US"/>
              </w:rPr>
              <w:t>)</w:t>
            </w:r>
            <w:r w:rsidR="00171DA1" w:rsidRPr="005C1654">
              <w:rPr>
                <w:rFonts w:eastAsia="Calibri"/>
                <w:color w:val="000000" w:themeColor="text1"/>
                <w:sz w:val="28"/>
                <w:szCs w:val="28"/>
                <w:lang w:eastAsia="en-US"/>
              </w:rPr>
              <w:t xml:space="preserve"> согласно приложению 1 к настоящему постановлению</w:t>
            </w:r>
            <w:r w:rsidR="0004051A" w:rsidRPr="005C1654">
              <w:rPr>
                <w:rFonts w:eastAsia="Calibri"/>
                <w:color w:val="000000" w:themeColor="text1"/>
                <w:sz w:val="28"/>
                <w:szCs w:val="28"/>
                <w:lang w:eastAsia="en-US"/>
              </w:rPr>
              <w:t>.</w:t>
            </w:r>
          </w:p>
          <w:p w:rsidR="00171DA1" w:rsidRPr="005C1654" w:rsidRDefault="00171DA1" w:rsidP="00030E3F">
            <w:pPr>
              <w:autoSpaceDE w:val="0"/>
              <w:autoSpaceDN w:val="0"/>
              <w:adjustRightInd w:val="0"/>
              <w:ind w:firstLine="567"/>
              <w:jc w:val="both"/>
              <w:rPr>
                <w:rFonts w:eastAsia="Calibri"/>
                <w:color w:val="000000" w:themeColor="text1"/>
                <w:sz w:val="28"/>
                <w:szCs w:val="28"/>
                <w:lang w:eastAsia="en-US"/>
              </w:rPr>
            </w:pPr>
            <w:r w:rsidRPr="005C1654">
              <w:rPr>
                <w:rFonts w:eastAsia="Calibri"/>
                <w:color w:val="000000" w:themeColor="text1"/>
                <w:sz w:val="28"/>
                <w:szCs w:val="28"/>
                <w:lang w:eastAsia="en-US"/>
              </w:rPr>
              <w:t>2. Утвердить Правила определения объема возмещения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(далее – Правила</w:t>
            </w:r>
            <w:r w:rsidR="00FE5DBB" w:rsidRPr="005C1654">
              <w:rPr>
                <w:rFonts w:eastAsia="Calibri"/>
                <w:color w:val="000000" w:themeColor="text1"/>
                <w:sz w:val="28"/>
                <w:szCs w:val="28"/>
                <w:lang w:eastAsia="en-US"/>
              </w:rPr>
              <w:t xml:space="preserve"> определения объема</w:t>
            </w:r>
            <w:r w:rsidRPr="005C1654">
              <w:rPr>
                <w:rFonts w:eastAsia="Calibri"/>
                <w:color w:val="000000" w:themeColor="text1"/>
                <w:sz w:val="28"/>
                <w:szCs w:val="28"/>
                <w:lang w:eastAsia="en-US"/>
              </w:rPr>
              <w:t>)</w:t>
            </w:r>
            <w:r w:rsidR="00FE5DBB" w:rsidRPr="005C1654">
              <w:rPr>
                <w:color w:val="000000" w:themeColor="text1"/>
              </w:rPr>
              <w:t xml:space="preserve"> </w:t>
            </w:r>
            <w:r w:rsidR="00FE5DBB" w:rsidRPr="005C1654">
              <w:rPr>
                <w:rFonts w:eastAsia="Calibri"/>
                <w:color w:val="000000" w:themeColor="text1"/>
                <w:sz w:val="28"/>
                <w:szCs w:val="28"/>
                <w:lang w:eastAsia="en-US"/>
              </w:rPr>
              <w:t>согласно приложению 2 к настоящему постановлению.</w:t>
            </w:r>
          </w:p>
          <w:p w:rsidR="00030E3F" w:rsidRPr="005C1654" w:rsidRDefault="005871DB" w:rsidP="00354417">
            <w:pPr>
              <w:autoSpaceDE w:val="0"/>
              <w:autoSpaceDN w:val="0"/>
              <w:adjustRightInd w:val="0"/>
              <w:ind w:firstLine="540"/>
              <w:jc w:val="both"/>
              <w:rPr>
                <w:rFonts w:eastAsia="Calibri"/>
                <w:color w:val="000000" w:themeColor="text1"/>
                <w:sz w:val="28"/>
                <w:szCs w:val="28"/>
                <w:lang w:eastAsia="en-US"/>
              </w:rPr>
            </w:pPr>
            <w:r w:rsidRPr="005C1654">
              <w:rPr>
                <w:rFonts w:eastAsia="Calibri"/>
                <w:color w:val="000000" w:themeColor="text1"/>
                <w:sz w:val="28"/>
                <w:szCs w:val="28"/>
                <w:lang w:eastAsia="en-US"/>
              </w:rPr>
              <w:t>3</w:t>
            </w:r>
            <w:r w:rsidR="00030E3F" w:rsidRPr="005C1654">
              <w:rPr>
                <w:rFonts w:eastAsia="Calibri"/>
                <w:color w:val="000000" w:themeColor="text1"/>
                <w:sz w:val="28"/>
                <w:szCs w:val="28"/>
                <w:lang w:eastAsia="en-US"/>
              </w:rPr>
              <w:t xml:space="preserve">. Контроль  за  исполнением настоящего постановления возложить на заместителя Председателя Правительства Ивановской области </w:t>
            </w:r>
            <w:r w:rsidR="00354417" w:rsidRPr="005C1654">
              <w:rPr>
                <w:rFonts w:eastAsia="Calibri"/>
                <w:color w:val="000000" w:themeColor="text1"/>
                <w:sz w:val="28"/>
                <w:szCs w:val="28"/>
                <w:lang w:eastAsia="en-US"/>
              </w:rPr>
              <w:t>Васильеву Ю.В.</w:t>
            </w:r>
          </w:p>
        </w:tc>
      </w:tr>
      <w:tr w:rsidR="00EA1828" w:rsidRPr="005C1654" w:rsidTr="007B5775">
        <w:tc>
          <w:tcPr>
            <w:tcW w:w="9180" w:type="dxa"/>
          </w:tcPr>
          <w:p w:rsidR="00EA1828" w:rsidRPr="005C1654" w:rsidRDefault="00EA1828" w:rsidP="000B6F78">
            <w:pPr>
              <w:autoSpaceDE w:val="0"/>
              <w:autoSpaceDN w:val="0"/>
              <w:adjustRightInd w:val="0"/>
              <w:jc w:val="both"/>
              <w:rPr>
                <w:rFonts w:eastAsia="Calibri"/>
                <w:color w:val="000000" w:themeColor="text1"/>
                <w:sz w:val="28"/>
                <w:szCs w:val="28"/>
                <w:lang w:eastAsia="en-US"/>
              </w:rPr>
            </w:pPr>
          </w:p>
        </w:tc>
      </w:tr>
    </w:tbl>
    <w:p w:rsidR="00170359" w:rsidRPr="005C1654" w:rsidRDefault="00170359" w:rsidP="000B6F78">
      <w:pPr>
        <w:pStyle w:val="a5"/>
        <w:ind w:firstLine="0"/>
        <w:rPr>
          <w:color w:val="000000" w:themeColor="text1"/>
        </w:rPr>
      </w:pPr>
    </w:p>
    <w:p w:rsidR="005F747F" w:rsidRPr="005C1654" w:rsidRDefault="005F747F" w:rsidP="00131FE4">
      <w:pPr>
        <w:pStyle w:val="a5"/>
        <w:rPr>
          <w:color w:val="000000" w:themeColor="text1"/>
        </w:rPr>
      </w:pPr>
    </w:p>
    <w:tbl>
      <w:tblPr>
        <w:tblW w:w="0" w:type="auto"/>
        <w:tblLayout w:type="fixed"/>
        <w:tblLook w:val="04A0" w:firstRow="1" w:lastRow="0" w:firstColumn="1" w:lastColumn="0" w:noHBand="0" w:noVBand="1"/>
      </w:tblPr>
      <w:tblGrid>
        <w:gridCol w:w="4590"/>
        <w:gridCol w:w="4638"/>
      </w:tblGrid>
      <w:tr w:rsidR="00D04D45" w:rsidRPr="005C1654" w:rsidTr="007B5775">
        <w:tc>
          <w:tcPr>
            <w:tcW w:w="4590" w:type="dxa"/>
            <w:hideMark/>
          </w:tcPr>
          <w:p w:rsidR="00131FE4" w:rsidRPr="005C1654" w:rsidRDefault="00131FE4" w:rsidP="007B5775">
            <w:pPr>
              <w:pStyle w:val="a5"/>
              <w:ind w:right="-156" w:firstLine="0"/>
              <w:jc w:val="left"/>
              <w:rPr>
                <w:b/>
                <w:color w:val="000000" w:themeColor="text1"/>
              </w:rPr>
            </w:pPr>
            <w:r w:rsidRPr="005C1654">
              <w:rPr>
                <w:b/>
                <w:color w:val="000000" w:themeColor="text1"/>
              </w:rPr>
              <w:t>Губернатор</w:t>
            </w:r>
          </w:p>
          <w:p w:rsidR="00131FE4" w:rsidRPr="005C1654" w:rsidRDefault="00131FE4" w:rsidP="007B5775">
            <w:pPr>
              <w:pStyle w:val="a5"/>
              <w:ind w:right="-156" w:firstLine="0"/>
              <w:jc w:val="left"/>
              <w:rPr>
                <w:color w:val="000000" w:themeColor="text1"/>
              </w:rPr>
            </w:pPr>
            <w:r w:rsidRPr="005C1654">
              <w:rPr>
                <w:b/>
                <w:color w:val="000000" w:themeColor="text1"/>
              </w:rPr>
              <w:t>Ивановской области</w:t>
            </w:r>
          </w:p>
        </w:tc>
        <w:tc>
          <w:tcPr>
            <w:tcW w:w="4638" w:type="dxa"/>
          </w:tcPr>
          <w:p w:rsidR="00131FE4" w:rsidRPr="005C1654" w:rsidRDefault="00131FE4" w:rsidP="007B5775">
            <w:pPr>
              <w:pStyle w:val="a5"/>
              <w:ind w:firstLine="0"/>
              <w:jc w:val="right"/>
              <w:rPr>
                <w:b/>
                <w:color w:val="000000" w:themeColor="text1"/>
              </w:rPr>
            </w:pPr>
          </w:p>
          <w:p w:rsidR="00131FE4" w:rsidRPr="005C1654" w:rsidRDefault="00131FE4" w:rsidP="007B5775">
            <w:pPr>
              <w:pStyle w:val="a5"/>
              <w:ind w:firstLine="0"/>
              <w:jc w:val="right"/>
              <w:rPr>
                <w:color w:val="000000" w:themeColor="text1"/>
                <w:lang w:val="en-US"/>
              </w:rPr>
            </w:pPr>
            <w:r w:rsidRPr="005C1654">
              <w:rPr>
                <w:b/>
                <w:color w:val="000000" w:themeColor="text1"/>
              </w:rPr>
              <w:t>С.С. Воскресенский</w:t>
            </w:r>
          </w:p>
        </w:tc>
      </w:tr>
    </w:tbl>
    <w:p w:rsidR="00CB1EE5" w:rsidRPr="005C1654" w:rsidRDefault="00CB1EE5">
      <w:pPr>
        <w:spacing w:after="160" w:line="259" w:lineRule="auto"/>
        <w:rPr>
          <w:b/>
          <w:color w:val="000000" w:themeColor="text1"/>
          <w:sz w:val="28"/>
          <w:szCs w:val="28"/>
        </w:rPr>
        <w:sectPr w:rsidR="00CB1EE5" w:rsidRPr="005C1654" w:rsidSect="006224B0">
          <w:headerReference w:type="default" r:id="rId10"/>
          <w:headerReference w:type="first" r:id="rId11"/>
          <w:pgSz w:w="11900" w:h="16840"/>
          <w:pgMar w:top="1134" w:right="1276" w:bottom="1134" w:left="1560" w:header="567" w:footer="6" w:gutter="0"/>
          <w:cols w:space="720"/>
          <w:noEndnote/>
          <w:titlePg/>
          <w:docGrid w:linePitch="360"/>
        </w:sectPr>
      </w:pPr>
    </w:p>
    <w:p w:rsidR="00170359" w:rsidRPr="005C1654" w:rsidRDefault="00170359" w:rsidP="00566A6B">
      <w:pPr>
        <w:autoSpaceDE w:val="0"/>
        <w:autoSpaceDN w:val="0"/>
        <w:adjustRightInd w:val="0"/>
        <w:jc w:val="right"/>
        <w:rPr>
          <w:rFonts w:eastAsiaTheme="minorHAnsi"/>
          <w:bCs/>
          <w:color w:val="000000" w:themeColor="text1"/>
          <w:sz w:val="28"/>
          <w:szCs w:val="28"/>
          <w:lang w:eastAsia="en-US"/>
        </w:rPr>
      </w:pPr>
      <w:r w:rsidRPr="005C1654">
        <w:rPr>
          <w:rFonts w:eastAsiaTheme="minorHAnsi"/>
          <w:bCs/>
          <w:color w:val="000000" w:themeColor="text1"/>
          <w:sz w:val="28"/>
          <w:szCs w:val="28"/>
          <w:lang w:eastAsia="en-US"/>
        </w:rPr>
        <w:lastRenderedPageBreak/>
        <w:t>Приложение</w:t>
      </w:r>
      <w:r w:rsidR="00FE5DBB" w:rsidRPr="005C1654">
        <w:rPr>
          <w:rFonts w:eastAsiaTheme="minorHAnsi"/>
          <w:bCs/>
          <w:color w:val="000000" w:themeColor="text1"/>
          <w:sz w:val="28"/>
          <w:szCs w:val="28"/>
          <w:lang w:eastAsia="en-US"/>
        </w:rPr>
        <w:t xml:space="preserve"> 1</w:t>
      </w:r>
    </w:p>
    <w:p w:rsidR="00170359" w:rsidRPr="005C1654" w:rsidRDefault="00170359" w:rsidP="00170359">
      <w:pPr>
        <w:autoSpaceDE w:val="0"/>
        <w:autoSpaceDN w:val="0"/>
        <w:adjustRightInd w:val="0"/>
        <w:jc w:val="right"/>
        <w:rPr>
          <w:rFonts w:eastAsiaTheme="minorHAnsi"/>
          <w:bCs/>
          <w:color w:val="000000" w:themeColor="text1"/>
          <w:sz w:val="28"/>
          <w:szCs w:val="28"/>
          <w:lang w:eastAsia="en-US"/>
        </w:rPr>
      </w:pPr>
      <w:r w:rsidRPr="005C1654">
        <w:rPr>
          <w:rFonts w:eastAsiaTheme="minorHAnsi"/>
          <w:bCs/>
          <w:color w:val="000000" w:themeColor="text1"/>
          <w:sz w:val="28"/>
          <w:szCs w:val="28"/>
          <w:lang w:eastAsia="en-US"/>
        </w:rPr>
        <w:t>к постановлению</w:t>
      </w:r>
    </w:p>
    <w:p w:rsidR="00170359" w:rsidRPr="005C1654" w:rsidRDefault="00170359" w:rsidP="00170359">
      <w:pPr>
        <w:autoSpaceDE w:val="0"/>
        <w:autoSpaceDN w:val="0"/>
        <w:adjustRightInd w:val="0"/>
        <w:jc w:val="right"/>
        <w:rPr>
          <w:rFonts w:eastAsiaTheme="minorHAnsi"/>
          <w:bCs/>
          <w:color w:val="000000" w:themeColor="text1"/>
          <w:sz w:val="28"/>
          <w:szCs w:val="28"/>
          <w:lang w:eastAsia="en-US"/>
        </w:rPr>
      </w:pPr>
      <w:r w:rsidRPr="005C1654">
        <w:rPr>
          <w:rFonts w:eastAsiaTheme="minorHAnsi"/>
          <w:bCs/>
          <w:color w:val="000000" w:themeColor="text1"/>
          <w:sz w:val="28"/>
          <w:szCs w:val="28"/>
          <w:lang w:eastAsia="en-US"/>
        </w:rPr>
        <w:t>Правительства</w:t>
      </w:r>
      <w:r w:rsidR="002C3F5C" w:rsidRPr="005C1654">
        <w:rPr>
          <w:rFonts w:eastAsiaTheme="minorHAnsi"/>
          <w:bCs/>
          <w:color w:val="000000" w:themeColor="text1"/>
          <w:sz w:val="28"/>
          <w:szCs w:val="28"/>
          <w:lang w:eastAsia="en-US"/>
        </w:rPr>
        <w:t xml:space="preserve"> </w:t>
      </w:r>
      <w:r w:rsidRPr="005C1654">
        <w:rPr>
          <w:rFonts w:eastAsiaTheme="minorHAnsi"/>
          <w:bCs/>
          <w:color w:val="000000" w:themeColor="text1"/>
          <w:sz w:val="28"/>
          <w:szCs w:val="28"/>
          <w:lang w:eastAsia="en-US"/>
        </w:rPr>
        <w:t>Ивановской области</w:t>
      </w:r>
    </w:p>
    <w:p w:rsidR="00170359" w:rsidRPr="005C1654" w:rsidRDefault="00170359" w:rsidP="00170359">
      <w:pPr>
        <w:autoSpaceDE w:val="0"/>
        <w:autoSpaceDN w:val="0"/>
        <w:adjustRightInd w:val="0"/>
        <w:jc w:val="right"/>
        <w:rPr>
          <w:rFonts w:eastAsiaTheme="minorHAnsi"/>
          <w:bCs/>
          <w:color w:val="000000" w:themeColor="text1"/>
          <w:sz w:val="28"/>
          <w:szCs w:val="28"/>
          <w:lang w:eastAsia="en-US"/>
        </w:rPr>
      </w:pPr>
      <w:r w:rsidRPr="005C1654">
        <w:rPr>
          <w:rFonts w:eastAsiaTheme="minorHAnsi"/>
          <w:bCs/>
          <w:color w:val="000000" w:themeColor="text1"/>
          <w:sz w:val="28"/>
          <w:szCs w:val="28"/>
          <w:lang w:eastAsia="en-US"/>
        </w:rPr>
        <w:t>от __________ № ______-п</w:t>
      </w:r>
    </w:p>
    <w:p w:rsidR="00B23D36" w:rsidRPr="005C1654" w:rsidRDefault="00B23D36" w:rsidP="00DB6D6A">
      <w:pPr>
        <w:jc w:val="center"/>
        <w:rPr>
          <w:b/>
          <w:color w:val="000000" w:themeColor="text1"/>
          <w:sz w:val="28"/>
          <w:szCs w:val="28"/>
        </w:rPr>
      </w:pPr>
    </w:p>
    <w:p w:rsidR="002C3F5C" w:rsidRPr="005C1654" w:rsidRDefault="002C3F5C" w:rsidP="00DB6D6A">
      <w:pPr>
        <w:jc w:val="center"/>
        <w:rPr>
          <w:b/>
          <w:color w:val="000000" w:themeColor="text1"/>
          <w:sz w:val="28"/>
          <w:szCs w:val="28"/>
        </w:rPr>
      </w:pPr>
    </w:p>
    <w:p w:rsidR="002C3F5C" w:rsidRPr="005C1654" w:rsidRDefault="002C3F5C" w:rsidP="00DB6D6A">
      <w:pPr>
        <w:jc w:val="center"/>
        <w:rPr>
          <w:b/>
          <w:color w:val="000000" w:themeColor="text1"/>
          <w:sz w:val="28"/>
          <w:szCs w:val="28"/>
        </w:rPr>
      </w:pPr>
    </w:p>
    <w:p w:rsidR="00B23D36" w:rsidRPr="005C1654" w:rsidRDefault="002C3F5C" w:rsidP="00DB6D6A">
      <w:pPr>
        <w:jc w:val="center"/>
        <w:rPr>
          <w:b/>
          <w:color w:val="000000" w:themeColor="text1"/>
          <w:sz w:val="28"/>
          <w:szCs w:val="28"/>
        </w:rPr>
      </w:pPr>
      <w:r w:rsidRPr="005C1654">
        <w:rPr>
          <w:b/>
          <w:color w:val="000000" w:themeColor="text1"/>
          <w:sz w:val="28"/>
          <w:szCs w:val="28"/>
        </w:rPr>
        <w:t>П</w:t>
      </w:r>
      <w:r w:rsidR="00587782" w:rsidRPr="005C1654">
        <w:rPr>
          <w:b/>
          <w:color w:val="000000" w:themeColor="text1"/>
          <w:sz w:val="28"/>
          <w:szCs w:val="28"/>
        </w:rPr>
        <w:t xml:space="preserve"> Р А В И Л А</w:t>
      </w:r>
    </w:p>
    <w:p w:rsidR="007A46AD" w:rsidRPr="005C1654" w:rsidRDefault="00F906E9" w:rsidP="007A46AD">
      <w:pPr>
        <w:ind w:firstLine="709"/>
        <w:jc w:val="center"/>
        <w:rPr>
          <w:b/>
          <w:color w:val="000000" w:themeColor="text1"/>
          <w:sz w:val="28"/>
        </w:rPr>
      </w:pPr>
      <w:r w:rsidRPr="005C1654">
        <w:rPr>
          <w:b/>
          <w:color w:val="000000" w:themeColor="text1"/>
          <w:sz w:val="28"/>
        </w:rPr>
        <w:t xml:space="preserve">предоставления из областного бюджета </w:t>
      </w:r>
      <w:r w:rsidR="007A46AD" w:rsidRPr="005C1654">
        <w:rPr>
          <w:b/>
          <w:color w:val="000000" w:themeColor="text1"/>
          <w:sz w:val="28"/>
        </w:rPr>
        <w:t xml:space="preserve">с 2023 года          </w:t>
      </w:r>
    </w:p>
    <w:p w:rsidR="00F906E9" w:rsidRPr="005C1654" w:rsidRDefault="00F906E9" w:rsidP="007A46AD">
      <w:pPr>
        <w:ind w:firstLine="709"/>
        <w:jc w:val="center"/>
        <w:rPr>
          <w:b/>
          <w:color w:val="000000" w:themeColor="text1"/>
          <w:sz w:val="28"/>
        </w:rPr>
      </w:pPr>
      <w:r w:rsidRPr="005C1654">
        <w:rPr>
          <w:b/>
          <w:color w:val="000000" w:themeColor="text1"/>
          <w:sz w:val="28"/>
        </w:rPr>
        <w:t xml:space="preserve">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w:t>
      </w:r>
      <w:r w:rsidR="0004051A" w:rsidRPr="005C1654">
        <w:rPr>
          <w:b/>
          <w:color w:val="000000" w:themeColor="text1"/>
          <w:sz w:val="28"/>
        </w:rPr>
        <w:t>привлеченным на указанные цели</w:t>
      </w:r>
    </w:p>
    <w:p w:rsidR="00DB6D6A" w:rsidRPr="005C1654" w:rsidRDefault="00DB6D6A" w:rsidP="000B3722">
      <w:pPr>
        <w:jc w:val="both"/>
        <w:rPr>
          <w:b/>
          <w:color w:val="000000" w:themeColor="text1"/>
          <w:sz w:val="28"/>
        </w:rPr>
      </w:pPr>
      <w:bookmarkStart w:id="0" w:name="_GoBack"/>
      <w:bookmarkEnd w:id="0"/>
    </w:p>
    <w:p w:rsidR="00DB6D6A" w:rsidRPr="005C1654" w:rsidRDefault="00DB6D6A" w:rsidP="00DB6D6A">
      <w:pPr>
        <w:numPr>
          <w:ilvl w:val="0"/>
          <w:numId w:val="37"/>
        </w:numPr>
        <w:jc w:val="both"/>
        <w:rPr>
          <w:color w:val="000000" w:themeColor="text1"/>
          <w:sz w:val="28"/>
          <w:szCs w:val="28"/>
        </w:rPr>
      </w:pPr>
      <w:r w:rsidRPr="005C1654">
        <w:rPr>
          <w:color w:val="000000" w:themeColor="text1"/>
          <w:sz w:val="28"/>
          <w:szCs w:val="28"/>
        </w:rPr>
        <w:t xml:space="preserve">Настоящие </w:t>
      </w:r>
      <w:r w:rsidR="00562566" w:rsidRPr="005C1654">
        <w:rPr>
          <w:color w:val="000000" w:themeColor="text1"/>
          <w:sz w:val="28"/>
          <w:szCs w:val="28"/>
        </w:rPr>
        <w:t>Правила предоставления субсидий</w:t>
      </w:r>
      <w:r w:rsidRPr="005C1654">
        <w:rPr>
          <w:color w:val="000000" w:themeColor="text1"/>
          <w:sz w:val="28"/>
          <w:szCs w:val="28"/>
        </w:rPr>
        <w:t xml:space="preserve"> устанавливают цели, условия и порядок предоставления из</w:t>
      </w:r>
      <w:r w:rsidR="00587782" w:rsidRPr="005C1654">
        <w:rPr>
          <w:color w:val="000000" w:themeColor="text1"/>
          <w:sz w:val="28"/>
          <w:szCs w:val="28"/>
        </w:rPr>
        <w:t xml:space="preserve"> </w:t>
      </w:r>
      <w:r w:rsidR="00F906E9" w:rsidRPr="005C1654">
        <w:rPr>
          <w:color w:val="000000" w:themeColor="text1"/>
          <w:sz w:val="28"/>
          <w:szCs w:val="28"/>
        </w:rPr>
        <w:t xml:space="preserve">областного </w:t>
      </w:r>
      <w:r w:rsidRPr="005C1654">
        <w:rPr>
          <w:color w:val="000000" w:themeColor="text1"/>
          <w:sz w:val="28"/>
          <w:szCs w:val="28"/>
        </w:rPr>
        <w:t>бюдже</w:t>
      </w:r>
      <w:r w:rsidR="00170359" w:rsidRPr="005C1654">
        <w:rPr>
          <w:color w:val="000000" w:themeColor="text1"/>
          <w:sz w:val="28"/>
          <w:szCs w:val="28"/>
        </w:rPr>
        <w:t>та</w:t>
      </w:r>
      <w:r w:rsidR="007A46AD" w:rsidRPr="005C1654">
        <w:rPr>
          <w:color w:val="000000" w:themeColor="text1"/>
          <w:sz w:val="28"/>
          <w:szCs w:val="28"/>
        </w:rPr>
        <w:t>, начиная с 2023 года,</w:t>
      </w:r>
      <w:r w:rsidR="00170359" w:rsidRPr="005C1654">
        <w:rPr>
          <w:color w:val="000000" w:themeColor="text1"/>
          <w:sz w:val="28"/>
          <w:szCs w:val="28"/>
        </w:rPr>
        <w:t xml:space="preserve"> </w:t>
      </w:r>
      <w:r w:rsidRPr="005C1654">
        <w:rPr>
          <w:color w:val="000000" w:themeColor="text1"/>
          <w:sz w:val="28"/>
          <w:szCs w:val="28"/>
        </w:rPr>
        <w:t>субсидий российским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в том числе на реконструкцию объектов, находящихся в государственной (муниципальной) собственности (далее - создание), обеспечивающей и (или) сопутствующей инфраструктур, необходимых для реализации инвестиционного проекта</w:t>
      </w:r>
      <w:r w:rsidR="00BC006D" w:rsidRPr="005C1654">
        <w:rPr>
          <w:color w:val="000000" w:themeColor="text1"/>
          <w:sz w:val="28"/>
          <w:szCs w:val="28"/>
        </w:rPr>
        <w:t xml:space="preserve"> (далее – проект)</w:t>
      </w:r>
      <w:r w:rsidRPr="005C1654">
        <w:rPr>
          <w:color w:val="000000" w:themeColor="text1"/>
          <w:sz w:val="28"/>
          <w:szCs w:val="28"/>
        </w:rPr>
        <w:t>, в отношении которого заключено соглашение о защите и поощрении капиталовложений</w:t>
      </w:r>
      <w:r w:rsidR="006E735D" w:rsidRPr="005C1654">
        <w:rPr>
          <w:color w:val="000000" w:themeColor="text1"/>
          <w:sz w:val="28"/>
          <w:szCs w:val="28"/>
        </w:rPr>
        <w:t>, стороной по которым является Ивановская область</w:t>
      </w:r>
      <w:r w:rsidRPr="005C1654">
        <w:rPr>
          <w:color w:val="000000" w:themeColor="text1"/>
          <w:sz w:val="28"/>
          <w:szCs w:val="28"/>
        </w:rPr>
        <w:t xml:space="preserve">, а также затрат на уплату процентов по кредитам и займам, купонных платежей по облигационным займам, привлеченным на указанные цели (далее </w:t>
      </w:r>
      <w:r w:rsidR="00C21CD5" w:rsidRPr="005C1654">
        <w:rPr>
          <w:color w:val="000000" w:themeColor="text1"/>
          <w:sz w:val="28"/>
          <w:szCs w:val="28"/>
        </w:rPr>
        <w:t>–</w:t>
      </w:r>
      <w:r w:rsidRPr="005C1654">
        <w:rPr>
          <w:color w:val="000000" w:themeColor="text1"/>
          <w:sz w:val="28"/>
          <w:szCs w:val="28"/>
        </w:rPr>
        <w:t xml:space="preserve"> </w:t>
      </w:r>
      <w:r w:rsidR="006E735D" w:rsidRPr="005C1654">
        <w:rPr>
          <w:color w:val="000000" w:themeColor="text1"/>
          <w:sz w:val="28"/>
          <w:szCs w:val="28"/>
        </w:rPr>
        <w:t xml:space="preserve">соглашение о защите и поощрении капиталовложений, </w:t>
      </w:r>
      <w:r w:rsidRPr="005C1654">
        <w:rPr>
          <w:color w:val="000000" w:themeColor="text1"/>
          <w:sz w:val="28"/>
          <w:szCs w:val="28"/>
        </w:rPr>
        <w:t>субсидии</w:t>
      </w:r>
      <w:r w:rsidR="00C21CD5" w:rsidRPr="005C1654">
        <w:rPr>
          <w:color w:val="000000" w:themeColor="text1"/>
          <w:sz w:val="28"/>
          <w:szCs w:val="28"/>
        </w:rPr>
        <w:t>)</w:t>
      </w:r>
      <w:r w:rsidRPr="005C1654">
        <w:rPr>
          <w:color w:val="000000" w:themeColor="text1"/>
          <w:sz w:val="28"/>
          <w:szCs w:val="28"/>
        </w:rPr>
        <w:t>.</w:t>
      </w:r>
    </w:p>
    <w:p w:rsidR="00DB6D6A" w:rsidRPr="005C1654" w:rsidRDefault="00DB6D6A" w:rsidP="00E32676">
      <w:pPr>
        <w:ind w:firstLine="709"/>
        <w:jc w:val="both"/>
        <w:rPr>
          <w:color w:val="000000" w:themeColor="text1"/>
          <w:sz w:val="28"/>
          <w:szCs w:val="28"/>
        </w:rPr>
      </w:pPr>
      <w:r w:rsidRPr="005C1654">
        <w:rPr>
          <w:color w:val="000000" w:themeColor="text1"/>
          <w:sz w:val="28"/>
          <w:szCs w:val="28"/>
        </w:rPr>
        <w:t xml:space="preserve">В настоящих </w:t>
      </w:r>
      <w:r w:rsidR="00562566" w:rsidRPr="005C1654">
        <w:rPr>
          <w:color w:val="000000" w:themeColor="text1"/>
          <w:sz w:val="28"/>
          <w:szCs w:val="28"/>
        </w:rPr>
        <w:t>Правилах предоставления субсидий</w:t>
      </w:r>
      <w:r w:rsidRPr="005C1654">
        <w:rPr>
          <w:color w:val="000000" w:themeColor="text1"/>
          <w:sz w:val="28"/>
          <w:szCs w:val="28"/>
        </w:rPr>
        <w:t xml:space="preserve"> используются понятия, установленные Федеральным законом от 01</w:t>
      </w:r>
      <w:r w:rsidR="00587782" w:rsidRPr="005C1654">
        <w:rPr>
          <w:color w:val="000000" w:themeColor="text1"/>
          <w:sz w:val="28"/>
          <w:szCs w:val="28"/>
        </w:rPr>
        <w:t>.04.</w:t>
      </w:r>
      <w:r w:rsidRPr="005C1654">
        <w:rPr>
          <w:color w:val="000000" w:themeColor="text1"/>
          <w:sz w:val="28"/>
          <w:szCs w:val="28"/>
        </w:rPr>
        <w:t xml:space="preserve">2020 № 69-ФЗ </w:t>
      </w:r>
      <w:r w:rsidR="0022628F" w:rsidRPr="005C1654">
        <w:rPr>
          <w:color w:val="000000" w:themeColor="text1"/>
          <w:sz w:val="28"/>
          <w:szCs w:val="28"/>
        </w:rPr>
        <w:t xml:space="preserve">             </w:t>
      </w:r>
      <w:r w:rsidRPr="005C1654">
        <w:rPr>
          <w:color w:val="000000" w:themeColor="text1"/>
          <w:sz w:val="28"/>
          <w:szCs w:val="28"/>
        </w:rPr>
        <w:t>«О защите и поощрении капиталовложений в Российской Федерации» (далее - Федеральный закон</w:t>
      </w:r>
      <w:r w:rsidR="00587782" w:rsidRPr="005C1654">
        <w:rPr>
          <w:color w:val="000000" w:themeColor="text1"/>
          <w:sz w:val="28"/>
          <w:szCs w:val="28"/>
        </w:rPr>
        <w:t xml:space="preserve"> «О защите и поощрении капиталовложений в Российской Федерации»</w:t>
      </w:r>
      <w:r w:rsidRPr="005C1654">
        <w:rPr>
          <w:color w:val="000000" w:themeColor="text1"/>
          <w:sz w:val="28"/>
          <w:szCs w:val="28"/>
        </w:rPr>
        <w:t xml:space="preserve">), </w:t>
      </w:r>
      <w:r w:rsidR="00E32676" w:rsidRPr="005C1654">
        <w:rPr>
          <w:color w:val="000000" w:themeColor="text1"/>
          <w:sz w:val="28"/>
          <w:szCs w:val="28"/>
        </w:rPr>
        <w:t xml:space="preserve">Правилами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w:t>
      </w:r>
      <w:r w:rsidRPr="005C1654">
        <w:rPr>
          <w:color w:val="000000" w:themeColor="text1"/>
          <w:sz w:val="28"/>
          <w:szCs w:val="28"/>
        </w:rPr>
        <w:t>утвержденными постановлением Правительства Российской Федерации</w:t>
      </w:r>
      <w:r w:rsidR="00681093" w:rsidRPr="005C1654">
        <w:rPr>
          <w:color w:val="000000" w:themeColor="text1"/>
          <w:sz w:val="28"/>
          <w:szCs w:val="28"/>
        </w:rPr>
        <w:t xml:space="preserve"> </w:t>
      </w:r>
      <w:r w:rsidRPr="005C1654">
        <w:rPr>
          <w:color w:val="000000" w:themeColor="text1"/>
          <w:sz w:val="28"/>
          <w:szCs w:val="28"/>
        </w:rPr>
        <w:t>от 03</w:t>
      </w:r>
      <w:r w:rsidR="00587782" w:rsidRPr="005C1654">
        <w:rPr>
          <w:color w:val="000000" w:themeColor="text1"/>
          <w:sz w:val="28"/>
          <w:szCs w:val="28"/>
        </w:rPr>
        <w:t>.10.</w:t>
      </w:r>
      <w:r w:rsidRPr="005C1654">
        <w:rPr>
          <w:color w:val="000000" w:themeColor="text1"/>
          <w:sz w:val="28"/>
          <w:szCs w:val="28"/>
        </w:rPr>
        <w:t>2020 №</w:t>
      </w:r>
      <w:r w:rsidR="00681093" w:rsidRPr="005C1654">
        <w:rPr>
          <w:color w:val="000000" w:themeColor="text1"/>
          <w:sz w:val="28"/>
          <w:szCs w:val="28"/>
        </w:rPr>
        <w:t xml:space="preserve"> </w:t>
      </w:r>
      <w:r w:rsidRPr="005C1654">
        <w:rPr>
          <w:color w:val="000000" w:themeColor="text1"/>
          <w:sz w:val="28"/>
          <w:szCs w:val="28"/>
        </w:rPr>
        <w:t>1599</w:t>
      </w:r>
      <w:r w:rsidR="0022628F" w:rsidRPr="005C1654">
        <w:rPr>
          <w:color w:val="000000" w:themeColor="text1"/>
          <w:sz w:val="28"/>
          <w:szCs w:val="28"/>
        </w:rPr>
        <w:t xml:space="preserve"> </w:t>
      </w:r>
      <w:r w:rsidR="00BC5107" w:rsidRPr="005C1654">
        <w:rPr>
          <w:color w:val="000000" w:themeColor="text1"/>
          <w:sz w:val="28"/>
          <w:szCs w:val="28"/>
        </w:rPr>
        <w:t xml:space="preserve">(далее - </w:t>
      </w:r>
      <w:r w:rsidR="004C391A" w:rsidRPr="005C1654">
        <w:rPr>
          <w:color w:val="000000" w:themeColor="text1"/>
          <w:sz w:val="28"/>
          <w:szCs w:val="28"/>
        </w:rPr>
        <w:t xml:space="preserve">Правила </w:t>
      </w:r>
      <w:r w:rsidR="004C391A" w:rsidRPr="005C1654">
        <w:rPr>
          <w:color w:val="000000" w:themeColor="text1"/>
          <w:sz w:val="28"/>
          <w:szCs w:val="28"/>
        </w:rPr>
        <w:lastRenderedPageBreak/>
        <w:t xml:space="preserve">предоставления субсидий из федерального бюджета, </w:t>
      </w:r>
      <w:r w:rsidR="00BC5107" w:rsidRPr="005C1654">
        <w:rPr>
          <w:color w:val="000000" w:themeColor="text1"/>
          <w:sz w:val="28"/>
          <w:szCs w:val="28"/>
        </w:rPr>
        <w:t xml:space="preserve">постановление Правительства Российской Федерации от 03.10.2020 </w:t>
      </w:r>
      <w:r w:rsidR="004C391A" w:rsidRPr="005C1654">
        <w:rPr>
          <w:color w:val="000000" w:themeColor="text1"/>
          <w:sz w:val="28"/>
          <w:szCs w:val="28"/>
        </w:rPr>
        <w:br/>
      </w:r>
      <w:r w:rsidR="00BC5107" w:rsidRPr="005C1654">
        <w:rPr>
          <w:color w:val="000000" w:themeColor="text1"/>
          <w:sz w:val="28"/>
          <w:szCs w:val="28"/>
        </w:rPr>
        <w:t>№ 1599)</w:t>
      </w:r>
      <w:r w:rsidRPr="005C1654">
        <w:rPr>
          <w:color w:val="000000" w:themeColor="text1"/>
          <w:sz w:val="28"/>
          <w:szCs w:val="28"/>
        </w:rPr>
        <w:t>.</w:t>
      </w:r>
    </w:p>
    <w:p w:rsidR="00446FD8" w:rsidRPr="005C1654" w:rsidRDefault="00DB6D6A" w:rsidP="004C391A">
      <w:pPr>
        <w:numPr>
          <w:ilvl w:val="0"/>
          <w:numId w:val="37"/>
        </w:numPr>
        <w:jc w:val="both"/>
        <w:rPr>
          <w:color w:val="000000" w:themeColor="text1"/>
          <w:sz w:val="28"/>
          <w:szCs w:val="28"/>
        </w:rPr>
      </w:pPr>
      <w:r w:rsidRPr="005C1654">
        <w:rPr>
          <w:color w:val="000000" w:themeColor="text1"/>
          <w:sz w:val="28"/>
          <w:szCs w:val="28"/>
        </w:rPr>
        <w:t>Целью предоставления субсидий является государственная поддержка проектов, предусмотренная статьей 15 Федерального закона</w:t>
      </w:r>
      <w:r w:rsidR="00587782" w:rsidRPr="005C1654">
        <w:rPr>
          <w:color w:val="000000" w:themeColor="text1"/>
          <w:sz w:val="28"/>
          <w:szCs w:val="28"/>
        </w:rPr>
        <w:t xml:space="preserve"> </w:t>
      </w:r>
      <w:r w:rsidR="0022628F" w:rsidRPr="005C1654">
        <w:rPr>
          <w:color w:val="000000" w:themeColor="text1"/>
          <w:sz w:val="28"/>
          <w:szCs w:val="28"/>
        </w:rPr>
        <w:t xml:space="preserve">    </w:t>
      </w:r>
      <w:r w:rsidR="00587782" w:rsidRPr="005C1654">
        <w:rPr>
          <w:color w:val="000000" w:themeColor="text1"/>
          <w:sz w:val="28"/>
          <w:szCs w:val="28"/>
        </w:rPr>
        <w:t>«О защите и поощрении капиталовложений в Российской Федерации»</w:t>
      </w:r>
      <w:r w:rsidRPr="005C1654">
        <w:rPr>
          <w:color w:val="000000" w:themeColor="text1"/>
          <w:sz w:val="28"/>
          <w:szCs w:val="28"/>
        </w:rPr>
        <w:t>, осуществляемая в рамках соглашений о защите и поощрении капиталовложений.</w:t>
      </w:r>
    </w:p>
    <w:p w:rsidR="000B3722" w:rsidRPr="005C1654" w:rsidRDefault="00276FD6" w:rsidP="000B3722">
      <w:pPr>
        <w:numPr>
          <w:ilvl w:val="0"/>
          <w:numId w:val="37"/>
        </w:numPr>
        <w:jc w:val="both"/>
        <w:rPr>
          <w:color w:val="000000" w:themeColor="text1"/>
          <w:sz w:val="28"/>
          <w:szCs w:val="28"/>
        </w:rPr>
      </w:pPr>
      <w:r w:rsidRPr="005C1654">
        <w:rPr>
          <w:color w:val="000000" w:themeColor="text1"/>
          <w:sz w:val="28"/>
          <w:szCs w:val="28"/>
        </w:rPr>
        <w:t xml:space="preserve"> </w:t>
      </w:r>
      <w:r w:rsidR="00225388" w:rsidRPr="005C1654">
        <w:rPr>
          <w:color w:val="000000" w:themeColor="text1"/>
          <w:sz w:val="28"/>
          <w:szCs w:val="28"/>
        </w:rPr>
        <w:t>Субсидии предоставляются в целях возмещения организациям, реализующим проекты, затрат</w:t>
      </w:r>
      <w:r w:rsidR="00225388" w:rsidRPr="005C1654">
        <w:rPr>
          <w:rFonts w:eastAsiaTheme="minorHAnsi"/>
          <w:color w:val="000000" w:themeColor="text1"/>
          <w:sz w:val="28"/>
          <w:szCs w:val="28"/>
          <w:lang w:eastAsia="en-US"/>
        </w:rPr>
        <w:t>:</w:t>
      </w:r>
    </w:p>
    <w:p w:rsidR="000B3722" w:rsidRPr="005C1654" w:rsidRDefault="00C6157D" w:rsidP="000B3722">
      <w:pPr>
        <w:ind w:firstLine="709"/>
        <w:jc w:val="both"/>
        <w:rPr>
          <w:color w:val="000000" w:themeColor="text1"/>
          <w:sz w:val="28"/>
        </w:rPr>
      </w:pPr>
      <w:r w:rsidRPr="005C1654">
        <w:rPr>
          <w:color w:val="000000" w:themeColor="text1"/>
          <w:sz w:val="28"/>
        </w:rPr>
        <w:t xml:space="preserve">1) </w:t>
      </w:r>
      <w:r w:rsidR="000B3722" w:rsidRPr="005C1654">
        <w:rPr>
          <w:rFonts w:eastAsiaTheme="minorHAnsi"/>
          <w:color w:val="000000" w:themeColor="text1"/>
          <w:sz w:val="28"/>
        </w:rPr>
        <w:t>на создание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0B3722" w:rsidRPr="005C1654" w:rsidRDefault="00C6157D" w:rsidP="000B3722">
      <w:pPr>
        <w:ind w:firstLine="709"/>
        <w:jc w:val="both"/>
        <w:rPr>
          <w:color w:val="000000" w:themeColor="text1"/>
          <w:sz w:val="28"/>
        </w:rPr>
      </w:pPr>
      <w:r w:rsidRPr="005C1654">
        <w:rPr>
          <w:color w:val="000000" w:themeColor="text1"/>
          <w:sz w:val="28"/>
        </w:rPr>
        <w:t xml:space="preserve">2) </w:t>
      </w:r>
      <w:r w:rsidR="000B3722" w:rsidRPr="005C1654">
        <w:rPr>
          <w:rFonts w:eastAsiaTheme="minorHAnsi"/>
          <w:color w:val="000000" w:themeColor="text1"/>
          <w:sz w:val="28"/>
        </w:rPr>
        <w:t>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0B3722" w:rsidRPr="005C1654" w:rsidRDefault="00C6157D" w:rsidP="000B3722">
      <w:pPr>
        <w:ind w:firstLine="709"/>
        <w:jc w:val="both"/>
        <w:rPr>
          <w:color w:val="000000" w:themeColor="text1"/>
          <w:sz w:val="28"/>
        </w:rPr>
      </w:pPr>
      <w:r w:rsidRPr="005C1654">
        <w:rPr>
          <w:color w:val="000000" w:themeColor="text1"/>
          <w:sz w:val="28"/>
        </w:rPr>
        <w:t xml:space="preserve">3) </w:t>
      </w:r>
      <w:r w:rsidR="000B3722" w:rsidRPr="005C1654">
        <w:rPr>
          <w:rFonts w:eastAsiaTheme="minorHAnsi"/>
          <w:color w:val="000000" w:themeColor="text1"/>
          <w:sz w:val="28"/>
        </w:rPr>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C6157D" w:rsidRPr="005C1654" w:rsidRDefault="00C6157D" w:rsidP="000B3722">
      <w:pPr>
        <w:autoSpaceDE w:val="0"/>
        <w:autoSpaceDN w:val="0"/>
        <w:adjustRightInd w:val="0"/>
        <w:ind w:firstLine="709"/>
        <w:jc w:val="both"/>
        <w:rPr>
          <w:color w:val="000000" w:themeColor="text1"/>
          <w:sz w:val="28"/>
          <w:szCs w:val="28"/>
        </w:rPr>
      </w:pPr>
      <w:r w:rsidRPr="005C1654">
        <w:rPr>
          <w:color w:val="000000" w:themeColor="text1"/>
          <w:sz w:val="28"/>
          <w:szCs w:val="28"/>
        </w:rPr>
        <w:t>4) на демонтаж объектов, расположенных на территориях военных городков (в части жилищного строительства), при одновременном выполнении условий, предусмотренных пунктом 5 части 1 статьи 15 Федерального закона «О защите и поощрении капиталовложений в Российской Федерации»).</w:t>
      </w:r>
    </w:p>
    <w:p w:rsidR="00C21CD5" w:rsidRPr="005C1654" w:rsidRDefault="00C21CD5" w:rsidP="00C6157D">
      <w:pPr>
        <w:ind w:firstLine="709"/>
        <w:jc w:val="both"/>
        <w:rPr>
          <w:color w:val="000000" w:themeColor="text1"/>
          <w:sz w:val="28"/>
          <w:szCs w:val="28"/>
        </w:rPr>
      </w:pPr>
      <w:r w:rsidRPr="005C1654">
        <w:rPr>
          <w:color w:val="000000" w:themeColor="text1"/>
          <w:sz w:val="28"/>
          <w:szCs w:val="28"/>
        </w:rPr>
        <w:t xml:space="preserve">4. В целях получения субсидии в соответствии с настоящими </w:t>
      </w:r>
      <w:r w:rsidR="00562566" w:rsidRPr="005C1654">
        <w:rPr>
          <w:color w:val="000000" w:themeColor="text1"/>
          <w:sz w:val="28"/>
          <w:szCs w:val="28"/>
        </w:rPr>
        <w:t>Правила</w:t>
      </w:r>
      <w:r w:rsidR="00BC6E54" w:rsidRPr="005C1654">
        <w:rPr>
          <w:color w:val="000000" w:themeColor="text1"/>
          <w:sz w:val="28"/>
          <w:szCs w:val="28"/>
        </w:rPr>
        <w:t>ми</w:t>
      </w:r>
      <w:r w:rsidR="00562566" w:rsidRPr="005C1654">
        <w:rPr>
          <w:color w:val="000000" w:themeColor="text1"/>
          <w:sz w:val="28"/>
          <w:szCs w:val="28"/>
        </w:rPr>
        <w:t xml:space="preserve"> предоставления субсидий </w:t>
      </w:r>
      <w:r w:rsidRPr="005C1654">
        <w:rPr>
          <w:color w:val="000000" w:themeColor="text1"/>
          <w:sz w:val="28"/>
          <w:szCs w:val="28"/>
        </w:rPr>
        <w:t>организацией, реализующей проект, привлекаются экспертные организации для проведения технологического и ценового аудита</w:t>
      </w:r>
      <w:r w:rsidR="00C66E45" w:rsidRPr="005C1654">
        <w:rPr>
          <w:color w:val="000000" w:themeColor="text1"/>
          <w:sz w:val="28"/>
          <w:szCs w:val="28"/>
        </w:rPr>
        <w:t>, соответствующие требованиям, установленным</w:t>
      </w:r>
      <w:r w:rsidR="00681093" w:rsidRPr="005C1654">
        <w:rPr>
          <w:color w:val="000000" w:themeColor="text1"/>
          <w:sz w:val="28"/>
          <w:szCs w:val="28"/>
        </w:rPr>
        <w:t xml:space="preserve"> пункт</w:t>
      </w:r>
      <w:r w:rsidR="00DD76AD" w:rsidRPr="005C1654">
        <w:rPr>
          <w:color w:val="000000" w:themeColor="text1"/>
          <w:sz w:val="28"/>
          <w:szCs w:val="28"/>
        </w:rPr>
        <w:t>ом</w:t>
      </w:r>
      <w:r w:rsidR="00681093" w:rsidRPr="005C1654">
        <w:rPr>
          <w:color w:val="000000" w:themeColor="text1"/>
          <w:sz w:val="28"/>
          <w:szCs w:val="28"/>
        </w:rPr>
        <w:t xml:space="preserve"> </w:t>
      </w:r>
      <w:r w:rsidR="00DD76AD" w:rsidRPr="005C1654">
        <w:rPr>
          <w:color w:val="000000" w:themeColor="text1"/>
          <w:sz w:val="28"/>
          <w:szCs w:val="28"/>
        </w:rPr>
        <w:t>19</w:t>
      </w:r>
      <w:r w:rsidR="00681093" w:rsidRPr="005C1654">
        <w:rPr>
          <w:color w:val="000000" w:themeColor="text1"/>
          <w:sz w:val="28"/>
          <w:szCs w:val="28"/>
        </w:rPr>
        <w:t xml:space="preserve"> </w:t>
      </w:r>
      <w:r w:rsidR="004C391A" w:rsidRPr="005C1654">
        <w:rPr>
          <w:color w:val="000000" w:themeColor="text1"/>
          <w:sz w:val="28"/>
          <w:szCs w:val="28"/>
        </w:rPr>
        <w:t>Правил предоставления субсидий из федерального бюджета</w:t>
      </w:r>
      <w:r w:rsidRPr="005C1654">
        <w:rPr>
          <w:color w:val="000000" w:themeColor="text1"/>
          <w:sz w:val="28"/>
          <w:szCs w:val="28"/>
        </w:rPr>
        <w:t xml:space="preserve">. </w:t>
      </w:r>
      <w:r w:rsidRPr="005C1654">
        <w:rPr>
          <w:color w:val="000000" w:themeColor="text1"/>
          <w:sz w:val="28"/>
          <w:szCs w:val="28"/>
        </w:rPr>
        <w:lastRenderedPageBreak/>
        <w:t>Предметом технологического и ценового аудита являются с учетом экономической целесообразности:</w:t>
      </w:r>
    </w:p>
    <w:p w:rsidR="00C21CD5" w:rsidRPr="005C1654" w:rsidRDefault="00C21CD5" w:rsidP="00C21CD5">
      <w:pPr>
        <w:ind w:firstLine="709"/>
        <w:jc w:val="both"/>
        <w:rPr>
          <w:color w:val="000000" w:themeColor="text1"/>
          <w:sz w:val="28"/>
          <w:szCs w:val="28"/>
        </w:rPr>
      </w:pPr>
      <w:r w:rsidRPr="005C1654">
        <w:rPr>
          <w:color w:val="000000" w:themeColor="text1"/>
          <w:sz w:val="28"/>
          <w:szCs w:val="28"/>
        </w:rP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w:t>
      </w:r>
      <w:r w:rsidR="001E0762" w:rsidRPr="005C1654">
        <w:rPr>
          <w:color w:val="000000" w:themeColor="text1"/>
          <w:sz w:val="28"/>
          <w:szCs w:val="28"/>
        </w:rPr>
        <w:t>нного</w:t>
      </w:r>
      <w:r w:rsidRPr="005C1654">
        <w:rPr>
          <w:color w:val="000000" w:themeColor="text1"/>
          <w:sz w:val="28"/>
          <w:szCs w:val="28"/>
        </w:rPr>
        <w:t xml:space="preserve"> объекта инфраструктуры в процессе жизненного цикла;</w:t>
      </w:r>
    </w:p>
    <w:p w:rsidR="001E0762" w:rsidRPr="005C1654" w:rsidRDefault="001E0762" w:rsidP="00004AD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оценка фактической стоимости созданного объекта инфраструктуры;</w:t>
      </w:r>
    </w:p>
    <w:p w:rsidR="001E0762" w:rsidRPr="005C1654" w:rsidRDefault="001E0762" w:rsidP="00004AD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подтверждение расчета объема возмещения затрат, подготовленного организацией, реализующей проект;</w:t>
      </w:r>
    </w:p>
    <w:p w:rsidR="001E0762" w:rsidRPr="005C1654" w:rsidRDefault="001E0762" w:rsidP="00004AD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оценка обоснованности отнесения объекта инфраструктуры к обеспечивающей или сопутствующей инфраструктуре;</w:t>
      </w:r>
    </w:p>
    <w:p w:rsidR="001E0762" w:rsidRPr="005C1654" w:rsidRDefault="001E0762" w:rsidP="00004AD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оценка соответствия объектов инфраструктуры потребностям проекта.</w:t>
      </w:r>
    </w:p>
    <w:p w:rsidR="001E0762" w:rsidRPr="005C1654" w:rsidRDefault="001E0762" w:rsidP="00004AD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Экспертная организация привлекается после ввода объектов в эксплуатацию в целях подтверждения фактических затрат, предусмотренных пунктом </w:t>
      </w:r>
      <w:r w:rsidR="00004AD5" w:rsidRPr="005C1654">
        <w:rPr>
          <w:rFonts w:eastAsiaTheme="minorHAnsi"/>
          <w:color w:val="000000" w:themeColor="text1"/>
          <w:sz w:val="28"/>
          <w:szCs w:val="28"/>
          <w:lang w:eastAsia="en-US"/>
        </w:rPr>
        <w:t>3</w:t>
      </w:r>
      <w:r w:rsidRPr="005C1654">
        <w:rPr>
          <w:rFonts w:eastAsiaTheme="minorHAnsi"/>
          <w:color w:val="000000" w:themeColor="text1"/>
          <w:sz w:val="28"/>
          <w:szCs w:val="28"/>
          <w:lang w:eastAsia="en-US"/>
        </w:rPr>
        <w:t xml:space="preserve"> настоящих Правил.</w:t>
      </w:r>
    </w:p>
    <w:p w:rsidR="001E0762" w:rsidRPr="005C1654" w:rsidRDefault="001E0762" w:rsidP="00004AD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1E0762" w:rsidRPr="005C1654" w:rsidRDefault="001E0762" w:rsidP="00004AD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Экспертная организация несет ответственность за достоверность сведений, включенн</w:t>
      </w:r>
      <w:r w:rsidR="00004AD5" w:rsidRPr="005C1654">
        <w:rPr>
          <w:rFonts w:eastAsiaTheme="minorHAnsi"/>
          <w:color w:val="000000" w:themeColor="text1"/>
          <w:sz w:val="28"/>
          <w:szCs w:val="28"/>
          <w:lang w:eastAsia="en-US"/>
        </w:rPr>
        <w:t>ых в заключение.</w:t>
      </w:r>
    </w:p>
    <w:p w:rsidR="00C21CD5" w:rsidRPr="005C1654" w:rsidRDefault="00A72E30" w:rsidP="005914AE">
      <w:pPr>
        <w:ind w:firstLine="709"/>
        <w:jc w:val="both"/>
        <w:rPr>
          <w:color w:val="000000" w:themeColor="text1"/>
          <w:sz w:val="28"/>
          <w:szCs w:val="28"/>
        </w:rPr>
      </w:pPr>
      <w:r w:rsidRPr="005C1654">
        <w:rPr>
          <w:color w:val="000000" w:themeColor="text1"/>
          <w:sz w:val="28"/>
          <w:szCs w:val="28"/>
        </w:rPr>
        <w:t>5</w:t>
      </w:r>
      <w:r w:rsidR="00E81435" w:rsidRPr="005C1654">
        <w:rPr>
          <w:color w:val="000000" w:themeColor="text1"/>
          <w:sz w:val="28"/>
          <w:szCs w:val="28"/>
        </w:rPr>
        <w:t xml:space="preserve">. </w:t>
      </w:r>
      <w:r w:rsidR="00C21CD5" w:rsidRPr="005C1654">
        <w:rPr>
          <w:color w:val="000000" w:themeColor="text1"/>
          <w:sz w:val="28"/>
          <w:szCs w:val="28"/>
        </w:rPr>
        <w:t xml:space="preserve">Процессы проектирования, строительства (реконструкции), ввода в эксплуатацию объектов </w:t>
      </w:r>
      <w:r w:rsidR="000D46FE" w:rsidRPr="005C1654">
        <w:rPr>
          <w:color w:val="000000" w:themeColor="text1"/>
          <w:sz w:val="28"/>
          <w:szCs w:val="28"/>
        </w:rPr>
        <w:t xml:space="preserve">сопутствующей </w:t>
      </w:r>
      <w:r w:rsidR="00C21CD5" w:rsidRPr="005C1654">
        <w:rPr>
          <w:color w:val="000000" w:themeColor="text1"/>
          <w:sz w:val="28"/>
          <w:szCs w:val="28"/>
        </w:rPr>
        <w:t xml:space="preserve">инфраструктуры, </w:t>
      </w:r>
      <w:r w:rsidR="005914AE" w:rsidRPr="005C1654">
        <w:rPr>
          <w:rFonts w:eastAsiaTheme="minorHAnsi"/>
          <w:color w:val="000000" w:themeColor="text1"/>
          <w:sz w:val="28"/>
          <w:szCs w:val="28"/>
          <w:lang w:eastAsia="en-US"/>
        </w:rPr>
        <w:t>отношения по созданию которых регулируются законодательством о градостроительной деятельности</w:t>
      </w:r>
      <w:r w:rsidR="00C21CD5" w:rsidRPr="005C1654">
        <w:rPr>
          <w:color w:val="000000" w:themeColor="text1"/>
          <w:sz w:val="28"/>
          <w:szCs w:val="28"/>
        </w:rPr>
        <w:t>,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C21CD5" w:rsidRPr="005C1654" w:rsidRDefault="00C21CD5" w:rsidP="00C21CD5">
      <w:pPr>
        <w:ind w:firstLine="709"/>
        <w:jc w:val="both"/>
        <w:rPr>
          <w:color w:val="000000" w:themeColor="text1"/>
          <w:sz w:val="28"/>
          <w:szCs w:val="28"/>
        </w:rPr>
      </w:pPr>
      <w:r w:rsidRPr="005C1654">
        <w:rPr>
          <w:color w:val="000000" w:themeColor="text1"/>
          <w:sz w:val="28"/>
          <w:szCs w:val="28"/>
        </w:rPr>
        <w:t xml:space="preserve">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настоящими </w:t>
      </w:r>
      <w:r w:rsidR="00562566" w:rsidRPr="005C1654">
        <w:rPr>
          <w:color w:val="000000" w:themeColor="text1"/>
          <w:sz w:val="28"/>
          <w:szCs w:val="28"/>
        </w:rPr>
        <w:t>Правилами предоставления субсидий</w:t>
      </w:r>
      <w:r w:rsidRPr="005C1654">
        <w:rPr>
          <w:color w:val="000000" w:themeColor="text1"/>
          <w:sz w:val="28"/>
          <w:szCs w:val="28"/>
        </w:rPr>
        <w:t>,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
    <w:p w:rsidR="008A38DE" w:rsidRPr="005C1654" w:rsidRDefault="00C21CD5" w:rsidP="008A38DE">
      <w:pPr>
        <w:ind w:firstLine="709"/>
        <w:jc w:val="both"/>
        <w:rPr>
          <w:color w:val="000000" w:themeColor="text1"/>
          <w:sz w:val="28"/>
          <w:szCs w:val="28"/>
        </w:rPr>
      </w:pPr>
      <w:r w:rsidRPr="005C1654">
        <w:rPr>
          <w:color w:val="000000" w:themeColor="text1"/>
          <w:sz w:val="28"/>
          <w:szCs w:val="28"/>
        </w:rP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8A38DE" w:rsidRPr="005C1654" w:rsidRDefault="00A72E30" w:rsidP="008A38DE">
      <w:pPr>
        <w:ind w:firstLine="709"/>
        <w:jc w:val="both"/>
        <w:rPr>
          <w:color w:val="000000" w:themeColor="text1"/>
          <w:sz w:val="28"/>
          <w:szCs w:val="28"/>
        </w:rPr>
      </w:pPr>
      <w:r w:rsidRPr="005C1654">
        <w:rPr>
          <w:color w:val="000000" w:themeColor="text1"/>
          <w:sz w:val="28"/>
          <w:szCs w:val="28"/>
        </w:rPr>
        <w:t>6</w:t>
      </w:r>
      <w:r w:rsidR="00E81435" w:rsidRPr="005C1654">
        <w:rPr>
          <w:color w:val="000000" w:themeColor="text1"/>
          <w:sz w:val="28"/>
          <w:szCs w:val="28"/>
        </w:rPr>
        <w:t xml:space="preserve">. Возмещение затрат в отношении объектов сопутствующей инфраструктуры осуществляется при условии наличия в договоре </w:t>
      </w:r>
      <w:r w:rsidR="00E81435" w:rsidRPr="005C1654">
        <w:rPr>
          <w:color w:val="000000" w:themeColor="text1"/>
          <w:sz w:val="28"/>
          <w:szCs w:val="28"/>
        </w:rPr>
        <w:lastRenderedPageBreak/>
        <w:t xml:space="preserve">(соглашении), указанном в абзаце втором пункта </w:t>
      </w:r>
      <w:r w:rsidRPr="005C1654">
        <w:rPr>
          <w:color w:val="000000" w:themeColor="text1"/>
          <w:sz w:val="28"/>
          <w:szCs w:val="28"/>
        </w:rPr>
        <w:t>5</w:t>
      </w:r>
      <w:r w:rsidR="00E81435" w:rsidRPr="005C1654">
        <w:rPr>
          <w:color w:val="000000" w:themeColor="text1"/>
          <w:sz w:val="28"/>
          <w:szCs w:val="28"/>
        </w:rPr>
        <w:t xml:space="preserve"> настоящих Правил</w:t>
      </w:r>
      <w:r w:rsidR="001235E4" w:rsidRPr="005C1654">
        <w:rPr>
          <w:color w:val="000000" w:themeColor="text1"/>
          <w:sz w:val="28"/>
          <w:szCs w:val="28"/>
        </w:rPr>
        <w:t xml:space="preserve"> предоставления субсидий</w:t>
      </w:r>
      <w:r w:rsidR="00E81435" w:rsidRPr="005C1654">
        <w:rPr>
          <w:color w:val="000000" w:themeColor="text1"/>
          <w:sz w:val="28"/>
          <w:szCs w:val="28"/>
        </w:rPr>
        <w:t xml:space="preserve">, </w:t>
      </w:r>
      <w:r w:rsidR="008A38DE" w:rsidRPr="005C1654">
        <w:rPr>
          <w:rFonts w:eastAsiaTheme="minorHAnsi"/>
          <w:color w:val="000000" w:themeColor="text1"/>
          <w:sz w:val="28"/>
          <w:szCs w:val="28"/>
          <w:lang w:eastAsia="en-US"/>
        </w:rPr>
        <w:t>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случая, если реконструкции подлежали объекты сопутствующей инфраструктуры, находящиеся в государственной (муниципальной) собственности.</w:t>
      </w:r>
    </w:p>
    <w:p w:rsidR="00E81435" w:rsidRPr="005C1654" w:rsidRDefault="00E81435" w:rsidP="00E81435">
      <w:pPr>
        <w:ind w:firstLine="709"/>
        <w:jc w:val="both"/>
        <w:rPr>
          <w:color w:val="000000" w:themeColor="text1"/>
          <w:sz w:val="28"/>
          <w:szCs w:val="28"/>
        </w:rPr>
      </w:pPr>
      <w:r w:rsidRPr="005C1654">
        <w:rPr>
          <w:color w:val="000000" w:themeColor="text1"/>
          <w:sz w:val="28"/>
          <w:szCs w:val="28"/>
        </w:rPr>
        <w:t>Возмещение затрат на цели, предусмотренные пунктом 3 настоящих Правил</w:t>
      </w:r>
      <w:r w:rsidR="001235E4" w:rsidRPr="005C1654">
        <w:rPr>
          <w:color w:val="000000" w:themeColor="text1"/>
          <w:sz w:val="28"/>
          <w:szCs w:val="28"/>
        </w:rPr>
        <w:t xml:space="preserve"> предоставления субсидий</w:t>
      </w:r>
      <w:r w:rsidRPr="005C1654">
        <w:rPr>
          <w:color w:val="000000" w:themeColor="text1"/>
          <w:sz w:val="28"/>
          <w:szCs w:val="28"/>
        </w:rPr>
        <w:t>, осуществляется также в отношении объектов инфраструктуры, создаваемых регулируемыми организациями</w:t>
      </w:r>
      <w:r w:rsidR="0022628F" w:rsidRPr="005C1654">
        <w:rPr>
          <w:color w:val="000000" w:themeColor="text1"/>
          <w:sz w:val="28"/>
          <w:szCs w:val="28"/>
        </w:rPr>
        <w:t xml:space="preserve">                       </w:t>
      </w:r>
      <w:r w:rsidRPr="005C1654">
        <w:rPr>
          <w:color w:val="000000" w:themeColor="text1"/>
          <w:sz w:val="28"/>
          <w:szCs w:val="28"/>
        </w:rPr>
        <w:t xml:space="preserve">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rsidR="005871DB" w:rsidRPr="005C1654" w:rsidRDefault="00A72E30" w:rsidP="005871DB">
      <w:pPr>
        <w:pStyle w:val="afc"/>
        <w:ind w:firstLine="709"/>
        <w:jc w:val="both"/>
        <w:rPr>
          <w:rFonts w:ascii="Times New Roman" w:hAnsi="Times New Roman" w:cs="Times New Roman"/>
          <w:color w:val="000000" w:themeColor="text1"/>
          <w:sz w:val="28"/>
          <w:szCs w:val="28"/>
        </w:rPr>
      </w:pPr>
      <w:r w:rsidRPr="005C1654">
        <w:rPr>
          <w:rFonts w:ascii="Times New Roman" w:hAnsi="Times New Roman" w:cs="Times New Roman"/>
          <w:color w:val="000000" w:themeColor="text1"/>
          <w:sz w:val="28"/>
          <w:szCs w:val="28"/>
        </w:rPr>
        <w:t>7</w:t>
      </w:r>
      <w:r w:rsidR="00E81435" w:rsidRPr="005C1654">
        <w:rPr>
          <w:color w:val="000000" w:themeColor="text1"/>
          <w:sz w:val="28"/>
          <w:szCs w:val="28"/>
        </w:rPr>
        <w:t xml:space="preserve">. </w:t>
      </w:r>
      <w:r w:rsidR="005871DB" w:rsidRPr="005C1654">
        <w:rPr>
          <w:rFonts w:ascii="Times New Roman" w:eastAsia="Calibri" w:hAnsi="Times New Roman" w:cs="Times New Roman"/>
          <w:color w:val="000000" w:themeColor="text1"/>
          <w:sz w:val="28"/>
          <w:szCs w:val="28"/>
        </w:rPr>
        <w:t xml:space="preserve">Орган, ответственный за предоставление мер государственной поддержки в соответствии со статьей 15 Федерального закона «О защите и поощрении капиталовложений в Российской Федерации», определяется Правительством Ивановской области  (далее – уполномоченный орган) </w:t>
      </w:r>
      <w:r w:rsidR="005871DB" w:rsidRPr="005C1654">
        <w:rPr>
          <w:rFonts w:ascii="Times New Roman" w:hAnsi="Times New Roman" w:cs="Times New Roman"/>
          <w:color w:val="000000" w:themeColor="text1"/>
          <w:sz w:val="28"/>
          <w:szCs w:val="28"/>
        </w:rPr>
        <w:t>области в зависимости от отраслевой принадлежности объектов инфраструктуры.</w:t>
      </w:r>
    </w:p>
    <w:p w:rsidR="005871DB" w:rsidRPr="005C1654" w:rsidRDefault="00DB6D6A" w:rsidP="005871DB">
      <w:pPr>
        <w:ind w:firstLine="709"/>
        <w:jc w:val="both"/>
        <w:rPr>
          <w:color w:val="000000" w:themeColor="text1"/>
          <w:sz w:val="28"/>
          <w:szCs w:val="28"/>
        </w:rPr>
      </w:pPr>
      <w:r w:rsidRPr="005C1654">
        <w:rPr>
          <w:color w:val="000000" w:themeColor="text1"/>
          <w:sz w:val="28"/>
          <w:szCs w:val="28"/>
        </w:rPr>
        <w:t>Субсидии предоставляются</w:t>
      </w:r>
      <w:r w:rsidR="00FD1870" w:rsidRPr="005C1654">
        <w:rPr>
          <w:color w:val="000000" w:themeColor="text1"/>
          <w:sz w:val="28"/>
          <w:szCs w:val="28"/>
        </w:rPr>
        <w:t>, начиная с 2023 года,</w:t>
      </w:r>
      <w:r w:rsidRPr="005C1654">
        <w:rPr>
          <w:color w:val="000000" w:themeColor="text1"/>
          <w:sz w:val="28"/>
          <w:szCs w:val="28"/>
        </w:rPr>
        <w:t xml:space="preserve"> организациям, реализующим проекты, в пределах бюджетных ассигнований, предусмотренных </w:t>
      </w:r>
      <w:r w:rsidR="00BC006D" w:rsidRPr="005C1654">
        <w:rPr>
          <w:color w:val="000000" w:themeColor="text1"/>
          <w:sz w:val="28"/>
          <w:szCs w:val="28"/>
        </w:rPr>
        <w:t>уполномоченному органу</w:t>
      </w:r>
      <w:r w:rsidR="00587782" w:rsidRPr="005C1654">
        <w:rPr>
          <w:color w:val="000000" w:themeColor="text1"/>
          <w:sz w:val="28"/>
          <w:szCs w:val="28"/>
        </w:rPr>
        <w:t xml:space="preserve"> </w:t>
      </w:r>
      <w:r w:rsidRPr="005C1654">
        <w:rPr>
          <w:color w:val="000000" w:themeColor="text1"/>
          <w:sz w:val="28"/>
          <w:szCs w:val="28"/>
        </w:rPr>
        <w:t xml:space="preserve">законом </w:t>
      </w:r>
      <w:r w:rsidR="00AD46BC" w:rsidRPr="005C1654">
        <w:rPr>
          <w:color w:val="000000" w:themeColor="text1"/>
          <w:sz w:val="28"/>
          <w:szCs w:val="28"/>
        </w:rPr>
        <w:t xml:space="preserve">Ивановской области </w:t>
      </w:r>
      <w:r w:rsidRPr="005C1654">
        <w:rPr>
          <w:color w:val="000000" w:themeColor="text1"/>
          <w:sz w:val="28"/>
          <w:szCs w:val="28"/>
        </w:rPr>
        <w:t>о</w:t>
      </w:r>
      <w:r w:rsidR="00587782" w:rsidRPr="005C1654">
        <w:rPr>
          <w:color w:val="000000" w:themeColor="text1"/>
          <w:sz w:val="28"/>
          <w:szCs w:val="28"/>
        </w:rPr>
        <w:t xml:space="preserve">б областном </w:t>
      </w:r>
      <w:r w:rsidRPr="005C1654">
        <w:rPr>
          <w:color w:val="000000" w:themeColor="text1"/>
          <w:sz w:val="28"/>
          <w:szCs w:val="28"/>
        </w:rPr>
        <w:t>бюджете на соответствующий финансовый год и плановый период, и лимитов бюджетных обязательств, утвержденных и доведенных в установленном порядке до</w:t>
      </w:r>
      <w:r w:rsidR="00BC006D" w:rsidRPr="005C1654">
        <w:rPr>
          <w:color w:val="000000" w:themeColor="text1"/>
          <w:sz w:val="28"/>
          <w:szCs w:val="28"/>
        </w:rPr>
        <w:t xml:space="preserve"> уполномоченного органа</w:t>
      </w:r>
      <w:r w:rsidRPr="005C1654">
        <w:rPr>
          <w:color w:val="000000" w:themeColor="text1"/>
          <w:sz w:val="28"/>
          <w:szCs w:val="28"/>
        </w:rPr>
        <w:t xml:space="preserve"> как получателя средств </w:t>
      </w:r>
      <w:r w:rsidR="002F5C8B" w:rsidRPr="005C1654">
        <w:rPr>
          <w:color w:val="000000" w:themeColor="text1"/>
          <w:sz w:val="28"/>
          <w:szCs w:val="28"/>
        </w:rPr>
        <w:t xml:space="preserve">областного </w:t>
      </w:r>
      <w:r w:rsidRPr="005C1654">
        <w:rPr>
          <w:color w:val="000000" w:themeColor="text1"/>
          <w:sz w:val="28"/>
          <w:szCs w:val="28"/>
        </w:rPr>
        <w:t xml:space="preserve">бюджета на цели, указанные в пункте </w:t>
      </w:r>
      <w:r w:rsidR="00BC006D" w:rsidRPr="005C1654">
        <w:rPr>
          <w:color w:val="000000" w:themeColor="text1"/>
          <w:sz w:val="28"/>
          <w:szCs w:val="28"/>
        </w:rPr>
        <w:t>3</w:t>
      </w:r>
      <w:r w:rsidRPr="005C1654">
        <w:rPr>
          <w:color w:val="000000" w:themeColor="text1"/>
          <w:sz w:val="28"/>
          <w:szCs w:val="28"/>
        </w:rPr>
        <w:t xml:space="preserve"> настоящих Правил</w:t>
      </w:r>
      <w:r w:rsidR="001235E4" w:rsidRPr="005C1654">
        <w:rPr>
          <w:color w:val="000000" w:themeColor="text1"/>
          <w:sz w:val="28"/>
          <w:szCs w:val="28"/>
        </w:rPr>
        <w:t xml:space="preserve"> предоставления субсидий</w:t>
      </w:r>
      <w:r w:rsidRPr="005C1654">
        <w:rPr>
          <w:color w:val="000000" w:themeColor="text1"/>
          <w:sz w:val="28"/>
          <w:szCs w:val="28"/>
        </w:rPr>
        <w:t>.</w:t>
      </w:r>
    </w:p>
    <w:p w:rsidR="00DB6D6A" w:rsidRPr="005C1654" w:rsidRDefault="00A72E30" w:rsidP="00DB6D6A">
      <w:pPr>
        <w:ind w:firstLine="709"/>
        <w:jc w:val="both"/>
        <w:rPr>
          <w:color w:val="000000" w:themeColor="text1"/>
          <w:sz w:val="28"/>
          <w:szCs w:val="28"/>
        </w:rPr>
      </w:pPr>
      <w:r w:rsidRPr="005C1654">
        <w:rPr>
          <w:color w:val="000000" w:themeColor="text1"/>
          <w:sz w:val="28"/>
          <w:szCs w:val="28"/>
        </w:rPr>
        <w:t>8</w:t>
      </w:r>
      <w:r w:rsidR="00DB6D6A" w:rsidRPr="005C1654">
        <w:rPr>
          <w:color w:val="000000" w:themeColor="text1"/>
          <w:sz w:val="28"/>
          <w:szCs w:val="28"/>
        </w:rPr>
        <w:t xml:space="preserve">. Возмещение затрат на цели, предусмотренные пунктом </w:t>
      </w:r>
      <w:r w:rsidR="00BC006D" w:rsidRPr="005C1654">
        <w:rPr>
          <w:color w:val="000000" w:themeColor="text1"/>
          <w:sz w:val="28"/>
          <w:szCs w:val="28"/>
        </w:rPr>
        <w:t>3</w:t>
      </w:r>
      <w:r w:rsidR="00DB6D6A" w:rsidRPr="005C1654">
        <w:rPr>
          <w:color w:val="000000" w:themeColor="text1"/>
          <w:sz w:val="28"/>
          <w:szCs w:val="28"/>
        </w:rPr>
        <w:t xml:space="preserve"> настоящих Правил</w:t>
      </w:r>
      <w:r w:rsidR="001235E4" w:rsidRPr="005C1654">
        <w:rPr>
          <w:color w:val="000000" w:themeColor="text1"/>
          <w:sz w:val="28"/>
          <w:szCs w:val="28"/>
        </w:rPr>
        <w:t xml:space="preserve"> предоставления субсидий</w:t>
      </w:r>
      <w:r w:rsidR="00DB6D6A" w:rsidRPr="005C1654">
        <w:rPr>
          <w:color w:val="000000" w:themeColor="text1"/>
          <w:sz w:val="28"/>
          <w:szCs w:val="28"/>
        </w:rPr>
        <w:t>, осуществляется на основании заключенного соглашения о защите и поощрении капиталовложений, которое содержит обязательство</w:t>
      </w:r>
      <w:r w:rsidR="00650FC9" w:rsidRPr="005C1654">
        <w:rPr>
          <w:color w:val="000000" w:themeColor="text1"/>
          <w:sz w:val="28"/>
          <w:szCs w:val="28"/>
        </w:rPr>
        <w:t xml:space="preserve"> Ивановской области</w:t>
      </w:r>
      <w:r w:rsidR="00DB6D6A" w:rsidRPr="005C1654">
        <w:rPr>
          <w:color w:val="000000" w:themeColor="text1"/>
          <w:sz w:val="28"/>
          <w:szCs w:val="28"/>
        </w:rPr>
        <w:t xml:space="preserve"> осуществлять выплаты из </w:t>
      </w:r>
      <w:r w:rsidR="00650FC9" w:rsidRPr="005C1654">
        <w:rPr>
          <w:color w:val="000000" w:themeColor="text1"/>
          <w:sz w:val="28"/>
          <w:szCs w:val="28"/>
        </w:rPr>
        <w:t xml:space="preserve">областного </w:t>
      </w:r>
      <w:r w:rsidR="00DB6D6A" w:rsidRPr="005C1654">
        <w:rPr>
          <w:color w:val="000000" w:themeColor="text1"/>
          <w:sz w:val="28"/>
          <w:szCs w:val="28"/>
        </w:rPr>
        <w:t xml:space="preserve">бюджета </w:t>
      </w:r>
      <w:r w:rsidR="00650FC9" w:rsidRPr="005C1654">
        <w:rPr>
          <w:color w:val="000000" w:themeColor="text1"/>
          <w:sz w:val="28"/>
          <w:szCs w:val="28"/>
        </w:rPr>
        <w:t xml:space="preserve">Ивановской области </w:t>
      </w:r>
      <w:r w:rsidR="00DB6D6A" w:rsidRPr="005C1654">
        <w:rPr>
          <w:color w:val="000000" w:themeColor="text1"/>
          <w:sz w:val="28"/>
          <w:szCs w:val="28"/>
        </w:rPr>
        <w:t>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w:t>
      </w:r>
      <w:r w:rsidR="00650FC9" w:rsidRPr="005C1654">
        <w:rPr>
          <w:color w:val="000000" w:themeColor="text1"/>
          <w:sz w:val="28"/>
          <w:szCs w:val="28"/>
        </w:rPr>
        <w:t xml:space="preserve">областной </w:t>
      </w:r>
      <w:r w:rsidR="00DB6D6A" w:rsidRPr="005C1654">
        <w:rPr>
          <w:color w:val="000000" w:themeColor="text1"/>
          <w:sz w:val="28"/>
          <w:szCs w:val="28"/>
        </w:rPr>
        <w:t xml:space="preserve">бюджет </w:t>
      </w:r>
      <w:r w:rsidR="00650FC9" w:rsidRPr="005C1654">
        <w:rPr>
          <w:color w:val="000000" w:themeColor="text1"/>
          <w:sz w:val="28"/>
          <w:szCs w:val="28"/>
        </w:rPr>
        <w:t>Ивановской области</w:t>
      </w:r>
      <w:r w:rsidR="00DB6D6A" w:rsidRPr="005C1654">
        <w:rPr>
          <w:color w:val="000000" w:themeColor="text1"/>
          <w:sz w:val="28"/>
          <w:szCs w:val="28"/>
        </w:rPr>
        <w:t xml:space="preserve"> в связи с реализацией проекта.</w:t>
      </w:r>
    </w:p>
    <w:p w:rsidR="0043385E" w:rsidRPr="005C1654" w:rsidRDefault="00A72E30" w:rsidP="0043385E">
      <w:pPr>
        <w:ind w:firstLine="709"/>
        <w:jc w:val="both"/>
        <w:rPr>
          <w:color w:val="000000" w:themeColor="text1"/>
          <w:sz w:val="28"/>
          <w:szCs w:val="28"/>
        </w:rPr>
      </w:pPr>
      <w:r w:rsidRPr="005C1654">
        <w:rPr>
          <w:color w:val="000000" w:themeColor="text1"/>
          <w:sz w:val="28"/>
          <w:szCs w:val="28"/>
        </w:rPr>
        <w:t>9</w:t>
      </w:r>
      <w:r w:rsidR="0043385E" w:rsidRPr="005C1654">
        <w:rPr>
          <w:color w:val="000000" w:themeColor="text1"/>
          <w:sz w:val="28"/>
          <w:szCs w:val="28"/>
        </w:rPr>
        <w:t>.</w:t>
      </w:r>
      <w:r w:rsidR="0043385E" w:rsidRPr="005C1654">
        <w:rPr>
          <w:color w:val="000000" w:themeColor="text1"/>
        </w:rPr>
        <w:t xml:space="preserve"> </w:t>
      </w:r>
      <w:r w:rsidR="0043385E" w:rsidRPr="005C1654">
        <w:rPr>
          <w:color w:val="000000" w:themeColor="text1"/>
          <w:sz w:val="28"/>
          <w:szCs w:val="28"/>
        </w:rPr>
        <w:t>Затраты организации, реализующей проект, не возмещаются в случа</w:t>
      </w:r>
      <w:r w:rsidR="00A06629" w:rsidRPr="005C1654">
        <w:rPr>
          <w:color w:val="000000" w:themeColor="text1"/>
          <w:sz w:val="28"/>
          <w:szCs w:val="28"/>
        </w:rPr>
        <w:t>ях, установленных</w:t>
      </w:r>
      <w:r w:rsidR="0043385E" w:rsidRPr="005C1654">
        <w:rPr>
          <w:color w:val="000000" w:themeColor="text1"/>
          <w:sz w:val="28"/>
          <w:szCs w:val="28"/>
        </w:rPr>
        <w:t xml:space="preserve"> </w:t>
      </w:r>
      <w:r w:rsidR="00A06629" w:rsidRPr="005C1654">
        <w:rPr>
          <w:color w:val="000000" w:themeColor="text1"/>
          <w:sz w:val="28"/>
          <w:szCs w:val="28"/>
        </w:rPr>
        <w:t>постановлением Правит</w:t>
      </w:r>
      <w:r w:rsidR="00337A66" w:rsidRPr="005C1654">
        <w:rPr>
          <w:color w:val="000000" w:themeColor="text1"/>
          <w:sz w:val="28"/>
          <w:szCs w:val="28"/>
        </w:rPr>
        <w:t xml:space="preserve">ельства Российской Федерации </w:t>
      </w:r>
      <w:r w:rsidR="00A06629" w:rsidRPr="005C1654">
        <w:rPr>
          <w:color w:val="000000" w:themeColor="text1"/>
          <w:sz w:val="28"/>
          <w:szCs w:val="28"/>
        </w:rPr>
        <w:t>от 03.10.2020 № 1599.</w:t>
      </w:r>
    </w:p>
    <w:p w:rsidR="0043385E" w:rsidRPr="005C1654" w:rsidRDefault="0043385E" w:rsidP="0043385E">
      <w:pPr>
        <w:ind w:firstLine="709"/>
        <w:jc w:val="both"/>
        <w:rPr>
          <w:color w:val="000000" w:themeColor="text1"/>
          <w:sz w:val="28"/>
          <w:szCs w:val="28"/>
        </w:rPr>
      </w:pPr>
      <w:r w:rsidRPr="005C1654">
        <w:rPr>
          <w:color w:val="000000" w:themeColor="text1"/>
          <w:sz w:val="28"/>
          <w:szCs w:val="28"/>
        </w:rPr>
        <w:t xml:space="preserve">В случае возмещения затрат организации, реализующей проект, в соответствии с настоящими </w:t>
      </w:r>
      <w:r w:rsidR="00562566" w:rsidRPr="005C1654">
        <w:rPr>
          <w:color w:val="000000" w:themeColor="text1"/>
          <w:sz w:val="28"/>
          <w:szCs w:val="28"/>
        </w:rPr>
        <w:t>Правилами предоставления субсидий</w:t>
      </w:r>
      <w:r w:rsidRPr="005C1654">
        <w:rPr>
          <w:color w:val="000000" w:themeColor="text1"/>
          <w:sz w:val="28"/>
          <w:szCs w:val="28"/>
        </w:rPr>
        <w:t xml:space="preserve">, объект, затраты в отношении которого были возмещены, не может быть в дальнейшем отчужден по договорам купли-продажи, иным возмездным сделкам, а также передан в аренду регулируемой организации и (или) иным третьим лицам в течение 10 лет с даты возмещения затрат. </w:t>
      </w:r>
    </w:p>
    <w:p w:rsidR="0043385E" w:rsidRPr="005C1654" w:rsidRDefault="0043385E" w:rsidP="0043385E">
      <w:pPr>
        <w:ind w:firstLine="709"/>
        <w:jc w:val="both"/>
        <w:rPr>
          <w:color w:val="000000" w:themeColor="text1"/>
          <w:sz w:val="28"/>
          <w:szCs w:val="28"/>
        </w:rPr>
      </w:pPr>
      <w:r w:rsidRPr="005C1654">
        <w:rPr>
          <w:color w:val="000000" w:themeColor="text1"/>
          <w:sz w:val="28"/>
          <w:szCs w:val="28"/>
        </w:rPr>
        <w:lastRenderedPageBreak/>
        <w:t xml:space="preserve">Размер субсидии подлежит уменьшению в случае, если доходы областного бюджета, являющегося в соответствии с законодательством Российской Федерации источником финансового обеспечения субсидии в соответствии с настоящими </w:t>
      </w:r>
      <w:r w:rsidR="00562566" w:rsidRPr="005C1654">
        <w:rPr>
          <w:color w:val="000000" w:themeColor="text1"/>
          <w:sz w:val="28"/>
          <w:szCs w:val="28"/>
        </w:rPr>
        <w:t>Правилами предоставления субсидий</w:t>
      </w:r>
      <w:r w:rsidRPr="005C1654">
        <w:rPr>
          <w:color w:val="000000" w:themeColor="text1"/>
          <w:sz w:val="28"/>
          <w:szCs w:val="28"/>
        </w:rPr>
        <w:t xml:space="preserve">, учтены в качестве источника финансового обеспечения иных мер поддержки деятельности организации, реализующей проект, на объем таких доходов. </w:t>
      </w:r>
    </w:p>
    <w:p w:rsidR="00DB6D6A" w:rsidRPr="005C1654" w:rsidRDefault="00A72E30" w:rsidP="00DB6D6A">
      <w:pPr>
        <w:ind w:firstLine="709"/>
        <w:jc w:val="both"/>
        <w:rPr>
          <w:color w:val="000000" w:themeColor="text1"/>
          <w:sz w:val="28"/>
          <w:szCs w:val="28"/>
        </w:rPr>
      </w:pPr>
      <w:r w:rsidRPr="005C1654">
        <w:rPr>
          <w:color w:val="000000" w:themeColor="text1"/>
          <w:sz w:val="28"/>
          <w:szCs w:val="28"/>
        </w:rPr>
        <w:t>10</w:t>
      </w:r>
      <w:r w:rsidR="00DB6D6A" w:rsidRPr="005C1654">
        <w:rPr>
          <w:color w:val="000000" w:themeColor="text1"/>
          <w:sz w:val="28"/>
          <w:szCs w:val="28"/>
        </w:rPr>
        <w:t>. Получателями субсидий являются организации, реализующие проект, ранее заключившие соглашение о защите и поощрении капиталовложений.</w:t>
      </w:r>
    </w:p>
    <w:p w:rsidR="00BC006D" w:rsidRPr="005C1654" w:rsidRDefault="00DB6D6A" w:rsidP="00BC006D">
      <w:pPr>
        <w:ind w:firstLine="709"/>
        <w:jc w:val="both"/>
        <w:rPr>
          <w:color w:val="000000" w:themeColor="text1"/>
          <w:sz w:val="28"/>
          <w:szCs w:val="28"/>
        </w:rPr>
      </w:pPr>
      <w:r w:rsidRPr="005C1654">
        <w:rPr>
          <w:color w:val="000000" w:themeColor="text1"/>
          <w:sz w:val="28"/>
          <w:szCs w:val="28"/>
        </w:rPr>
        <w:t>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статьей 5 Налогового кодекса Российской Федерации.</w:t>
      </w:r>
    </w:p>
    <w:p w:rsidR="00DE15B5" w:rsidRPr="005C1654" w:rsidRDefault="00A72E30" w:rsidP="00DE15B5">
      <w:pPr>
        <w:ind w:firstLine="709"/>
        <w:jc w:val="both"/>
        <w:rPr>
          <w:color w:val="000000" w:themeColor="text1"/>
          <w:sz w:val="28"/>
          <w:szCs w:val="28"/>
        </w:rPr>
      </w:pPr>
      <w:r w:rsidRPr="005C1654">
        <w:rPr>
          <w:color w:val="000000" w:themeColor="text1"/>
          <w:sz w:val="28"/>
          <w:szCs w:val="28"/>
        </w:rPr>
        <w:t>11</w:t>
      </w:r>
      <w:r w:rsidR="00BC006D" w:rsidRPr="005C1654">
        <w:rPr>
          <w:color w:val="000000" w:themeColor="text1"/>
          <w:sz w:val="28"/>
          <w:szCs w:val="28"/>
        </w:rPr>
        <w:t>.</w:t>
      </w:r>
      <w:r w:rsidR="00FD7DEC" w:rsidRPr="005C1654">
        <w:rPr>
          <w:color w:val="000000" w:themeColor="text1"/>
          <w:sz w:val="28"/>
          <w:szCs w:val="28"/>
        </w:rPr>
        <w:t xml:space="preserve"> </w:t>
      </w:r>
      <w:r w:rsidR="00DB6D6A" w:rsidRPr="005C1654">
        <w:rPr>
          <w:color w:val="000000" w:themeColor="text1"/>
          <w:sz w:val="28"/>
          <w:szCs w:val="28"/>
        </w:rPr>
        <w:t xml:space="preserve">Субсидия предоставляется на основании соглашения о предоставлении субсидии в соответствии с типовой формой, установленной </w:t>
      </w:r>
      <w:r w:rsidR="00DD75CD" w:rsidRPr="005C1654">
        <w:rPr>
          <w:color w:val="000000" w:themeColor="text1"/>
          <w:sz w:val="28"/>
          <w:szCs w:val="28"/>
        </w:rPr>
        <w:t xml:space="preserve">Департаментом </w:t>
      </w:r>
      <w:r w:rsidR="00DB6D6A" w:rsidRPr="005C1654">
        <w:rPr>
          <w:color w:val="000000" w:themeColor="text1"/>
          <w:sz w:val="28"/>
          <w:szCs w:val="28"/>
        </w:rPr>
        <w:t xml:space="preserve">финансов </w:t>
      </w:r>
      <w:r w:rsidR="00DD75CD" w:rsidRPr="005C1654">
        <w:rPr>
          <w:color w:val="000000" w:themeColor="text1"/>
          <w:sz w:val="28"/>
          <w:szCs w:val="28"/>
        </w:rPr>
        <w:t>Ивановской области</w:t>
      </w:r>
      <w:r w:rsidR="00DB6D6A" w:rsidRPr="005C1654">
        <w:rPr>
          <w:color w:val="000000" w:themeColor="text1"/>
          <w:sz w:val="28"/>
          <w:szCs w:val="28"/>
        </w:rPr>
        <w:t xml:space="preserve"> (далее - соглашение о предоставлении субсидии), которое может содержать дополнительные условия в соответствии с настоящими </w:t>
      </w:r>
      <w:r w:rsidR="00562566" w:rsidRPr="005C1654">
        <w:rPr>
          <w:color w:val="000000" w:themeColor="text1"/>
          <w:sz w:val="28"/>
          <w:szCs w:val="28"/>
        </w:rPr>
        <w:t>Правилами предоставления субсидий</w:t>
      </w:r>
      <w:r w:rsidR="00DB6D6A" w:rsidRPr="005C1654">
        <w:rPr>
          <w:color w:val="000000" w:themeColor="text1"/>
          <w:sz w:val="28"/>
          <w:szCs w:val="28"/>
        </w:rPr>
        <w:t xml:space="preserve"> и (или) законодательством Российской Федерации.</w:t>
      </w:r>
    </w:p>
    <w:p w:rsidR="00C6157D" w:rsidRPr="005C1654" w:rsidRDefault="00C6157D" w:rsidP="00DE15B5">
      <w:pPr>
        <w:ind w:firstLine="709"/>
        <w:jc w:val="both"/>
        <w:rPr>
          <w:color w:val="000000" w:themeColor="text1"/>
          <w:sz w:val="28"/>
          <w:szCs w:val="28"/>
        </w:rPr>
      </w:pPr>
      <w:r w:rsidRPr="005C1654">
        <w:rPr>
          <w:rFonts w:eastAsiaTheme="minorHAnsi"/>
          <w:color w:val="000000" w:themeColor="text1"/>
          <w:sz w:val="28"/>
          <w:szCs w:val="28"/>
          <w:lang w:eastAsia="en-US"/>
        </w:rPr>
        <w:t xml:space="preserve">Соглашение о предоставлении субсидии заключается на срок, </w:t>
      </w:r>
      <w:r w:rsidR="00DE15B5" w:rsidRPr="005C1654">
        <w:rPr>
          <w:rFonts w:eastAsiaTheme="minorHAnsi"/>
          <w:color w:val="000000" w:themeColor="text1"/>
          <w:sz w:val="28"/>
          <w:szCs w:val="28"/>
          <w:lang w:eastAsia="en-US"/>
        </w:rPr>
        <w:t>равный финансовому году предоставления субсидии</w:t>
      </w:r>
      <w:r w:rsidRPr="005C1654">
        <w:rPr>
          <w:rFonts w:eastAsiaTheme="minorHAnsi"/>
          <w:color w:val="000000" w:themeColor="text1"/>
          <w:sz w:val="28"/>
          <w:szCs w:val="28"/>
          <w:lang w:eastAsia="en-US"/>
        </w:rPr>
        <w:t>, указанному организацией, реализующей проект, в заявлении согла</w:t>
      </w:r>
      <w:r w:rsidR="00DE15B5" w:rsidRPr="005C1654">
        <w:rPr>
          <w:rFonts w:eastAsiaTheme="minorHAnsi"/>
          <w:color w:val="000000" w:themeColor="text1"/>
          <w:sz w:val="28"/>
          <w:szCs w:val="28"/>
          <w:lang w:eastAsia="en-US"/>
        </w:rPr>
        <w:t xml:space="preserve">сно пункту 17 настоящих Правил, с учетом предельных сроков возмещения затрат, установленных частями 6 - 8 статьи 15 Федерального закона </w:t>
      </w:r>
      <w:r w:rsidR="00DE15B5" w:rsidRPr="005C1654">
        <w:rPr>
          <w:color w:val="000000" w:themeColor="text1"/>
          <w:sz w:val="28"/>
          <w:szCs w:val="28"/>
        </w:rPr>
        <w:t>«О защите и поощрении капиталовложений в Российской Федерации»</w:t>
      </w:r>
      <w:r w:rsidR="00DE15B5" w:rsidRPr="005C1654">
        <w:rPr>
          <w:rFonts w:eastAsiaTheme="minorHAnsi"/>
          <w:color w:val="000000" w:themeColor="text1"/>
          <w:sz w:val="28"/>
          <w:szCs w:val="28"/>
          <w:lang w:eastAsia="en-US"/>
        </w:rPr>
        <w:t>.</w:t>
      </w:r>
    </w:p>
    <w:p w:rsidR="0053298C" w:rsidRPr="005C1654" w:rsidRDefault="00FD7DEC" w:rsidP="0053298C">
      <w:pPr>
        <w:ind w:firstLine="709"/>
        <w:jc w:val="both"/>
        <w:rPr>
          <w:color w:val="000000" w:themeColor="text1"/>
          <w:sz w:val="28"/>
          <w:szCs w:val="28"/>
        </w:rPr>
      </w:pPr>
      <w:r w:rsidRPr="005C1654">
        <w:rPr>
          <w:color w:val="000000" w:themeColor="text1"/>
          <w:sz w:val="28"/>
          <w:szCs w:val="28"/>
        </w:rPr>
        <w:t>1</w:t>
      </w:r>
      <w:r w:rsidR="00A72E30" w:rsidRPr="005C1654">
        <w:rPr>
          <w:color w:val="000000" w:themeColor="text1"/>
          <w:sz w:val="28"/>
          <w:szCs w:val="28"/>
        </w:rPr>
        <w:t>2</w:t>
      </w:r>
      <w:r w:rsidR="003E7FE2" w:rsidRPr="005C1654">
        <w:rPr>
          <w:color w:val="000000" w:themeColor="text1"/>
          <w:sz w:val="28"/>
          <w:szCs w:val="28"/>
        </w:rPr>
        <w:t xml:space="preserve">. </w:t>
      </w:r>
      <w:r w:rsidR="00DB6D6A" w:rsidRPr="005C1654">
        <w:rPr>
          <w:color w:val="000000" w:themeColor="text1"/>
          <w:sz w:val="28"/>
          <w:szCs w:val="28"/>
        </w:rPr>
        <w:t xml:space="preserve">Возмещение затрат в соответствии с настоящими </w:t>
      </w:r>
      <w:r w:rsidR="00562566" w:rsidRPr="005C1654">
        <w:rPr>
          <w:color w:val="000000" w:themeColor="text1"/>
          <w:sz w:val="28"/>
          <w:szCs w:val="28"/>
        </w:rPr>
        <w:t>Правилами предоставления субсидий</w:t>
      </w:r>
      <w:r w:rsidR="00DB6D6A" w:rsidRPr="005C1654">
        <w:rPr>
          <w:color w:val="000000" w:themeColor="text1"/>
          <w:sz w:val="28"/>
          <w:szCs w:val="28"/>
        </w:rPr>
        <w:t xml:space="preserve"> может осуществляться при реализации инвестиционных проектов, соответствующих условиям, установленным пунктом 6 части 1 статьи 2 Федерального закона</w:t>
      </w:r>
      <w:r w:rsidR="00E5687E" w:rsidRPr="005C1654">
        <w:rPr>
          <w:color w:val="000000" w:themeColor="text1"/>
          <w:sz w:val="28"/>
          <w:szCs w:val="28"/>
        </w:rPr>
        <w:t xml:space="preserve"> «О защите и поощрении капиталовложений в Российской Федерации»</w:t>
      </w:r>
      <w:r w:rsidR="00DB6D6A" w:rsidRPr="005C1654">
        <w:rPr>
          <w:color w:val="000000" w:themeColor="text1"/>
          <w:sz w:val="28"/>
          <w:szCs w:val="28"/>
        </w:rPr>
        <w:t>.</w:t>
      </w:r>
    </w:p>
    <w:p w:rsidR="00DB6D6A" w:rsidRPr="005C1654" w:rsidRDefault="00FD7DEC" w:rsidP="0053298C">
      <w:pPr>
        <w:ind w:firstLine="709"/>
        <w:jc w:val="both"/>
        <w:rPr>
          <w:color w:val="000000" w:themeColor="text1"/>
          <w:sz w:val="28"/>
          <w:szCs w:val="28"/>
        </w:rPr>
      </w:pPr>
      <w:r w:rsidRPr="005C1654">
        <w:rPr>
          <w:color w:val="000000" w:themeColor="text1"/>
          <w:sz w:val="28"/>
          <w:szCs w:val="28"/>
        </w:rPr>
        <w:t>1</w:t>
      </w:r>
      <w:r w:rsidR="00A72E30" w:rsidRPr="005C1654">
        <w:rPr>
          <w:color w:val="000000" w:themeColor="text1"/>
          <w:sz w:val="28"/>
          <w:szCs w:val="28"/>
        </w:rPr>
        <w:t>3</w:t>
      </w:r>
      <w:r w:rsidR="0053298C" w:rsidRPr="005C1654">
        <w:rPr>
          <w:color w:val="000000" w:themeColor="text1"/>
          <w:sz w:val="28"/>
          <w:szCs w:val="28"/>
        </w:rPr>
        <w:t xml:space="preserve">. </w:t>
      </w:r>
      <w:r w:rsidR="003E7FE2" w:rsidRPr="005C1654">
        <w:rPr>
          <w:color w:val="000000" w:themeColor="text1"/>
          <w:sz w:val="28"/>
          <w:szCs w:val="28"/>
        </w:rPr>
        <w:t>Уполномоченный орган</w:t>
      </w:r>
      <w:r w:rsidR="00DB6D6A" w:rsidRPr="005C1654">
        <w:rPr>
          <w:color w:val="000000" w:themeColor="text1"/>
          <w:sz w:val="28"/>
          <w:szCs w:val="28"/>
        </w:rPr>
        <w:t>, являющийся стороной соглашения о защите и поощрении капиталовложений, устанавливает в нем порядок взаимодействия при обмене информацией при предоставлении субсидии в соответствии со статьей 15 Федерального закона</w:t>
      </w:r>
      <w:r w:rsidR="00E5687E" w:rsidRPr="005C1654">
        <w:rPr>
          <w:color w:val="000000" w:themeColor="text1"/>
          <w:sz w:val="28"/>
          <w:szCs w:val="28"/>
        </w:rPr>
        <w:t xml:space="preserve"> «О защите и поощрении капиталовложений в Российской Федерации»</w:t>
      </w:r>
      <w:r w:rsidR="00DB6D6A" w:rsidRPr="005C1654">
        <w:rPr>
          <w:color w:val="000000" w:themeColor="text1"/>
          <w:sz w:val="28"/>
          <w:szCs w:val="28"/>
        </w:rPr>
        <w:t>, установив при этом в том числе:</w:t>
      </w:r>
    </w:p>
    <w:p w:rsidR="008A38DE" w:rsidRPr="005C1654" w:rsidRDefault="00DB6D6A" w:rsidP="008A38DE">
      <w:pPr>
        <w:ind w:firstLine="709"/>
        <w:jc w:val="both"/>
        <w:rPr>
          <w:color w:val="000000" w:themeColor="text1"/>
          <w:sz w:val="28"/>
          <w:szCs w:val="28"/>
        </w:rPr>
      </w:pPr>
      <w:r w:rsidRPr="005C1654">
        <w:rPr>
          <w:color w:val="000000" w:themeColor="text1"/>
          <w:sz w:val="28"/>
          <w:szCs w:val="28"/>
        </w:rPr>
        <w:t>порядок обмена информацией о предоставляемых (предоставленных) субсидиях и соблюдении при этом предельного размера их предоставления;</w:t>
      </w:r>
    </w:p>
    <w:p w:rsidR="00DB6D6A" w:rsidRPr="005C1654" w:rsidRDefault="00DB6D6A" w:rsidP="008A38DE">
      <w:pPr>
        <w:ind w:firstLine="709"/>
        <w:jc w:val="both"/>
        <w:rPr>
          <w:color w:val="000000" w:themeColor="text1"/>
          <w:sz w:val="28"/>
          <w:szCs w:val="28"/>
        </w:rPr>
      </w:pPr>
      <w:r w:rsidRPr="005C1654">
        <w:rPr>
          <w:color w:val="000000" w:themeColor="text1"/>
          <w:sz w:val="28"/>
          <w:szCs w:val="28"/>
        </w:rPr>
        <w:t xml:space="preserve">порядок взаимодействия при </w:t>
      </w:r>
      <w:r w:rsidR="008A38DE" w:rsidRPr="005C1654">
        <w:rPr>
          <w:rFonts w:eastAsiaTheme="minorHAnsi"/>
          <w:color w:val="000000" w:themeColor="text1"/>
          <w:sz w:val="28"/>
          <w:szCs w:val="28"/>
          <w:lang w:eastAsia="en-US"/>
        </w:rPr>
        <w:t xml:space="preserve">подтверждении наличия источников </w:t>
      </w:r>
      <w:r w:rsidRPr="005C1654">
        <w:rPr>
          <w:color w:val="000000" w:themeColor="text1"/>
          <w:sz w:val="28"/>
          <w:szCs w:val="28"/>
        </w:rPr>
        <w:t xml:space="preserve">финансового обеспечения затрат, проверке готовности балансодержателя </w:t>
      </w:r>
      <w:r w:rsidRPr="005C1654">
        <w:rPr>
          <w:color w:val="000000" w:themeColor="text1"/>
          <w:sz w:val="28"/>
          <w:szCs w:val="28"/>
        </w:rPr>
        <w:lastRenderedPageBreak/>
        <w:t>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07190E" w:rsidRPr="005C1654" w:rsidRDefault="0033393B" w:rsidP="00E4019F">
      <w:pPr>
        <w:ind w:firstLine="709"/>
        <w:jc w:val="both"/>
        <w:rPr>
          <w:color w:val="000000" w:themeColor="text1"/>
          <w:sz w:val="28"/>
          <w:szCs w:val="28"/>
        </w:rPr>
      </w:pPr>
      <w:r w:rsidRPr="005C1654">
        <w:rPr>
          <w:color w:val="000000" w:themeColor="text1"/>
          <w:sz w:val="28"/>
          <w:szCs w:val="28"/>
        </w:rPr>
        <w:t>Уполномоченный орган</w:t>
      </w:r>
      <w:r w:rsidR="00A37CC4" w:rsidRPr="005C1654">
        <w:rPr>
          <w:color w:val="000000" w:themeColor="text1"/>
          <w:sz w:val="28"/>
          <w:szCs w:val="28"/>
        </w:rPr>
        <w:t xml:space="preserve"> </w:t>
      </w:r>
      <w:r w:rsidR="00DB6D6A" w:rsidRPr="005C1654">
        <w:rPr>
          <w:color w:val="000000" w:themeColor="text1"/>
          <w:sz w:val="28"/>
          <w:szCs w:val="28"/>
        </w:rPr>
        <w:t xml:space="preserve">ежегодно до 30 апреля, обобщает информацию об общем размере субсидий, перечисленных организациям, реализующим проект, за счет </w:t>
      </w:r>
      <w:r w:rsidR="00A37CC4" w:rsidRPr="005C1654">
        <w:rPr>
          <w:color w:val="000000" w:themeColor="text1"/>
          <w:sz w:val="28"/>
          <w:szCs w:val="28"/>
        </w:rPr>
        <w:t xml:space="preserve"> областного </w:t>
      </w:r>
      <w:r w:rsidR="00DB6D6A" w:rsidRPr="005C1654">
        <w:rPr>
          <w:color w:val="000000" w:themeColor="text1"/>
          <w:sz w:val="28"/>
          <w:szCs w:val="28"/>
        </w:rPr>
        <w:t>бюджета</w:t>
      </w:r>
      <w:r w:rsidR="0007190E" w:rsidRPr="005C1654">
        <w:rPr>
          <w:color w:val="000000" w:themeColor="text1"/>
          <w:sz w:val="28"/>
          <w:szCs w:val="28"/>
        </w:rPr>
        <w:t>.</w:t>
      </w:r>
    </w:p>
    <w:p w:rsidR="0053298C" w:rsidRPr="005C1654" w:rsidRDefault="0053298C" w:rsidP="00E4019F">
      <w:pPr>
        <w:ind w:firstLine="709"/>
        <w:jc w:val="both"/>
        <w:rPr>
          <w:color w:val="000000" w:themeColor="text1"/>
          <w:sz w:val="28"/>
          <w:szCs w:val="28"/>
        </w:rPr>
      </w:pPr>
      <w:r w:rsidRPr="005C1654">
        <w:rPr>
          <w:color w:val="000000" w:themeColor="text1"/>
          <w:sz w:val="28"/>
          <w:szCs w:val="28"/>
        </w:rPr>
        <w:t>1</w:t>
      </w:r>
      <w:r w:rsidR="00A72E30" w:rsidRPr="005C1654">
        <w:rPr>
          <w:color w:val="000000" w:themeColor="text1"/>
          <w:sz w:val="28"/>
          <w:szCs w:val="28"/>
        </w:rPr>
        <w:t>4</w:t>
      </w:r>
      <w:r w:rsidRPr="005C1654">
        <w:rPr>
          <w:color w:val="000000" w:themeColor="text1"/>
          <w:sz w:val="28"/>
          <w:szCs w:val="28"/>
        </w:rPr>
        <w:t xml:space="preserve">. </w:t>
      </w:r>
      <w:r w:rsidR="00DB6D6A" w:rsidRPr="005C1654">
        <w:rPr>
          <w:color w:val="000000" w:themeColor="text1"/>
          <w:sz w:val="28"/>
          <w:szCs w:val="28"/>
        </w:rPr>
        <w:t xml:space="preserve">Предельный срок, в течение которого возмещаются затраты, указанные в пункте </w:t>
      </w:r>
      <w:r w:rsidR="003E7FE2" w:rsidRPr="005C1654">
        <w:rPr>
          <w:color w:val="000000" w:themeColor="text1"/>
          <w:sz w:val="28"/>
          <w:szCs w:val="28"/>
        </w:rPr>
        <w:t>3</w:t>
      </w:r>
      <w:r w:rsidR="00DB6D6A" w:rsidRPr="005C1654">
        <w:rPr>
          <w:color w:val="000000" w:themeColor="text1"/>
          <w:sz w:val="28"/>
          <w:szCs w:val="28"/>
        </w:rPr>
        <w:t xml:space="preserve"> настоящих Правил</w:t>
      </w:r>
      <w:r w:rsidR="001235E4" w:rsidRPr="005C1654">
        <w:rPr>
          <w:color w:val="000000" w:themeColor="text1"/>
          <w:sz w:val="28"/>
          <w:szCs w:val="28"/>
        </w:rPr>
        <w:t xml:space="preserve"> предоставления субсидий</w:t>
      </w:r>
      <w:r w:rsidR="00DB6D6A" w:rsidRPr="005C1654">
        <w:rPr>
          <w:color w:val="000000" w:themeColor="text1"/>
          <w:sz w:val="28"/>
          <w:szCs w:val="28"/>
        </w:rPr>
        <w:t>, определяетс</w:t>
      </w:r>
      <w:r w:rsidR="002E52EC" w:rsidRPr="005C1654">
        <w:rPr>
          <w:color w:val="000000" w:themeColor="text1"/>
          <w:sz w:val="28"/>
          <w:szCs w:val="28"/>
        </w:rPr>
        <w:t>я в соответствии с частями 6-8</w:t>
      </w:r>
      <w:r w:rsidR="00DB6D6A" w:rsidRPr="005C1654">
        <w:rPr>
          <w:color w:val="000000" w:themeColor="text1"/>
          <w:sz w:val="28"/>
          <w:szCs w:val="28"/>
        </w:rPr>
        <w:t xml:space="preserve"> </w:t>
      </w:r>
      <w:r w:rsidR="002E52EC" w:rsidRPr="005C1654">
        <w:rPr>
          <w:color w:val="000000" w:themeColor="text1"/>
          <w:sz w:val="28"/>
          <w:szCs w:val="28"/>
        </w:rPr>
        <w:t xml:space="preserve"> </w:t>
      </w:r>
      <w:r w:rsidR="00DB6D6A" w:rsidRPr="005C1654">
        <w:rPr>
          <w:color w:val="000000" w:themeColor="text1"/>
          <w:sz w:val="28"/>
          <w:szCs w:val="28"/>
        </w:rPr>
        <w:t>статьи 15 Федерального закона</w:t>
      </w:r>
      <w:r w:rsidR="00CA5C92" w:rsidRPr="005C1654">
        <w:rPr>
          <w:color w:val="000000" w:themeColor="text1"/>
          <w:sz w:val="28"/>
          <w:szCs w:val="28"/>
        </w:rPr>
        <w:t xml:space="preserve"> «О защите и поощрении капиталовложений в Российской Федерации»</w:t>
      </w:r>
      <w:r w:rsidR="00DB6D6A" w:rsidRPr="005C1654">
        <w:rPr>
          <w:color w:val="000000" w:themeColor="text1"/>
          <w:sz w:val="28"/>
          <w:szCs w:val="28"/>
        </w:rPr>
        <w:t>.</w:t>
      </w:r>
    </w:p>
    <w:p w:rsidR="00E2367B" w:rsidRPr="005C1654" w:rsidRDefault="0053298C" w:rsidP="00E2367B">
      <w:pPr>
        <w:ind w:firstLine="708"/>
        <w:jc w:val="both"/>
        <w:rPr>
          <w:color w:val="000000" w:themeColor="text1"/>
          <w:sz w:val="28"/>
          <w:szCs w:val="28"/>
        </w:rPr>
      </w:pPr>
      <w:r w:rsidRPr="005C1654">
        <w:rPr>
          <w:color w:val="000000" w:themeColor="text1"/>
          <w:sz w:val="28"/>
          <w:szCs w:val="28"/>
        </w:rPr>
        <w:t>1</w:t>
      </w:r>
      <w:r w:rsidR="00A72E30" w:rsidRPr="005C1654">
        <w:rPr>
          <w:color w:val="000000" w:themeColor="text1"/>
          <w:sz w:val="28"/>
          <w:szCs w:val="28"/>
        </w:rPr>
        <w:t>5</w:t>
      </w:r>
      <w:r w:rsidRPr="005C1654">
        <w:rPr>
          <w:color w:val="000000" w:themeColor="text1"/>
          <w:sz w:val="28"/>
          <w:szCs w:val="28"/>
        </w:rPr>
        <w:t xml:space="preserve">. </w:t>
      </w:r>
      <w:r w:rsidR="00DB13BC" w:rsidRPr="005C1654">
        <w:rPr>
          <w:rFonts w:eastAsiaTheme="minorHAnsi"/>
          <w:color w:val="000000" w:themeColor="text1"/>
          <w:sz w:val="28"/>
          <w:szCs w:val="28"/>
          <w:lang w:eastAsia="en-US"/>
        </w:rPr>
        <w:t>Уполномоченный орган в течение 60 рабочих дней с даты представления в соответствии с пунктом 17 настоящих Правил организацией, реализующей проект, заявления, информации и документов об объектах инфраструктуры, затраты в отношении которых подлежат возмещению, рассматривает их и осуществляет проверку соответствия организации, реализующей проект, требованиям, установленным в пункте 16 настоящих Правил.</w:t>
      </w:r>
    </w:p>
    <w:p w:rsidR="00E2367B" w:rsidRPr="005C1654" w:rsidRDefault="009D0E25" w:rsidP="00E2367B">
      <w:pPr>
        <w:ind w:firstLine="709"/>
        <w:jc w:val="both"/>
        <w:rPr>
          <w:color w:val="000000" w:themeColor="text1"/>
          <w:sz w:val="28"/>
          <w:szCs w:val="28"/>
        </w:rPr>
      </w:pPr>
      <w:r w:rsidRPr="005C1654">
        <w:rPr>
          <w:color w:val="000000" w:themeColor="text1"/>
          <w:sz w:val="28"/>
          <w:szCs w:val="28"/>
        </w:rPr>
        <w:t xml:space="preserve">16. </w:t>
      </w:r>
      <w:r w:rsidR="00E2367B" w:rsidRPr="005C1654">
        <w:rPr>
          <w:rFonts w:eastAsiaTheme="minorHAnsi"/>
          <w:color w:val="000000" w:themeColor="text1"/>
          <w:sz w:val="28"/>
          <w:szCs w:val="28"/>
          <w:lang w:eastAsia="en-US"/>
        </w:rPr>
        <w:t>Уполномоченный орган путем направления запросов в заинтересованные органы власти и организации осуществляет:</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а) проверку организации, реализующей проект, на соответствие следующим требованиям:</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отсутствие у организации, реализующей проект,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отсутствие у организации, реализующей проект,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Правительством Ивановской области);</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организация, реализующая проект, не находится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5C1654">
        <w:rPr>
          <w:rFonts w:eastAsiaTheme="minorHAnsi"/>
          <w:color w:val="000000" w:themeColor="text1"/>
          <w:sz w:val="28"/>
          <w:szCs w:val="28"/>
          <w:lang w:eastAsia="en-US"/>
        </w:rPr>
        <w:lastRenderedPageBreak/>
        <w:t xml:space="preserve">операций (офшорные зоны), в совокупности превышает 50 процентов </w:t>
      </w:r>
      <w:r w:rsidR="00DD76AD" w:rsidRPr="005C1654">
        <w:rPr>
          <w:rFonts w:eastAsiaTheme="minorHAnsi"/>
          <w:color w:val="000000" w:themeColor="text1"/>
          <w:sz w:val="28"/>
          <w:szCs w:val="28"/>
          <w:lang w:eastAsia="en-US"/>
        </w:rPr>
        <w:t xml:space="preserve">          </w:t>
      </w:r>
      <w:r w:rsidRPr="005C1654">
        <w:rPr>
          <w:rFonts w:eastAsiaTheme="minorHAnsi"/>
          <w:color w:val="000000" w:themeColor="text1"/>
          <w:sz w:val="28"/>
          <w:szCs w:val="28"/>
          <w:lang w:eastAsia="en-US"/>
        </w:rPr>
        <w:t>(до 1 января 2023 г.);</w:t>
      </w:r>
    </w:p>
    <w:p w:rsidR="00D04D45" w:rsidRPr="005C1654" w:rsidRDefault="00E2367B" w:rsidP="00D04D4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 </w:t>
      </w:r>
      <w:r w:rsidR="00DD76AD" w:rsidRPr="005C1654">
        <w:rPr>
          <w:rFonts w:eastAsiaTheme="minorHAnsi"/>
          <w:color w:val="000000" w:themeColor="text1"/>
          <w:sz w:val="28"/>
          <w:szCs w:val="28"/>
          <w:lang w:eastAsia="en-US"/>
        </w:rPr>
        <w:t xml:space="preserve">                          </w:t>
      </w:r>
      <w:r w:rsidRPr="005C1654">
        <w:rPr>
          <w:rFonts w:eastAsiaTheme="minorHAnsi"/>
          <w:color w:val="000000" w:themeColor="text1"/>
          <w:sz w:val="28"/>
          <w:szCs w:val="28"/>
          <w:lang w:eastAsia="en-US"/>
        </w:rPr>
        <w:t>(после 1 января 2023 г.);</w:t>
      </w:r>
    </w:p>
    <w:p w:rsidR="00D04D45" w:rsidRPr="005C1654" w:rsidRDefault="00D04D45" w:rsidP="006F28A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организация, реализующая проект, является стороной соглашения о защите и поощрении капиталовложений;</w:t>
      </w:r>
    </w:p>
    <w:p w:rsidR="00D04D45" w:rsidRPr="005C1654" w:rsidRDefault="00E2367B" w:rsidP="00D04D4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б) проверку в соответствии с частью 18 статьи 15 Федерального закона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путем проверки наличия средств </w:t>
      </w:r>
      <w:r w:rsidR="00DD75CD" w:rsidRPr="005C1654">
        <w:rPr>
          <w:rFonts w:eastAsiaTheme="minorHAnsi"/>
          <w:color w:val="000000" w:themeColor="text1"/>
          <w:sz w:val="28"/>
          <w:szCs w:val="28"/>
          <w:lang w:eastAsia="en-US"/>
        </w:rPr>
        <w:t xml:space="preserve">областного бюджета </w:t>
      </w:r>
      <w:r w:rsidRPr="005C1654">
        <w:rPr>
          <w:rFonts w:eastAsiaTheme="minorHAnsi"/>
          <w:color w:val="000000" w:themeColor="text1"/>
          <w:sz w:val="28"/>
          <w:szCs w:val="28"/>
          <w:lang w:eastAsia="en-US"/>
        </w:rPr>
        <w:t>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в) 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части 20 статьи 15 Федерального закона), проверку готовности принять на баланс созданный объект инфраструктуры (в случае применимости);</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г)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д) проверку отсутствия (наличия)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w:t>
      </w:r>
      <w:r w:rsidRPr="005C1654">
        <w:rPr>
          <w:rFonts w:eastAsiaTheme="minorHAnsi"/>
          <w:color w:val="000000" w:themeColor="text1"/>
          <w:sz w:val="28"/>
          <w:szCs w:val="28"/>
          <w:lang w:eastAsia="en-US"/>
        </w:rPr>
        <w:lastRenderedPageBreak/>
        <w:t>правовых актов, на цели, предусмотренные пунктом 3 настоящих Правил, по тому же проекту, затраты в отношении которого подлежат возмещению в соответствии с настоящими Правилами;</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е) проверку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3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3 настоящих Правил.</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16(1). Запросы, указанные в пункте 16 настоящих Правил, подготавливаются </w:t>
      </w:r>
      <w:r w:rsidR="00D04D45" w:rsidRPr="005C1654">
        <w:rPr>
          <w:rFonts w:eastAsiaTheme="minorHAnsi"/>
          <w:color w:val="000000" w:themeColor="text1"/>
          <w:sz w:val="28"/>
          <w:szCs w:val="28"/>
          <w:lang w:eastAsia="en-US"/>
        </w:rPr>
        <w:t>уполномоченным органом</w:t>
      </w:r>
      <w:r w:rsidRPr="005C1654">
        <w:rPr>
          <w:rFonts w:eastAsiaTheme="minorHAnsi"/>
          <w:color w:val="000000" w:themeColor="text1"/>
          <w:sz w:val="28"/>
          <w:szCs w:val="28"/>
          <w:lang w:eastAsia="en-US"/>
        </w:rPr>
        <w:t xml:space="preserve"> в течение 5 рабочих дней со дня представления организацией, реализующей проект, заявления, документов и материалов, указанных в пунктах 17 и 17(1) настоящих Правил.</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Ответы на запросы, указанные в пункте 16 настоящих Правил, должны быть направлены заинтересованными органами власти не позднее 10 рабочих дней со дня поступления соответствующего запроса, а организациям рекомендуется направлять такие ответы в указанный срок.</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Уполномоченный орган в течение 3 рабочих дней со дня поступления ответов от заинтересованных органов власти передает указанные ответы, а также полученные от организации, реализующей проект, заявление, документы и материалы, указанные в пункте 26 настоящих Правил, в уполномоченную организацию. Уполномоченная организация в течение 35 рабочих дней со дня поступления указанных документов сообщает письмом в уполномоченный орган результаты проведенного комплексного анализа поступивших документов в соответствии с полномочиями, определенными пунктом 2(1) постановления Правительства Российской Федерации от 3 октября 2020 г. № 1599, а также информацию о предполагаемой общей сумме затрат, подлежащих возмещению, исходя из их содержания.</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Уполномоченный орган подготавливает и направляет в организацию, реализующую проект, письмо, указанное в пункте 24 настоящих Правил, не позднее 15 июля года, предшествующего году предполагаемой даты начала выплаты средств субсидии.</w:t>
      </w:r>
    </w:p>
    <w:p w:rsidR="00E2367B"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уполномоченный орган документы, уточняющие такие основные условия, в срок, установленный пунктом 26 настоящих Правил.</w:t>
      </w:r>
    </w:p>
    <w:p w:rsidR="009D0E25" w:rsidRPr="005C1654" w:rsidRDefault="00E2367B"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В случае отказа в заключении соглашения о предоставлении субсидии в связи с представлением неполного комплекта документов, </w:t>
      </w:r>
      <w:r w:rsidRPr="005C1654">
        <w:rPr>
          <w:rFonts w:eastAsiaTheme="minorHAnsi"/>
          <w:color w:val="000000" w:themeColor="text1"/>
          <w:sz w:val="28"/>
          <w:szCs w:val="28"/>
          <w:lang w:eastAsia="en-US"/>
        </w:rPr>
        <w:lastRenderedPageBreak/>
        <w:t>предусмотренных пунктом 26 настоящих Правил, организация, реализующая проект, не позднее 1 апреля года, предшествующего году предполагаемой даты начала предоставления средств субсидии, вправе повторно подать документы в уполномоченный орган после устранения причин.</w:t>
      </w:r>
    </w:p>
    <w:p w:rsidR="002E52EC" w:rsidRPr="005C1654" w:rsidRDefault="00D723A1" w:rsidP="00E2367B">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17. </w:t>
      </w:r>
      <w:bookmarkStart w:id="1" w:name="Par0"/>
      <w:bookmarkEnd w:id="1"/>
      <w:r w:rsidR="002E52EC" w:rsidRPr="005C1654">
        <w:rPr>
          <w:rFonts w:eastAsiaTheme="minorHAnsi"/>
          <w:color w:val="000000" w:themeColor="text1"/>
          <w:sz w:val="28"/>
          <w:szCs w:val="28"/>
          <w:lang w:eastAsia="en-US"/>
        </w:rPr>
        <w:t>В целях заключения соглашения о предоставлении субсидии организация, реализующая проект, не позднее 3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о защите и поощрении капиталовложений, при соблюдении условий, предусмотренных частями 9 - 11 статьи 15 Федерального закона «О защите и поощрении капиталовложений в Российской Федерации», до 1 апреля года, предшествующего году предоставления субсидии, представляет в уполномоченный орган (в зависимости от вида объекта проекта) следующие документы:</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bookmarkStart w:id="2" w:name="Par1"/>
      <w:bookmarkEnd w:id="2"/>
      <w:r w:rsidRPr="005C1654">
        <w:rPr>
          <w:rFonts w:eastAsiaTheme="minorHAnsi"/>
          <w:color w:val="000000" w:themeColor="text1"/>
          <w:sz w:val="28"/>
          <w:szCs w:val="28"/>
          <w:lang w:eastAsia="en-US"/>
        </w:rPr>
        <w:t>а) в случае предоставления субсидии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w:t>
      </w:r>
      <w:r w:rsidRPr="005C1654">
        <w:rPr>
          <w:rFonts w:eastAsiaTheme="minorHAnsi"/>
          <w:color w:val="000000" w:themeColor="text1"/>
          <w:sz w:val="28"/>
          <w:szCs w:val="28"/>
          <w:lang w:eastAsia="en-US"/>
        </w:rPr>
        <w:lastRenderedPageBreak/>
        <w:t>организации, реализующей проект, могут быть указаны иные параметры (показатели) создаваемого объекта инфраструктуры). Форму паспорта объекта инфраструктуры утверждает уполномоченный орган;</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частью 20 статьи 15 Федерального закона представление документов не требуется);</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заключение о проведении технологического и ценового аудита, выданное экспертной организацией;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прогнозируемом объеме сумм налогов и обязательных платежей, подлежащих уплате в бюджеты публично-правовых образований, каждо</w:t>
      </w:r>
      <w:r w:rsidR="006E735D" w:rsidRPr="005C1654">
        <w:rPr>
          <w:rFonts w:eastAsiaTheme="minorHAnsi"/>
          <w:color w:val="000000" w:themeColor="text1"/>
          <w:sz w:val="28"/>
          <w:szCs w:val="28"/>
          <w:lang w:eastAsia="en-US"/>
        </w:rPr>
        <w:t xml:space="preserve">е из которых является стороной </w:t>
      </w:r>
      <w:r w:rsidRPr="005C1654">
        <w:rPr>
          <w:rFonts w:eastAsiaTheme="minorHAnsi"/>
          <w:color w:val="000000" w:themeColor="text1"/>
          <w:sz w:val="28"/>
          <w:szCs w:val="28"/>
          <w:lang w:eastAsia="en-US"/>
        </w:rPr>
        <w:t>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перечень произведенных затрат, в том числе по каждому объекту инфраструктуры;</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уполномоченный орган запрашивает его самостоятельно);</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в случае создания объекта инфраструктуры в соответствии с частью 20 статьи 15 Федерального закона - копии документов, подтверждающих нахождение на балансе регулируемой организации созданного объекта </w:t>
      </w:r>
      <w:r w:rsidRPr="005C1654">
        <w:rPr>
          <w:rFonts w:eastAsiaTheme="minorHAnsi"/>
          <w:color w:val="000000" w:themeColor="text1"/>
          <w:sz w:val="28"/>
          <w:szCs w:val="28"/>
          <w:lang w:eastAsia="en-US"/>
        </w:rPr>
        <w:lastRenderedPageBreak/>
        <w:t>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том числе в случае возмещения затрат в отношении объекта инфраструктуры, указанного в абзаце четвертом пункта 14 настоящих Правил);</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копия документа федерального органа исполнительной власти в области регулирования тарифов или исполнительных органов субъектов Российской Федерации в области государственного регулирования тарифов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копии документов, подтверждающих завершение строительства (реконструкции) объекта капитального строительства проекта (линейного объекта), -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частью 20 статьи 15 Федерального закона </w:t>
      </w:r>
      <w:r w:rsidR="002F1410" w:rsidRPr="005C1654">
        <w:rPr>
          <w:rFonts w:eastAsiaTheme="minorHAnsi"/>
          <w:color w:val="000000" w:themeColor="text1"/>
          <w:sz w:val="28"/>
          <w:szCs w:val="28"/>
          <w:lang w:eastAsia="en-US"/>
        </w:rPr>
        <w:t xml:space="preserve">«О защите и поощрении капиталовложений в Российской Федерации» </w:t>
      </w:r>
      <w:r w:rsidRPr="005C1654">
        <w:rPr>
          <w:rFonts w:eastAsiaTheme="minorHAnsi"/>
          <w:color w:val="000000" w:themeColor="text1"/>
          <w:sz w:val="28"/>
          <w:szCs w:val="28"/>
          <w:lang w:eastAsia="en-US"/>
        </w:rPr>
        <w:t>представление документов не требуется);</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частью 5 статьи 54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w:t>
      </w:r>
      <w:r w:rsidRPr="005C1654">
        <w:rPr>
          <w:rFonts w:eastAsiaTheme="minorHAnsi"/>
          <w:color w:val="000000" w:themeColor="text1"/>
          <w:sz w:val="28"/>
          <w:szCs w:val="28"/>
          <w:lang w:eastAsia="en-US"/>
        </w:rPr>
        <w:lastRenderedPageBreak/>
        <w:t>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частью 20 статьи 15 Федерального закона представление документов не требуется);</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4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4 настоящих Правил;</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б) в случае предоставления субсидии 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а также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w:t>
      </w:r>
      <w:r w:rsidRPr="005C1654">
        <w:rPr>
          <w:rFonts w:eastAsiaTheme="minorHAnsi"/>
          <w:color w:val="000000" w:themeColor="text1"/>
          <w:sz w:val="28"/>
          <w:szCs w:val="28"/>
          <w:lang w:eastAsia="en-US"/>
        </w:rPr>
        <w:lastRenderedPageBreak/>
        <w:t>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договор (кредитный договор) с графиком погашения кредита и уплаты процентов по нему;</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договор, указанный в абзаце втором пункта 21 настоящих Правил (в случае заключения такого договора);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заключение о проведении технологического и ценового аудита, выданное экспертной организацией;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перечень произведенных затрат, в том числе по каждому объекту инфраструктуры (если применимо);</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документы, подтверждающие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w:t>
      </w:r>
      <w:r w:rsidRPr="005C1654">
        <w:rPr>
          <w:rFonts w:eastAsiaTheme="minorHAnsi"/>
          <w:color w:val="000000" w:themeColor="text1"/>
          <w:sz w:val="28"/>
          <w:szCs w:val="28"/>
          <w:lang w:eastAsia="en-US"/>
        </w:rPr>
        <w:lastRenderedPageBreak/>
        <w:t>организацией не ранее чем за 1 месяц до дня подачи заявления о предоставлении субсидии (оригинал);</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платежных поручений);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w:t>
      </w:r>
      <w:r w:rsidRPr="005C1654">
        <w:rPr>
          <w:rFonts w:eastAsiaTheme="minorHAnsi"/>
          <w:color w:val="000000" w:themeColor="text1"/>
          <w:sz w:val="28"/>
          <w:szCs w:val="28"/>
          <w:lang w:eastAsia="en-US"/>
        </w:rPr>
        <w:lastRenderedPageBreak/>
        <w:t>контроля фактах искажения организацией, реализующей проект, размеров фактически понесенных затрат, предусмотренных пунктом 4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4 настоящих Правил;</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в) в случае предоставления субсидии на демонтаж объектов, расположенных на территориях военных городков (в части жилищного строительства):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заявление с указанием планируемых к демонтажу объектов, расположенных на территориях военных городков (в части жилищного строительства), затраты на которые планируется возместить, с указанием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решение уполномоченного федерального органа исполнительной власти, в ведении которого находятся указанные объекты, об их передислокации;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проект организации, реализующей проект, работ по сносу объекта (при необходимости);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подтверждение расчета сметной стоимости сноса объекта капитального строительства, положительное заключение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заключение о проведении технологического и ценового аудита, выданное экспертной организацией;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предполагаемой дате начала предоставления субсидии, прогнозируемой общей сумме затрат, подлежащих возмещению (с разбивкой по годам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w:t>
      </w:r>
      <w:r w:rsidRPr="005C1654">
        <w:rPr>
          <w:rFonts w:eastAsiaTheme="minorHAnsi"/>
          <w:color w:val="000000" w:themeColor="text1"/>
          <w:sz w:val="28"/>
          <w:szCs w:val="28"/>
          <w:lang w:eastAsia="en-US"/>
        </w:rPr>
        <w:lastRenderedPageBreak/>
        <w:t>по годам и по уровням бюджета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перечень произведенных затрат;</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договор на выполнение работ по сносу объекта со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копия акта об отключении объекта от инженерных сетей, о выведении объекта из эксплуатации;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копии договоров подряда на осуществление сноса с организацией, являющейся членом саморегулируемой организации в области строительства;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уведомление о планируемом сносе объекта капитального строительства в орган местного самоуправления;</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уведомление о завершении сноса объекта капитального строительства;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копия выписки, подтверждающая исключение объекта из Единого государственного реестра недвижимости и его снятие с кадастрового учета;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копии договоров об утилизации соответствующих отходов;</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демонтаж объектов в части работ, произведенных собственными силами;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4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4 настоящих Правил;</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г)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пакету документов, представляемых в соответствии с подпунктом "а" настоящего пункта, представляются следующие документы:</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генеральный план населенного пункта;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правила землепользования и застройки;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проект планировки территории (при наличии);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проект межевания территории (при наличии);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договор о комплексном развитии территории;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lastRenderedPageBreak/>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градостроительный план земельного участка;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проектная декларация в отношении объекта строительства (при наличии);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расположенных в границах земельного участка сетях инженерно-технического обеспечения;</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красных линиях;</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средняя стоимость строительства 1 кв. метра общей площади в соответствующем субъекте Российской Федерации (рублей);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1 кв. метра общей площади таких помещений, уменьшенной на сумму планируемых к возмещению затрат;</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w:t>
      </w:r>
      <w:r w:rsidRPr="005C1654">
        <w:rPr>
          <w:rFonts w:eastAsiaTheme="minorHAnsi"/>
          <w:color w:val="000000" w:themeColor="text1"/>
          <w:sz w:val="28"/>
          <w:szCs w:val="28"/>
          <w:lang w:eastAsia="en-US"/>
        </w:rPr>
        <w:lastRenderedPageBreak/>
        <w:t>возмещенного реального ущерба (с указанием года и размера возмещения, в том числе по каждому объекту инфраструктуры (если применимо);</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перечень произведенных затрат;</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заключение о проведении технологического и ценового аудита, выданное экспертной организацией;</w:t>
      </w:r>
    </w:p>
    <w:p w:rsidR="002E52EC" w:rsidRPr="005C1654" w:rsidRDefault="002E52EC"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4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4 настоящих Правил.</w:t>
      </w:r>
    </w:p>
    <w:p w:rsidR="002E52EC" w:rsidRPr="005C1654" w:rsidRDefault="00E2367B" w:rsidP="002E52E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17</w:t>
      </w:r>
      <w:r w:rsidR="002E52EC" w:rsidRPr="005C1654">
        <w:rPr>
          <w:rFonts w:eastAsiaTheme="minorHAnsi"/>
          <w:color w:val="000000" w:themeColor="text1"/>
          <w:sz w:val="28"/>
          <w:szCs w:val="28"/>
          <w:lang w:eastAsia="en-US"/>
        </w:rPr>
        <w:t>(1). Копии документов, указанных в пункте 26 настоящих Правил,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rsidR="002E52EC" w:rsidRPr="005C1654" w:rsidRDefault="002E52EC" w:rsidP="002F141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Документы, предусмотренные пунктом 26 настоящих Правил, представляются в </w:t>
      </w:r>
      <w:r w:rsidR="002F1410" w:rsidRPr="005C1654">
        <w:rPr>
          <w:rFonts w:eastAsiaTheme="minorHAnsi"/>
          <w:color w:val="000000" w:themeColor="text1"/>
          <w:sz w:val="28"/>
          <w:szCs w:val="28"/>
          <w:lang w:eastAsia="en-US"/>
        </w:rPr>
        <w:t>уполномоченный орган</w:t>
      </w:r>
      <w:r w:rsidRPr="005C1654">
        <w:rPr>
          <w:rFonts w:eastAsiaTheme="minorHAnsi"/>
          <w:color w:val="000000" w:themeColor="text1"/>
          <w:sz w:val="28"/>
          <w:szCs w:val="28"/>
          <w:lang w:eastAsia="en-US"/>
        </w:rPr>
        <w:t xml:space="preserve"> до ввода в эксплуатацию системы </w:t>
      </w:r>
      <w:r w:rsidR="002F1410"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Капиталовложения</w:t>
      </w:r>
      <w:r w:rsidR="002F1410"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 xml:space="preserve"> в одном экземпляре на бумажном носителе и в одном экземпляре на электронном носителе, а с момента ввода в эксплуатацию системы </w:t>
      </w:r>
      <w:r w:rsidR="002F1410"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Капиталовложения</w:t>
      </w:r>
      <w:r w:rsidR="002F1410"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 xml:space="preserve"> - через систему электронного документооборота системы </w:t>
      </w:r>
      <w:r w:rsidR="002F1410"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Капиталовложения</w:t>
      </w:r>
      <w:r w:rsidR="002F1410" w:rsidRPr="005C1654">
        <w:rPr>
          <w:rFonts w:eastAsiaTheme="minorHAnsi"/>
          <w:color w:val="000000" w:themeColor="text1"/>
          <w:sz w:val="28"/>
          <w:szCs w:val="28"/>
          <w:lang w:eastAsia="en-US"/>
        </w:rPr>
        <w:t>».</w:t>
      </w:r>
    </w:p>
    <w:p w:rsidR="00FA2CAF" w:rsidRPr="005C1654" w:rsidRDefault="00FA2CAF" w:rsidP="002E52EC">
      <w:pPr>
        <w:autoSpaceDE w:val="0"/>
        <w:autoSpaceDN w:val="0"/>
        <w:adjustRightInd w:val="0"/>
        <w:ind w:firstLine="540"/>
        <w:jc w:val="both"/>
        <w:rPr>
          <w:color w:val="000000" w:themeColor="text1"/>
          <w:sz w:val="28"/>
          <w:szCs w:val="28"/>
        </w:rPr>
      </w:pPr>
      <w:r w:rsidRPr="005C1654">
        <w:rPr>
          <w:color w:val="000000" w:themeColor="text1"/>
          <w:sz w:val="28"/>
          <w:szCs w:val="28"/>
        </w:rPr>
        <w:t xml:space="preserve">18. При подготовке </w:t>
      </w:r>
      <w:r w:rsidRPr="005C1654">
        <w:rPr>
          <w:rFonts w:eastAsiaTheme="minorHAnsi"/>
          <w:color w:val="000000" w:themeColor="text1"/>
          <w:sz w:val="28"/>
          <w:szCs w:val="28"/>
          <w:lang w:eastAsia="en-US"/>
        </w:rPr>
        <w:t xml:space="preserve">соглашения о предоставлении субсидии </w:t>
      </w:r>
      <w:r w:rsidRPr="005C1654">
        <w:rPr>
          <w:color w:val="000000" w:themeColor="text1"/>
          <w:sz w:val="28"/>
          <w:szCs w:val="28"/>
        </w:rPr>
        <w:t>(или реализации иного установленного бюджетным законодательством Российской Федерации порядка) уполномоченный орган (уполномоченная организация в случае ее привлечения), путем направления соответствующих запросов в заинтересованные органы власти и организации осуществляет:</w:t>
      </w:r>
    </w:p>
    <w:p w:rsidR="00FA2CAF" w:rsidRPr="005C1654" w:rsidRDefault="00FA2CAF" w:rsidP="00FA2CAF">
      <w:pPr>
        <w:ind w:firstLine="709"/>
        <w:jc w:val="both"/>
        <w:rPr>
          <w:color w:val="000000" w:themeColor="text1"/>
          <w:sz w:val="28"/>
          <w:szCs w:val="28"/>
        </w:rPr>
      </w:pPr>
      <w:r w:rsidRPr="005C1654">
        <w:rPr>
          <w:color w:val="000000" w:themeColor="text1"/>
          <w:sz w:val="28"/>
          <w:szCs w:val="28"/>
        </w:rPr>
        <w:t>проверку в соответствии с частями 8 - 10 статьи 15 Федерального закона «О защите и поощрении капиталовложений в Российской Федерации» оценки вариантов финансового обеспечения затрат на создание объектов инфраструктуры путем проверки наличия средств областного бюджета на создание объекта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FA2CAF" w:rsidRPr="005C1654" w:rsidRDefault="00FA2CAF" w:rsidP="00FA2CAF">
      <w:pPr>
        <w:ind w:firstLine="709"/>
        <w:jc w:val="both"/>
        <w:rPr>
          <w:color w:val="000000" w:themeColor="text1"/>
          <w:sz w:val="28"/>
          <w:szCs w:val="28"/>
        </w:rPr>
      </w:pPr>
      <w:r w:rsidRPr="005C1654">
        <w:rPr>
          <w:color w:val="000000" w:themeColor="text1"/>
          <w:sz w:val="28"/>
          <w:szCs w:val="28"/>
        </w:rPr>
        <w:lastRenderedPageBreak/>
        <w:t>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части 15 статьи 15 Федерального закона «О защите и поощрении капиталовложений в Российской Федерации»), проверку готовности принять на баланс созданный объект инфраструктуры (в случае применимости);</w:t>
      </w:r>
    </w:p>
    <w:p w:rsidR="00FA2CAF" w:rsidRPr="005C1654" w:rsidRDefault="00FA2CAF" w:rsidP="00FA2CAF">
      <w:pPr>
        <w:ind w:firstLine="709"/>
        <w:jc w:val="both"/>
        <w:rPr>
          <w:color w:val="000000" w:themeColor="text1"/>
          <w:sz w:val="28"/>
          <w:szCs w:val="28"/>
        </w:rPr>
      </w:pPr>
      <w:r w:rsidRPr="005C1654">
        <w:rPr>
          <w:color w:val="000000" w:themeColor="text1"/>
          <w:sz w:val="28"/>
          <w:szCs w:val="28"/>
        </w:rPr>
        <w:t>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FA2CAF" w:rsidRPr="005C1654" w:rsidRDefault="00FA2CAF" w:rsidP="00FA2CAF">
      <w:pPr>
        <w:ind w:firstLine="709"/>
        <w:jc w:val="both"/>
        <w:rPr>
          <w:color w:val="000000" w:themeColor="text1"/>
          <w:sz w:val="28"/>
          <w:szCs w:val="28"/>
        </w:rPr>
      </w:pPr>
      <w:r w:rsidRPr="005C1654">
        <w:rPr>
          <w:color w:val="000000" w:themeColor="text1"/>
          <w:sz w:val="28"/>
          <w:szCs w:val="28"/>
        </w:rPr>
        <w:t xml:space="preserve">Ответы на запросы уполномоченного органа (уполномоченной организации в случае ее привлечения), должны быть направлены не позднее 7 рабочих дней с даты поступления соответствующего запроса. </w:t>
      </w:r>
    </w:p>
    <w:p w:rsidR="00FA2CAF" w:rsidRPr="005C1654" w:rsidRDefault="00FA2CAF" w:rsidP="00FA2CAF">
      <w:pPr>
        <w:ind w:firstLine="709"/>
        <w:jc w:val="both"/>
        <w:rPr>
          <w:color w:val="000000" w:themeColor="text1"/>
          <w:sz w:val="28"/>
          <w:szCs w:val="28"/>
        </w:rPr>
      </w:pPr>
      <w:r w:rsidRPr="005C1654">
        <w:rPr>
          <w:color w:val="000000" w:themeColor="text1"/>
          <w:sz w:val="28"/>
          <w:szCs w:val="28"/>
        </w:rP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уполномоченный орган (уполномоченную организацию в случае ее привлечения), документы, уточняющие такие основные условия, в соответствии с пунктом 14 настоящих Правил предоставления субсидий предоставления субсидий, а также иные подтверждающие документы. </w:t>
      </w:r>
    </w:p>
    <w:p w:rsidR="00FA2CAF" w:rsidRPr="005C1654" w:rsidRDefault="00FA2CAF" w:rsidP="00FA2CAF">
      <w:pPr>
        <w:ind w:firstLine="709"/>
        <w:jc w:val="both"/>
        <w:rPr>
          <w:color w:val="000000" w:themeColor="text1"/>
          <w:sz w:val="28"/>
          <w:szCs w:val="28"/>
        </w:rPr>
      </w:pPr>
      <w:r w:rsidRPr="005C1654">
        <w:rPr>
          <w:rFonts w:eastAsiaTheme="minorHAnsi"/>
          <w:color w:val="000000" w:themeColor="text1"/>
          <w:sz w:val="28"/>
          <w:szCs w:val="28"/>
          <w:lang w:eastAsia="en-US"/>
        </w:rPr>
        <w:t>По результатам проверки, указанной в настоящем пункте, уполномоченный орган принимает одно из следующих решений:</w:t>
      </w:r>
    </w:p>
    <w:p w:rsidR="00FA2CAF" w:rsidRPr="005C1654" w:rsidRDefault="00FA2CAF" w:rsidP="00FA2CAF">
      <w:pPr>
        <w:ind w:firstLine="709"/>
        <w:jc w:val="both"/>
        <w:rPr>
          <w:color w:val="000000" w:themeColor="text1"/>
          <w:sz w:val="28"/>
          <w:szCs w:val="28"/>
        </w:rPr>
      </w:pPr>
      <w:r w:rsidRPr="005C1654">
        <w:rPr>
          <w:rFonts w:eastAsiaTheme="minorHAnsi"/>
          <w:color w:val="000000" w:themeColor="text1"/>
          <w:sz w:val="28"/>
          <w:szCs w:val="28"/>
          <w:lang w:eastAsia="en-US"/>
        </w:rPr>
        <w:t>заключить соглашение о предоставлении субсидии;</w:t>
      </w:r>
    </w:p>
    <w:p w:rsidR="00FA2CAF" w:rsidRPr="005C1654" w:rsidRDefault="00FA2CAF" w:rsidP="00FA2CAF">
      <w:pPr>
        <w:ind w:firstLine="709"/>
        <w:jc w:val="both"/>
        <w:rPr>
          <w:color w:val="000000" w:themeColor="text1"/>
          <w:sz w:val="28"/>
          <w:szCs w:val="28"/>
        </w:rPr>
      </w:pPr>
      <w:r w:rsidRPr="005C1654">
        <w:rPr>
          <w:rFonts w:eastAsiaTheme="minorHAnsi"/>
          <w:color w:val="000000" w:themeColor="text1"/>
          <w:sz w:val="28"/>
          <w:szCs w:val="28"/>
          <w:lang w:eastAsia="en-US"/>
        </w:rPr>
        <w:t>отказать в заключении соглашения о предоставлении субсидии в случае:</w:t>
      </w:r>
    </w:p>
    <w:p w:rsidR="00FA2CAF" w:rsidRPr="005C1654" w:rsidRDefault="00FA2CAF" w:rsidP="00FA2CAF">
      <w:pPr>
        <w:ind w:firstLine="709"/>
        <w:jc w:val="both"/>
        <w:rPr>
          <w:color w:val="000000" w:themeColor="text1"/>
          <w:sz w:val="28"/>
          <w:szCs w:val="28"/>
        </w:rPr>
      </w:pPr>
      <w:r w:rsidRPr="005C1654">
        <w:rPr>
          <w:rFonts w:eastAsiaTheme="minorHAnsi"/>
          <w:color w:val="000000" w:themeColor="text1"/>
          <w:sz w:val="28"/>
          <w:szCs w:val="28"/>
          <w:lang w:eastAsia="en-US"/>
        </w:rPr>
        <w:t>несоответствия представленных документов требованиям пункта 17 настоящих Правил, или непредставления (представления не в полном объеме) указанных документов, или наличия в представленных документах недостоверных сведений;</w:t>
      </w:r>
    </w:p>
    <w:p w:rsidR="00FA2CAF" w:rsidRPr="005C1654" w:rsidRDefault="00FA2CAF" w:rsidP="00FA2CAF">
      <w:pPr>
        <w:ind w:firstLine="709"/>
        <w:jc w:val="both"/>
        <w:rPr>
          <w:color w:val="000000" w:themeColor="text1"/>
          <w:sz w:val="28"/>
          <w:szCs w:val="28"/>
        </w:rPr>
      </w:pPr>
      <w:r w:rsidRPr="005C1654">
        <w:rPr>
          <w:rFonts w:eastAsiaTheme="minorHAnsi"/>
          <w:color w:val="000000" w:themeColor="text1"/>
          <w:sz w:val="28"/>
          <w:szCs w:val="28"/>
          <w:lang w:eastAsia="en-US"/>
        </w:rPr>
        <w:t>несоответствия организации, реализующей проект, требованиям, установленным настоящими Правилами;</w:t>
      </w:r>
    </w:p>
    <w:p w:rsidR="00FA2CAF" w:rsidRPr="005C1654" w:rsidRDefault="00FA2CAF" w:rsidP="00FA2CAF">
      <w:pPr>
        <w:ind w:firstLine="709"/>
        <w:jc w:val="both"/>
        <w:rPr>
          <w:color w:val="000000" w:themeColor="text1"/>
          <w:sz w:val="28"/>
          <w:szCs w:val="28"/>
        </w:rPr>
      </w:pPr>
      <w:r w:rsidRPr="005C1654">
        <w:rPr>
          <w:rFonts w:eastAsiaTheme="minorHAnsi"/>
          <w:color w:val="000000" w:themeColor="text1"/>
          <w:sz w:val="28"/>
          <w:szCs w:val="28"/>
          <w:lang w:eastAsia="en-US"/>
        </w:rPr>
        <w:t>иного несоответствия положениям настоящих Правил.</w:t>
      </w:r>
    </w:p>
    <w:p w:rsidR="00FA2CAF" w:rsidRPr="005C1654" w:rsidRDefault="00FA2CAF" w:rsidP="00FA2CAF">
      <w:pPr>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Уполномоченный орган уведомляет в письменной форме организацию, реализующую проект, о принятом решении в срок, не превышающий 5 рабочих дней со дня его принятия</w:t>
      </w:r>
    </w:p>
    <w:p w:rsidR="00FA2CAF" w:rsidRPr="005C1654" w:rsidRDefault="00FA2CAF" w:rsidP="00446FD8">
      <w:pPr>
        <w:ind w:firstLine="709"/>
        <w:jc w:val="both"/>
        <w:rPr>
          <w:color w:val="000000" w:themeColor="text1"/>
          <w:sz w:val="28"/>
          <w:szCs w:val="28"/>
        </w:rPr>
      </w:pPr>
      <w:r w:rsidRPr="005C1654">
        <w:rPr>
          <w:rFonts w:eastAsiaTheme="minorHAnsi"/>
          <w:color w:val="000000" w:themeColor="text1"/>
          <w:sz w:val="28"/>
          <w:szCs w:val="28"/>
          <w:lang w:eastAsia="en-US"/>
        </w:rPr>
        <w:t>В случае если решение об отказе в заключении указанного соглашения принято в связи с представлением неполного комплекта документов, предусмотренных пунктом 17 настоящих Правил, организация, реализующая проект, вправе повторно подать документы в уполномоченный орган после устранения причин, в связи с которыми было принято решение об отказе."</w:t>
      </w:r>
    </w:p>
    <w:p w:rsidR="003B689D" w:rsidRPr="005C1654" w:rsidRDefault="003B689D" w:rsidP="003B689D">
      <w:pPr>
        <w:ind w:firstLine="709"/>
        <w:jc w:val="both"/>
        <w:rPr>
          <w:color w:val="000000" w:themeColor="text1"/>
          <w:sz w:val="28"/>
          <w:szCs w:val="28"/>
        </w:rPr>
      </w:pPr>
      <w:r w:rsidRPr="005C1654">
        <w:rPr>
          <w:rFonts w:eastAsiaTheme="minorHAnsi"/>
          <w:color w:val="000000" w:themeColor="text1"/>
          <w:sz w:val="28"/>
          <w:szCs w:val="28"/>
          <w:lang w:eastAsia="en-US"/>
        </w:rPr>
        <w:lastRenderedPageBreak/>
        <w:t xml:space="preserve">19. Не позднее 15 рабочих дней после принятия решения о заключении соглашения о предоставлении субсидии </w:t>
      </w:r>
      <w:r w:rsidR="00D92907" w:rsidRPr="005C1654">
        <w:rPr>
          <w:rFonts w:eastAsiaTheme="minorHAnsi"/>
          <w:color w:val="000000" w:themeColor="text1"/>
          <w:sz w:val="28"/>
          <w:szCs w:val="28"/>
          <w:lang w:eastAsia="en-US"/>
        </w:rPr>
        <w:t>уполномоченный орган</w:t>
      </w:r>
      <w:r w:rsidRPr="005C1654">
        <w:rPr>
          <w:rFonts w:eastAsiaTheme="minorHAnsi"/>
          <w:color w:val="000000" w:themeColor="text1"/>
          <w:sz w:val="28"/>
          <w:szCs w:val="28"/>
          <w:lang w:eastAsia="en-US"/>
        </w:rPr>
        <w:t xml:space="preserve"> и организация, реализующая проект, заключают в установленном порядке соглашение о предоставлении субсидии, в соответствии с которым права и обязанности сторон соглашения о предоставлении субсидии возникают после выполнения условий, указанных в пункте </w:t>
      </w:r>
      <w:r w:rsidR="00D92907" w:rsidRPr="005C1654">
        <w:rPr>
          <w:rFonts w:eastAsiaTheme="minorHAnsi"/>
          <w:color w:val="000000" w:themeColor="text1"/>
          <w:sz w:val="28"/>
          <w:szCs w:val="28"/>
          <w:lang w:eastAsia="en-US"/>
        </w:rPr>
        <w:t>21</w:t>
      </w:r>
      <w:r w:rsidRPr="005C1654">
        <w:rPr>
          <w:rFonts w:eastAsiaTheme="minorHAnsi"/>
          <w:color w:val="000000" w:themeColor="text1"/>
          <w:sz w:val="28"/>
          <w:szCs w:val="28"/>
          <w:lang w:eastAsia="en-US"/>
        </w:rPr>
        <w:t xml:space="preserve"> настоящих Правил. Сведения о выполнении указанных условий вносятся в соглашение о предоставлении субсидии на основании дополнительного соглашения к нему. Соглашение о предоставлении субсидии должно соответствовать типовой форме, установленной </w:t>
      </w:r>
      <w:r w:rsidR="00DD75CD" w:rsidRPr="005C1654">
        <w:rPr>
          <w:rFonts w:eastAsiaTheme="minorHAnsi"/>
          <w:color w:val="000000" w:themeColor="text1"/>
          <w:sz w:val="28"/>
          <w:szCs w:val="28"/>
          <w:lang w:eastAsia="en-US"/>
        </w:rPr>
        <w:t>Департаментом</w:t>
      </w:r>
      <w:r w:rsidRPr="005C1654">
        <w:rPr>
          <w:rFonts w:eastAsiaTheme="minorHAnsi"/>
          <w:color w:val="000000" w:themeColor="text1"/>
          <w:sz w:val="28"/>
          <w:szCs w:val="28"/>
          <w:lang w:eastAsia="en-US"/>
        </w:rPr>
        <w:t xml:space="preserve"> финансов </w:t>
      </w:r>
      <w:r w:rsidR="00DD75CD" w:rsidRPr="005C1654">
        <w:rPr>
          <w:rFonts w:eastAsiaTheme="minorHAnsi"/>
          <w:color w:val="000000" w:themeColor="text1"/>
          <w:sz w:val="28"/>
          <w:szCs w:val="28"/>
          <w:lang w:eastAsia="en-US"/>
        </w:rPr>
        <w:t>Ивановской области</w:t>
      </w:r>
      <w:r w:rsidRPr="005C1654">
        <w:rPr>
          <w:rFonts w:eastAsiaTheme="minorHAnsi"/>
          <w:color w:val="000000" w:themeColor="text1"/>
          <w:sz w:val="28"/>
          <w:szCs w:val="28"/>
          <w:lang w:eastAsia="en-US"/>
        </w:rPr>
        <w:t>.</w:t>
      </w:r>
    </w:p>
    <w:p w:rsidR="0053298C" w:rsidRPr="005C1654" w:rsidRDefault="00A72E30" w:rsidP="0053298C">
      <w:pPr>
        <w:ind w:firstLine="709"/>
        <w:jc w:val="both"/>
        <w:rPr>
          <w:color w:val="000000" w:themeColor="text1"/>
          <w:sz w:val="28"/>
          <w:szCs w:val="28"/>
        </w:rPr>
      </w:pPr>
      <w:r w:rsidRPr="005C1654">
        <w:rPr>
          <w:color w:val="000000" w:themeColor="text1"/>
          <w:sz w:val="28"/>
          <w:szCs w:val="28"/>
        </w:rPr>
        <w:t>20</w:t>
      </w:r>
      <w:r w:rsidR="0053298C" w:rsidRPr="005C1654">
        <w:rPr>
          <w:color w:val="000000" w:themeColor="text1"/>
          <w:sz w:val="28"/>
          <w:szCs w:val="28"/>
        </w:rPr>
        <w:t xml:space="preserve">. </w:t>
      </w:r>
      <w:r w:rsidR="00221AD6" w:rsidRPr="005C1654">
        <w:rPr>
          <w:color w:val="000000" w:themeColor="text1"/>
          <w:sz w:val="28"/>
          <w:szCs w:val="28"/>
        </w:rPr>
        <w:t>Уполномоченный орган</w:t>
      </w:r>
      <w:r w:rsidR="00DB6D6A" w:rsidRPr="005C1654">
        <w:rPr>
          <w:color w:val="000000" w:themeColor="text1"/>
          <w:sz w:val="28"/>
          <w:szCs w:val="28"/>
        </w:rPr>
        <w:t xml:space="preserve"> на основании представленных организацией, реализующей проект, сведений о прогнозируемом объеме налогов и обязательных платежей, подлежащих уплате в </w:t>
      </w:r>
      <w:r w:rsidR="00A82219" w:rsidRPr="005C1654">
        <w:rPr>
          <w:color w:val="000000" w:themeColor="text1"/>
          <w:sz w:val="28"/>
          <w:szCs w:val="28"/>
        </w:rPr>
        <w:t xml:space="preserve">областной </w:t>
      </w:r>
      <w:r w:rsidR="00DB6D6A" w:rsidRPr="005C1654">
        <w:rPr>
          <w:color w:val="000000" w:themeColor="text1"/>
          <w:sz w:val="28"/>
          <w:szCs w:val="28"/>
        </w:rPr>
        <w:t xml:space="preserve">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начиная с финансового года, предшествующего году ввода в эксплуатацию (начала использования) объекта проекта, в установленном порядке осуществляет внесение предложений об объеме государственной поддержки, подлежащей возмещению в соответствии с настоящими </w:t>
      </w:r>
      <w:r w:rsidR="00562566" w:rsidRPr="005C1654">
        <w:rPr>
          <w:color w:val="000000" w:themeColor="text1"/>
          <w:sz w:val="28"/>
          <w:szCs w:val="28"/>
        </w:rPr>
        <w:t>Правилами предоставления субсидий</w:t>
      </w:r>
      <w:r w:rsidR="00DB6D6A" w:rsidRPr="005C1654">
        <w:rPr>
          <w:color w:val="000000" w:themeColor="text1"/>
          <w:sz w:val="28"/>
          <w:szCs w:val="28"/>
        </w:rPr>
        <w:t>, при составлении проекта</w:t>
      </w:r>
      <w:r w:rsidR="00A82219" w:rsidRPr="005C1654">
        <w:rPr>
          <w:color w:val="000000" w:themeColor="text1"/>
          <w:sz w:val="28"/>
          <w:szCs w:val="28"/>
        </w:rPr>
        <w:t xml:space="preserve"> областного</w:t>
      </w:r>
      <w:r w:rsidR="00DB6D6A" w:rsidRPr="005C1654">
        <w:rPr>
          <w:color w:val="000000" w:themeColor="text1"/>
          <w:sz w:val="28"/>
          <w:szCs w:val="28"/>
        </w:rPr>
        <w:t xml:space="preserve">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уплаченных в связи с реализацией проекта.</w:t>
      </w:r>
    </w:p>
    <w:p w:rsidR="00DB6D6A" w:rsidRPr="005C1654" w:rsidRDefault="0033393B" w:rsidP="0053298C">
      <w:pPr>
        <w:ind w:firstLine="709"/>
        <w:jc w:val="both"/>
        <w:rPr>
          <w:color w:val="000000" w:themeColor="text1"/>
          <w:sz w:val="28"/>
          <w:szCs w:val="28"/>
        </w:rPr>
      </w:pPr>
      <w:r w:rsidRPr="005C1654">
        <w:rPr>
          <w:color w:val="000000" w:themeColor="text1"/>
          <w:sz w:val="28"/>
          <w:szCs w:val="28"/>
        </w:rPr>
        <w:t>2</w:t>
      </w:r>
      <w:r w:rsidR="00A72E30" w:rsidRPr="005C1654">
        <w:rPr>
          <w:color w:val="000000" w:themeColor="text1"/>
          <w:sz w:val="28"/>
          <w:szCs w:val="28"/>
        </w:rPr>
        <w:t>1</w:t>
      </w:r>
      <w:r w:rsidR="0053298C" w:rsidRPr="005C1654">
        <w:rPr>
          <w:color w:val="000000" w:themeColor="text1"/>
          <w:sz w:val="28"/>
          <w:szCs w:val="28"/>
        </w:rPr>
        <w:t xml:space="preserve">. </w:t>
      </w:r>
      <w:r w:rsidR="00DB6D6A" w:rsidRPr="005C1654">
        <w:rPr>
          <w:color w:val="000000" w:themeColor="text1"/>
          <w:sz w:val="28"/>
          <w:szCs w:val="28"/>
        </w:rPr>
        <w:t>Условиями предоставления субсидии являются:</w:t>
      </w:r>
    </w:p>
    <w:p w:rsidR="00DB6D6A" w:rsidRPr="005C1654" w:rsidRDefault="00221AD6" w:rsidP="00DB6D6A">
      <w:pPr>
        <w:ind w:firstLine="709"/>
        <w:jc w:val="both"/>
        <w:rPr>
          <w:color w:val="000000" w:themeColor="text1"/>
          <w:sz w:val="28"/>
          <w:szCs w:val="28"/>
        </w:rPr>
      </w:pPr>
      <w:r w:rsidRPr="005C1654">
        <w:rPr>
          <w:color w:val="000000" w:themeColor="text1"/>
          <w:sz w:val="28"/>
          <w:szCs w:val="28"/>
        </w:rPr>
        <w:t xml:space="preserve">- </w:t>
      </w:r>
      <w:r w:rsidR="00DB6D6A" w:rsidRPr="005C1654">
        <w:rPr>
          <w:color w:val="000000" w:themeColor="text1"/>
          <w:sz w:val="28"/>
          <w:szCs w:val="28"/>
        </w:rP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DB6D6A" w:rsidRPr="005C1654" w:rsidRDefault="00221AD6" w:rsidP="002F1410">
      <w:pPr>
        <w:ind w:firstLine="709"/>
        <w:jc w:val="both"/>
        <w:rPr>
          <w:color w:val="000000" w:themeColor="text1"/>
          <w:sz w:val="28"/>
          <w:szCs w:val="28"/>
        </w:rPr>
      </w:pPr>
      <w:r w:rsidRPr="005C1654">
        <w:rPr>
          <w:color w:val="000000" w:themeColor="text1"/>
          <w:sz w:val="28"/>
          <w:szCs w:val="28"/>
        </w:rPr>
        <w:t xml:space="preserve">- </w:t>
      </w:r>
      <w:r w:rsidR="00DB6D6A" w:rsidRPr="005C1654">
        <w:rPr>
          <w:color w:val="000000" w:themeColor="text1"/>
          <w:sz w:val="28"/>
          <w:szCs w:val="28"/>
        </w:rP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2F1410" w:rsidRPr="005C1654" w:rsidRDefault="002F1410" w:rsidP="002F141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факт реализации организацией, реализующей проект, жилых помещений, нежилых помещений общественного назначения, вспомогательных (хозяйственных) помещений по цене, определенной исходя из стоимости 1 кв. метра общей площади таких помещений, уменьшенной на сумму планируемых к возмещению затрат, в случае строительства многоквартирных домов, жилых домов в соответствии с договором о комплексном развитии территории;</w:t>
      </w:r>
    </w:p>
    <w:p w:rsidR="002F1410" w:rsidRPr="005C1654" w:rsidRDefault="002F1410" w:rsidP="002F141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lastRenderedPageBreak/>
        <w:t>- организация, реализующая проект, является стороной соглашения о защите и поощрении капиталовложений;</w:t>
      </w:r>
    </w:p>
    <w:p w:rsidR="002F1410" w:rsidRPr="005C1654" w:rsidRDefault="002F1410" w:rsidP="002F141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DB6D6A" w:rsidRPr="005C1654" w:rsidRDefault="002F1410" w:rsidP="002F1410">
      <w:pPr>
        <w:ind w:firstLine="709"/>
        <w:jc w:val="both"/>
        <w:rPr>
          <w:color w:val="000000" w:themeColor="text1"/>
          <w:sz w:val="28"/>
          <w:szCs w:val="28"/>
        </w:rPr>
      </w:pPr>
      <w:r w:rsidRPr="005C1654">
        <w:rPr>
          <w:color w:val="000000" w:themeColor="text1"/>
          <w:sz w:val="28"/>
          <w:szCs w:val="28"/>
        </w:rPr>
        <w:t xml:space="preserve"> </w:t>
      </w:r>
      <w:r w:rsidR="00221AD6" w:rsidRPr="005C1654">
        <w:rPr>
          <w:color w:val="000000" w:themeColor="text1"/>
          <w:sz w:val="28"/>
          <w:szCs w:val="28"/>
        </w:rPr>
        <w:t xml:space="preserve">- </w:t>
      </w:r>
      <w:r w:rsidR="00DB6D6A" w:rsidRPr="005C1654">
        <w:rPr>
          <w:color w:val="000000" w:themeColor="text1"/>
          <w:sz w:val="28"/>
          <w:szCs w:val="28"/>
        </w:rPr>
        <w:t xml:space="preserve">осуществление затрат организацией, реализующей проект, в полном объеме на цели, указанные в пункте </w:t>
      </w:r>
      <w:r w:rsidR="00221AD6" w:rsidRPr="005C1654">
        <w:rPr>
          <w:color w:val="000000" w:themeColor="text1"/>
          <w:sz w:val="28"/>
          <w:szCs w:val="28"/>
        </w:rPr>
        <w:t>3</w:t>
      </w:r>
      <w:r w:rsidR="00DB6D6A" w:rsidRPr="005C1654">
        <w:rPr>
          <w:color w:val="000000" w:themeColor="text1"/>
          <w:sz w:val="28"/>
          <w:szCs w:val="28"/>
        </w:rPr>
        <w:t xml:space="preserve"> </w:t>
      </w:r>
      <w:r w:rsidR="001235E4" w:rsidRPr="005C1654">
        <w:rPr>
          <w:color w:val="000000" w:themeColor="text1"/>
          <w:sz w:val="28"/>
          <w:szCs w:val="28"/>
        </w:rPr>
        <w:t>настоящих Правил предоставления субсидий</w:t>
      </w:r>
      <w:r w:rsidR="00DB6D6A" w:rsidRPr="005C1654">
        <w:rPr>
          <w:color w:val="000000" w:themeColor="text1"/>
          <w:sz w:val="28"/>
          <w:szCs w:val="28"/>
        </w:rPr>
        <w:t>;</w:t>
      </w:r>
    </w:p>
    <w:p w:rsidR="00DB6D6A" w:rsidRPr="005C1654" w:rsidRDefault="00221AD6" w:rsidP="00DB6D6A">
      <w:pPr>
        <w:ind w:firstLine="709"/>
        <w:jc w:val="both"/>
        <w:rPr>
          <w:color w:val="000000" w:themeColor="text1"/>
          <w:sz w:val="28"/>
          <w:szCs w:val="28"/>
        </w:rPr>
      </w:pPr>
      <w:r w:rsidRPr="005C1654">
        <w:rPr>
          <w:color w:val="000000" w:themeColor="text1"/>
          <w:sz w:val="28"/>
          <w:szCs w:val="28"/>
        </w:rPr>
        <w:t xml:space="preserve">- </w:t>
      </w:r>
      <w:r w:rsidR="00DB6D6A" w:rsidRPr="005C1654">
        <w:rPr>
          <w:color w:val="000000" w:themeColor="text1"/>
          <w:sz w:val="28"/>
          <w:szCs w:val="28"/>
        </w:rPr>
        <w:t xml:space="preserve">соблюдение нормативов возмещения затрат (предельного объема расходов бюджетов бюджетной системы Российской Федерации на возмещение затрат), установленных </w:t>
      </w:r>
      <w:r w:rsidRPr="005C1654">
        <w:rPr>
          <w:color w:val="000000" w:themeColor="text1"/>
          <w:sz w:val="28"/>
          <w:szCs w:val="28"/>
        </w:rPr>
        <w:t xml:space="preserve">постановлением Правительства </w:t>
      </w:r>
      <w:r w:rsidR="00FD7DEC" w:rsidRPr="005C1654">
        <w:rPr>
          <w:color w:val="000000" w:themeColor="text1"/>
          <w:sz w:val="28"/>
          <w:szCs w:val="28"/>
        </w:rPr>
        <w:t>Российской Федерации от 03.10.2020 № 1599</w:t>
      </w:r>
      <w:r w:rsidR="00DB6D6A" w:rsidRPr="005C1654">
        <w:rPr>
          <w:color w:val="000000" w:themeColor="text1"/>
          <w:sz w:val="28"/>
          <w:szCs w:val="28"/>
        </w:rPr>
        <w:t>;</w:t>
      </w:r>
    </w:p>
    <w:p w:rsidR="00DB6D6A" w:rsidRPr="005C1654" w:rsidRDefault="00221AD6" w:rsidP="007B50DA">
      <w:pPr>
        <w:ind w:firstLine="709"/>
        <w:jc w:val="both"/>
        <w:rPr>
          <w:color w:val="000000" w:themeColor="text1"/>
          <w:sz w:val="28"/>
          <w:szCs w:val="28"/>
        </w:rPr>
      </w:pPr>
      <w:r w:rsidRPr="005C1654">
        <w:rPr>
          <w:color w:val="000000" w:themeColor="text1"/>
          <w:sz w:val="28"/>
          <w:szCs w:val="28"/>
        </w:rPr>
        <w:t xml:space="preserve">- </w:t>
      </w:r>
      <w:r w:rsidR="00DB6D6A" w:rsidRPr="005C1654">
        <w:rPr>
          <w:color w:val="000000" w:themeColor="text1"/>
          <w:sz w:val="28"/>
          <w:szCs w:val="28"/>
        </w:rPr>
        <w:t xml:space="preserve">проведение проверки отсутствия в инвестиционных программах регулируемых организаций (за исключением случая, указанного в части </w:t>
      </w:r>
      <w:r w:rsidR="007B50DA" w:rsidRPr="005C1654">
        <w:rPr>
          <w:color w:val="000000" w:themeColor="text1"/>
          <w:sz w:val="28"/>
          <w:szCs w:val="28"/>
        </w:rPr>
        <w:t>20</w:t>
      </w:r>
      <w:r w:rsidR="00DB6D6A" w:rsidRPr="005C1654">
        <w:rPr>
          <w:color w:val="000000" w:themeColor="text1"/>
          <w:sz w:val="28"/>
          <w:szCs w:val="28"/>
        </w:rPr>
        <w:t xml:space="preserve"> статьи 15 Федерального закона</w:t>
      </w:r>
      <w:r w:rsidR="00251798" w:rsidRPr="005C1654">
        <w:rPr>
          <w:color w:val="000000" w:themeColor="text1"/>
          <w:sz w:val="28"/>
          <w:szCs w:val="28"/>
        </w:rPr>
        <w:t xml:space="preserve"> «О защите и поощрении капиталовложений в Российской Федерации»</w:t>
      </w:r>
      <w:r w:rsidR="00DB6D6A" w:rsidRPr="005C1654">
        <w:rPr>
          <w:color w:val="000000" w:themeColor="text1"/>
          <w:sz w:val="28"/>
          <w:szCs w:val="28"/>
        </w:rPr>
        <w:t xml:space="preserve">)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настоящими </w:t>
      </w:r>
      <w:r w:rsidR="00562566" w:rsidRPr="005C1654">
        <w:rPr>
          <w:color w:val="000000" w:themeColor="text1"/>
          <w:sz w:val="28"/>
          <w:szCs w:val="28"/>
        </w:rPr>
        <w:t>Правилами предоставления субсидий</w:t>
      </w:r>
      <w:r w:rsidR="00DB6D6A" w:rsidRPr="005C1654">
        <w:rPr>
          <w:color w:val="000000" w:themeColor="text1"/>
          <w:sz w:val="28"/>
          <w:szCs w:val="28"/>
        </w:rPr>
        <w:t>;</w:t>
      </w:r>
    </w:p>
    <w:p w:rsidR="007B50DA" w:rsidRPr="005C1654" w:rsidRDefault="007B50DA" w:rsidP="007B50DA">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 проведение проверки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частью 18 статьи 15 Федерального закона, путем проверки наличия </w:t>
      </w:r>
      <w:r w:rsidR="00DD75CD" w:rsidRPr="005C1654">
        <w:rPr>
          <w:rFonts w:eastAsiaTheme="minorHAnsi"/>
          <w:color w:val="000000" w:themeColor="text1"/>
          <w:sz w:val="28"/>
          <w:szCs w:val="28"/>
          <w:lang w:eastAsia="en-US"/>
        </w:rPr>
        <w:t>областного бюджета</w:t>
      </w:r>
      <w:r w:rsidRPr="005C1654">
        <w:rPr>
          <w:rFonts w:eastAsiaTheme="minorHAnsi"/>
          <w:color w:val="000000" w:themeColor="text1"/>
          <w:sz w:val="28"/>
          <w:szCs w:val="28"/>
          <w:lang w:eastAsia="en-US"/>
        </w:rPr>
        <w:t xml:space="preserve">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7B50DA" w:rsidRPr="005C1654" w:rsidRDefault="007B50DA" w:rsidP="007B50DA">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в случае создания объекта инфраструктуры на основании части 20 статьи 15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7B50DA" w:rsidRPr="005C1654" w:rsidRDefault="007B50DA" w:rsidP="007B50DA">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lastRenderedPageBreak/>
        <w:t>- выполнение условий, предусмотренных пунктом 9 настоящих Правил;</w:t>
      </w:r>
    </w:p>
    <w:p w:rsidR="007B50DA" w:rsidRPr="005C1654" w:rsidRDefault="007B50DA" w:rsidP="007B50DA">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проведение технологического и ценового аудита, подтверждающего в том числе расчет объема возмещения затрат, подготовленный организацией, реализующей проект, в соответствии с настоящими Правилами;</w:t>
      </w:r>
    </w:p>
    <w:p w:rsidR="007B50DA" w:rsidRPr="005C1654" w:rsidRDefault="007B50DA" w:rsidP="007B50DA">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выполнение условий, предусмотренных пунктом 8.3 статьи 78 Бюджетного кодекса Российской Федерации.</w:t>
      </w:r>
    </w:p>
    <w:p w:rsidR="00DD75CD" w:rsidRPr="005C1654" w:rsidRDefault="007B50DA" w:rsidP="00DD75CD">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Предоставление субсидии может быть осуществлено не ранее 1 января 2023 г.</w:t>
      </w:r>
    </w:p>
    <w:p w:rsidR="007B50DA" w:rsidRPr="005C1654" w:rsidRDefault="00337A66" w:rsidP="00DD75CD">
      <w:pPr>
        <w:autoSpaceDE w:val="0"/>
        <w:autoSpaceDN w:val="0"/>
        <w:adjustRightInd w:val="0"/>
        <w:ind w:firstLine="709"/>
        <w:jc w:val="both"/>
        <w:rPr>
          <w:rFonts w:eastAsiaTheme="minorHAnsi"/>
          <w:color w:val="000000" w:themeColor="text1"/>
          <w:sz w:val="28"/>
          <w:szCs w:val="28"/>
          <w:lang w:eastAsia="en-US"/>
        </w:rPr>
      </w:pPr>
      <w:r w:rsidRPr="005C1654">
        <w:rPr>
          <w:color w:val="000000" w:themeColor="text1"/>
          <w:sz w:val="28"/>
          <w:szCs w:val="28"/>
        </w:rPr>
        <w:t>2</w:t>
      </w:r>
      <w:r w:rsidR="00A72E30" w:rsidRPr="005C1654">
        <w:rPr>
          <w:color w:val="000000" w:themeColor="text1"/>
          <w:sz w:val="28"/>
          <w:szCs w:val="28"/>
        </w:rPr>
        <w:t>2</w:t>
      </w:r>
      <w:r w:rsidR="0053298C" w:rsidRPr="005C1654">
        <w:rPr>
          <w:color w:val="000000" w:themeColor="text1"/>
          <w:sz w:val="28"/>
          <w:szCs w:val="28"/>
        </w:rPr>
        <w:t xml:space="preserve">. </w:t>
      </w:r>
      <w:r w:rsidR="00DB6D6A" w:rsidRPr="005C1654">
        <w:rPr>
          <w:color w:val="000000" w:themeColor="text1"/>
          <w:sz w:val="28"/>
          <w:szCs w:val="28"/>
        </w:rPr>
        <w:t xml:space="preserve">Субсидия предоставляется организации, реализующей проект, на основании заключенного с </w:t>
      </w:r>
      <w:r w:rsidR="001A24EA" w:rsidRPr="005C1654">
        <w:rPr>
          <w:color w:val="000000" w:themeColor="text1"/>
          <w:sz w:val="28"/>
          <w:szCs w:val="28"/>
        </w:rPr>
        <w:t>уполномоченным органом</w:t>
      </w:r>
      <w:r w:rsidR="00DB6D6A" w:rsidRPr="005C1654">
        <w:rPr>
          <w:color w:val="000000" w:themeColor="text1"/>
          <w:sz w:val="28"/>
          <w:szCs w:val="28"/>
        </w:rPr>
        <w:t xml:space="preserve"> соглашения о предоставлении субсидии </w:t>
      </w:r>
      <w:r w:rsidR="007B50DA" w:rsidRPr="005C1654">
        <w:rPr>
          <w:rFonts w:eastAsiaTheme="minorHAnsi"/>
          <w:color w:val="000000" w:themeColor="text1"/>
          <w:sz w:val="28"/>
          <w:szCs w:val="28"/>
          <w:lang w:eastAsia="en-US"/>
        </w:rPr>
        <w:t xml:space="preserve">с использованием государственной интегрированной информационной системы управления общественными финансами </w:t>
      </w:r>
      <w:r w:rsidR="002363EB" w:rsidRPr="005C1654">
        <w:rPr>
          <w:rFonts w:eastAsiaTheme="minorHAnsi"/>
          <w:color w:val="000000" w:themeColor="text1"/>
          <w:sz w:val="28"/>
          <w:szCs w:val="28"/>
          <w:lang w:eastAsia="en-US"/>
        </w:rPr>
        <w:t>«</w:t>
      </w:r>
      <w:r w:rsidR="007B50DA" w:rsidRPr="005C1654">
        <w:rPr>
          <w:rFonts w:eastAsiaTheme="minorHAnsi"/>
          <w:color w:val="000000" w:themeColor="text1"/>
          <w:sz w:val="28"/>
          <w:szCs w:val="28"/>
          <w:lang w:eastAsia="en-US"/>
        </w:rPr>
        <w:t>Электронный бюджет</w:t>
      </w:r>
      <w:r w:rsidR="002363EB" w:rsidRPr="005C1654">
        <w:rPr>
          <w:rFonts w:eastAsiaTheme="minorHAnsi"/>
          <w:color w:val="000000" w:themeColor="text1"/>
          <w:sz w:val="28"/>
          <w:szCs w:val="28"/>
          <w:lang w:eastAsia="en-US"/>
        </w:rPr>
        <w:t>»</w:t>
      </w:r>
      <w:r w:rsidR="00E60309" w:rsidRPr="005C1654">
        <w:rPr>
          <w:rFonts w:eastAsiaTheme="minorHAnsi"/>
          <w:sz w:val="28"/>
          <w:szCs w:val="28"/>
          <w:lang w:eastAsia="en-US"/>
        </w:rPr>
        <w:t>, предусматривающего в том числе:</w:t>
      </w:r>
    </w:p>
    <w:p w:rsidR="00BB660B" w:rsidRPr="005C1654" w:rsidRDefault="007B50DA" w:rsidP="00BB660B">
      <w:pPr>
        <w:autoSpaceDE w:val="0"/>
        <w:autoSpaceDN w:val="0"/>
        <w:adjustRightInd w:val="0"/>
        <w:ind w:firstLine="540"/>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а) цели предоставления субсидии, установленные настоящими Правилами, и размер субсидии;</w:t>
      </w:r>
    </w:p>
    <w:p w:rsidR="00BB660B" w:rsidRPr="005C1654" w:rsidRDefault="00DB6D6A" w:rsidP="00BB660B">
      <w:pPr>
        <w:autoSpaceDE w:val="0"/>
        <w:autoSpaceDN w:val="0"/>
        <w:adjustRightInd w:val="0"/>
        <w:ind w:firstLine="540"/>
        <w:jc w:val="both"/>
        <w:rPr>
          <w:rFonts w:eastAsiaTheme="minorHAnsi"/>
          <w:color w:val="000000" w:themeColor="text1"/>
          <w:sz w:val="28"/>
          <w:szCs w:val="28"/>
          <w:lang w:eastAsia="en-US"/>
        </w:rPr>
      </w:pPr>
      <w:r w:rsidRPr="005C1654">
        <w:rPr>
          <w:color w:val="000000" w:themeColor="text1"/>
          <w:sz w:val="28"/>
          <w:szCs w:val="28"/>
        </w:rPr>
        <w:t>б) права и обязанности сторон соглашения о предоставлении субсидии;</w:t>
      </w:r>
    </w:p>
    <w:p w:rsidR="00BB660B" w:rsidRPr="005C1654" w:rsidRDefault="007B50DA" w:rsidP="00BB660B">
      <w:pPr>
        <w:autoSpaceDE w:val="0"/>
        <w:autoSpaceDN w:val="0"/>
        <w:adjustRightInd w:val="0"/>
        <w:ind w:firstLine="540"/>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в) согласие организации, реализующей проект, на осуществление </w:t>
      </w:r>
      <w:r w:rsidR="00DB055B" w:rsidRPr="005C1654">
        <w:rPr>
          <w:rFonts w:eastAsiaTheme="minorHAnsi"/>
          <w:color w:val="000000" w:themeColor="text1"/>
          <w:sz w:val="28"/>
          <w:szCs w:val="28"/>
          <w:lang w:eastAsia="en-US"/>
        </w:rPr>
        <w:t>уполномоченным органом</w:t>
      </w:r>
      <w:r w:rsidRPr="005C1654">
        <w:rPr>
          <w:rFonts w:eastAsiaTheme="minorHAnsi"/>
          <w:color w:val="000000" w:themeColor="text1"/>
          <w:sz w:val="28"/>
          <w:szCs w:val="28"/>
          <w:lang w:eastAsia="en-US"/>
        </w:rPr>
        <w:t xml:space="preserve"> и органами государственного финансового контроля проверок соблюдения целей, условий и порядка предоставления субсидии, установленных соглашением о предоставлении субсидии и настоящими Правилами;</w:t>
      </w:r>
    </w:p>
    <w:p w:rsidR="00BB660B" w:rsidRPr="005C1654" w:rsidRDefault="007B50DA" w:rsidP="00BB660B">
      <w:pPr>
        <w:autoSpaceDE w:val="0"/>
        <w:autoSpaceDN w:val="0"/>
        <w:adjustRightInd w:val="0"/>
        <w:ind w:firstLine="540"/>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г) условия расторжения соглашения о предоставлении субсидии, включая условие его одностороннего расторжения </w:t>
      </w:r>
      <w:r w:rsidR="00DB055B" w:rsidRPr="005C1654">
        <w:rPr>
          <w:rFonts w:eastAsiaTheme="minorHAnsi"/>
          <w:color w:val="000000" w:themeColor="text1"/>
          <w:sz w:val="28"/>
          <w:szCs w:val="28"/>
          <w:lang w:eastAsia="en-US"/>
        </w:rPr>
        <w:t>уполномоченным органом</w:t>
      </w:r>
      <w:r w:rsidRPr="005C1654">
        <w:rPr>
          <w:rFonts w:eastAsiaTheme="minorHAnsi"/>
          <w:color w:val="000000" w:themeColor="text1"/>
          <w:sz w:val="28"/>
          <w:szCs w:val="28"/>
          <w:lang w:eastAsia="en-US"/>
        </w:rPr>
        <w:t xml:space="preserve"> в случае нарушения организацией, реализующей проект, условий предоставления субсидии;</w:t>
      </w:r>
    </w:p>
    <w:p w:rsidR="007B50DA" w:rsidRPr="005C1654" w:rsidRDefault="00DD75CD" w:rsidP="00BB660B">
      <w:pPr>
        <w:autoSpaceDE w:val="0"/>
        <w:autoSpaceDN w:val="0"/>
        <w:adjustRightInd w:val="0"/>
        <w:ind w:firstLine="540"/>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д) порядок возврата субсидии в областно</w:t>
      </w:r>
      <w:r w:rsidR="007B50DA" w:rsidRPr="005C1654">
        <w:rPr>
          <w:rFonts w:eastAsiaTheme="minorHAnsi"/>
          <w:color w:val="000000" w:themeColor="text1"/>
          <w:sz w:val="28"/>
          <w:szCs w:val="28"/>
          <w:lang w:eastAsia="en-US"/>
        </w:rPr>
        <w:t xml:space="preserve">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настоящими Правилами и соглашением о предоставлении субсидии, возвратить по требованию Министерства экономического развития Российской Федерации в </w:t>
      </w:r>
      <w:r w:rsidRPr="005C1654">
        <w:rPr>
          <w:rFonts w:eastAsiaTheme="minorHAnsi"/>
          <w:color w:val="000000" w:themeColor="text1"/>
          <w:sz w:val="28"/>
          <w:szCs w:val="28"/>
          <w:lang w:eastAsia="en-US"/>
        </w:rPr>
        <w:t>областной</w:t>
      </w:r>
      <w:r w:rsidR="007B50DA" w:rsidRPr="005C1654">
        <w:rPr>
          <w:rFonts w:eastAsiaTheme="minorHAnsi"/>
          <w:color w:val="000000" w:themeColor="text1"/>
          <w:sz w:val="28"/>
          <w:szCs w:val="28"/>
          <w:lang w:eastAsia="en-US"/>
        </w:rPr>
        <w:t xml:space="preserve"> средства в размере предоставленной субсидии (в размере, использованном с допущением нарушения);</w:t>
      </w:r>
    </w:p>
    <w:p w:rsidR="007B50DA" w:rsidRPr="005C1654" w:rsidRDefault="007B50DA" w:rsidP="00F25E0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е) запрет приобретения организацией, реализующей проект, за счет полученных из </w:t>
      </w:r>
      <w:r w:rsidR="00DD75CD" w:rsidRPr="005C1654">
        <w:rPr>
          <w:rFonts w:eastAsiaTheme="minorHAnsi"/>
          <w:color w:val="000000" w:themeColor="text1"/>
          <w:sz w:val="28"/>
          <w:szCs w:val="28"/>
          <w:lang w:eastAsia="en-US"/>
        </w:rPr>
        <w:t>областного</w:t>
      </w:r>
      <w:r w:rsidRPr="005C1654">
        <w:rPr>
          <w:rFonts w:eastAsiaTheme="minorHAnsi"/>
          <w:color w:val="000000" w:themeColor="text1"/>
          <w:sz w:val="28"/>
          <w:szCs w:val="28"/>
          <w:lang w:eastAsia="en-US"/>
        </w:rPr>
        <w:t xml:space="preserve">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7B50DA" w:rsidRPr="005C1654" w:rsidRDefault="007B50DA" w:rsidP="00F25E0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ж) положения, предусматривающие обязанность организации, реализующей проект, заключить дополнительные соглашения к договорам </w:t>
      </w:r>
      <w:r w:rsidRPr="005C1654">
        <w:rPr>
          <w:rFonts w:eastAsiaTheme="minorHAnsi"/>
          <w:color w:val="000000" w:themeColor="text1"/>
          <w:sz w:val="28"/>
          <w:szCs w:val="28"/>
          <w:lang w:eastAsia="en-US"/>
        </w:rPr>
        <w:lastRenderedPageBreak/>
        <w:t>банковского счета, заключенным с кредитными организациями, содержащие условия о возможности бесспорного списания по требованию Министерства экономического развития Российской Федерации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 предоставлении субсидии;</w:t>
      </w:r>
    </w:p>
    <w:p w:rsidR="007B50DA" w:rsidRPr="005C1654" w:rsidRDefault="007B50DA" w:rsidP="00F25E0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з) порядок, формы и сроки представления отчетности о выполнении условий соглашения о предоставлении субсидии, включающие в себя:</w:t>
      </w:r>
    </w:p>
    <w:p w:rsidR="007B50DA" w:rsidRPr="005C1654" w:rsidRDefault="00F25E00" w:rsidP="00F25E0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 </w:t>
      </w:r>
      <w:r w:rsidR="007B50DA" w:rsidRPr="005C1654">
        <w:rPr>
          <w:rFonts w:eastAsiaTheme="minorHAnsi"/>
          <w:color w:val="000000" w:themeColor="text1"/>
          <w:sz w:val="28"/>
          <w:szCs w:val="28"/>
          <w:lang w:eastAsia="en-US"/>
        </w:rPr>
        <w:t>сведения о перечне объектов инфраструктуры, затраты в отношении которых планируются к возмещению;</w:t>
      </w:r>
    </w:p>
    <w:p w:rsidR="007B50DA" w:rsidRPr="005C1654" w:rsidRDefault="00F25E00" w:rsidP="00F25E0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 </w:t>
      </w:r>
      <w:r w:rsidR="007B50DA" w:rsidRPr="005C1654">
        <w:rPr>
          <w:rFonts w:eastAsiaTheme="minorHAnsi"/>
          <w:color w:val="000000" w:themeColor="text1"/>
          <w:sz w:val="28"/>
          <w:szCs w:val="28"/>
          <w:lang w:eastAsia="en-US"/>
        </w:rPr>
        <w:t>реквизиты заключения о проведении технологического и ценового аудита, выданного экспертной организацией;</w:t>
      </w:r>
    </w:p>
    <w:p w:rsidR="007B50DA" w:rsidRPr="005C1654" w:rsidRDefault="00F25E00" w:rsidP="00F25E00">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 </w:t>
      </w:r>
      <w:r w:rsidR="007B50DA" w:rsidRPr="005C1654">
        <w:rPr>
          <w:rFonts w:eastAsiaTheme="minorHAnsi"/>
          <w:color w:val="000000" w:themeColor="text1"/>
          <w:sz w:val="28"/>
          <w:szCs w:val="28"/>
          <w:lang w:eastAsia="en-US"/>
        </w:rPr>
        <w:t>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абзаце втором пункта 30 настоящих Правил,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w:t>
      </w:r>
    </w:p>
    <w:p w:rsidR="00EB4DAC" w:rsidRPr="005C1654" w:rsidRDefault="00F25E00" w:rsidP="00EB4DAC">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 </w:t>
      </w:r>
      <w:r w:rsidR="007B50DA" w:rsidRPr="005C1654">
        <w:rPr>
          <w:rFonts w:eastAsiaTheme="minorHAnsi"/>
          <w:color w:val="000000" w:themeColor="text1"/>
          <w:sz w:val="28"/>
          <w:szCs w:val="28"/>
          <w:lang w:eastAsia="en-US"/>
        </w:rPr>
        <w:t>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w:t>
      </w:r>
      <w:r w:rsidR="00EB4DAC" w:rsidRPr="005C1654">
        <w:rPr>
          <w:rFonts w:eastAsiaTheme="minorHAnsi"/>
          <w:color w:val="000000" w:themeColor="text1"/>
          <w:sz w:val="28"/>
          <w:szCs w:val="28"/>
          <w:lang w:eastAsia="en-US"/>
        </w:rPr>
        <w:t>данного объекта инфраструктуры.</w:t>
      </w:r>
    </w:p>
    <w:p w:rsidR="00E2367B" w:rsidRPr="005C1654" w:rsidRDefault="00EB4DAC"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23. </w:t>
      </w:r>
      <w:r w:rsidR="00A921D1" w:rsidRPr="005C1654">
        <w:rPr>
          <w:rFonts w:eastAsiaTheme="minorHAnsi"/>
          <w:color w:val="000000" w:themeColor="text1"/>
          <w:sz w:val="28"/>
          <w:szCs w:val="28"/>
          <w:lang w:eastAsia="en-US"/>
        </w:rPr>
        <w:t>Размер субсидии не может превышать нормативы возмещения затрат,</w:t>
      </w:r>
      <w:r w:rsidR="00BB660B" w:rsidRPr="005C1654">
        <w:rPr>
          <w:rFonts w:eastAsiaTheme="minorHAnsi"/>
          <w:color w:val="000000" w:themeColor="text1"/>
          <w:sz w:val="28"/>
          <w:szCs w:val="28"/>
          <w:lang w:eastAsia="en-US"/>
        </w:rPr>
        <w:t xml:space="preserve"> устан</w:t>
      </w:r>
      <w:r w:rsidR="00A921D1" w:rsidRPr="005C1654">
        <w:rPr>
          <w:rFonts w:eastAsiaTheme="minorHAnsi"/>
          <w:color w:val="000000" w:themeColor="text1"/>
          <w:sz w:val="28"/>
          <w:szCs w:val="28"/>
          <w:lang w:eastAsia="en-US"/>
        </w:rPr>
        <w:t>овленные</w:t>
      </w:r>
      <w:r w:rsidR="00E2367B" w:rsidRPr="005C1654">
        <w:rPr>
          <w:rFonts w:eastAsiaTheme="minorHAnsi"/>
          <w:color w:val="000000" w:themeColor="text1"/>
          <w:sz w:val="28"/>
          <w:szCs w:val="28"/>
          <w:lang w:eastAsia="en-US"/>
        </w:rPr>
        <w:t xml:space="preserve"> </w:t>
      </w:r>
      <w:r w:rsidR="00BB660B" w:rsidRPr="005C1654">
        <w:rPr>
          <w:rFonts w:eastAsiaTheme="minorHAnsi"/>
          <w:color w:val="000000" w:themeColor="text1"/>
          <w:sz w:val="28"/>
          <w:szCs w:val="28"/>
          <w:lang w:eastAsia="en-US"/>
        </w:rPr>
        <w:t>п</w:t>
      </w:r>
      <w:r w:rsidR="00E2367B" w:rsidRPr="005C1654">
        <w:rPr>
          <w:rFonts w:eastAsiaTheme="minorHAnsi"/>
          <w:color w:val="000000" w:themeColor="text1"/>
          <w:sz w:val="28"/>
          <w:szCs w:val="28"/>
          <w:lang w:eastAsia="en-US"/>
        </w:rPr>
        <w:t>ункт</w:t>
      </w:r>
      <w:r w:rsidR="00BB660B" w:rsidRPr="005C1654">
        <w:rPr>
          <w:rFonts w:eastAsiaTheme="minorHAnsi"/>
          <w:color w:val="000000" w:themeColor="text1"/>
          <w:sz w:val="28"/>
          <w:szCs w:val="28"/>
          <w:lang w:eastAsia="en-US"/>
        </w:rPr>
        <w:t xml:space="preserve">ом </w:t>
      </w:r>
      <w:r w:rsidR="00E2367B" w:rsidRPr="005C1654">
        <w:rPr>
          <w:rFonts w:eastAsiaTheme="minorHAnsi"/>
          <w:color w:val="000000" w:themeColor="text1"/>
          <w:sz w:val="28"/>
          <w:szCs w:val="28"/>
          <w:lang w:eastAsia="en-US"/>
        </w:rPr>
        <w:t xml:space="preserve">22 постановления Правительства РФ от 03.10.2020 № 1599. </w:t>
      </w:r>
    </w:p>
    <w:p w:rsidR="007A6FCE" w:rsidRPr="005C1654" w:rsidRDefault="00AB0CFD" w:rsidP="00BB04EF">
      <w:pPr>
        <w:autoSpaceDE w:val="0"/>
        <w:autoSpaceDN w:val="0"/>
        <w:adjustRightInd w:val="0"/>
        <w:ind w:firstLine="709"/>
        <w:jc w:val="both"/>
        <w:rPr>
          <w:rFonts w:eastAsiaTheme="minorHAnsi"/>
          <w:color w:val="000000" w:themeColor="text1"/>
          <w:sz w:val="28"/>
          <w:szCs w:val="28"/>
          <w:lang w:eastAsia="en-US"/>
        </w:rPr>
      </w:pPr>
      <w:r w:rsidRPr="005C1654">
        <w:rPr>
          <w:color w:val="000000" w:themeColor="text1"/>
          <w:sz w:val="28"/>
          <w:szCs w:val="28"/>
        </w:rPr>
        <w:t>2</w:t>
      </w:r>
      <w:r w:rsidR="00CF6EA6" w:rsidRPr="005C1654">
        <w:rPr>
          <w:color w:val="000000" w:themeColor="text1"/>
          <w:sz w:val="28"/>
          <w:szCs w:val="28"/>
        </w:rPr>
        <w:t>4</w:t>
      </w:r>
      <w:r w:rsidRPr="005C1654">
        <w:rPr>
          <w:color w:val="000000" w:themeColor="text1"/>
          <w:sz w:val="28"/>
          <w:szCs w:val="28"/>
        </w:rPr>
        <w:t xml:space="preserve">. </w:t>
      </w:r>
      <w:r w:rsidR="00EB4DAC" w:rsidRPr="005C1654">
        <w:rPr>
          <w:rFonts w:eastAsiaTheme="minorHAnsi"/>
          <w:color w:val="000000" w:themeColor="text1"/>
          <w:sz w:val="28"/>
          <w:szCs w:val="28"/>
          <w:lang w:eastAsia="en-US"/>
        </w:rPr>
        <w:t>Для заключения соглашения о предоставлении субсидии организация, реализующая проект, должна представить заявление о заключении соглашения о предоставлении субсидии в уполномоченный орган не позднее 1 апреля года, в котором планируется предоставление субсидии.</w:t>
      </w:r>
    </w:p>
    <w:p w:rsidR="007A6FCE" w:rsidRPr="005C1654" w:rsidRDefault="00EB4DAC"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Наряду с указанным заявлением организация, реализующая проект, может представить проект согла</w:t>
      </w:r>
      <w:r w:rsidR="007A6FCE" w:rsidRPr="005C1654">
        <w:rPr>
          <w:rFonts w:eastAsiaTheme="minorHAnsi"/>
          <w:color w:val="000000" w:themeColor="text1"/>
          <w:sz w:val="28"/>
          <w:szCs w:val="28"/>
          <w:lang w:eastAsia="en-US"/>
        </w:rPr>
        <w:t>шения о предоставлении субсидии.</w:t>
      </w:r>
    </w:p>
    <w:p w:rsidR="00EB4DAC" w:rsidRPr="005C1654" w:rsidRDefault="00EB4DAC"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Уполномоченный орган в течение 3 рабочих дней со дня представления организацией, реализующей проект, заявления, указанного в абзаце втором настоящего пункта, направляет запрос в Федеральную </w:t>
      </w:r>
      <w:r w:rsidRPr="005C1654">
        <w:rPr>
          <w:rFonts w:eastAsiaTheme="minorHAnsi"/>
          <w:color w:val="000000" w:themeColor="text1"/>
          <w:sz w:val="28"/>
          <w:szCs w:val="28"/>
          <w:lang w:eastAsia="en-US"/>
        </w:rPr>
        <w:lastRenderedPageBreak/>
        <w:t xml:space="preserve">налоговую службу о соответствии организации, реализующей проект, требованиям, указанным в подпункте </w:t>
      </w:r>
      <w:r w:rsidR="00835263"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а</w:t>
      </w:r>
      <w:r w:rsidR="00835263"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 xml:space="preserve"> пункта </w:t>
      </w:r>
      <w:r w:rsidR="00E2367B" w:rsidRPr="005C1654">
        <w:rPr>
          <w:rFonts w:eastAsiaTheme="minorHAnsi"/>
          <w:color w:val="000000" w:themeColor="text1"/>
          <w:sz w:val="28"/>
          <w:szCs w:val="28"/>
          <w:lang w:eastAsia="en-US"/>
        </w:rPr>
        <w:t>16</w:t>
      </w:r>
      <w:r w:rsidRPr="005C1654">
        <w:rPr>
          <w:rFonts w:eastAsiaTheme="minorHAnsi"/>
          <w:color w:val="000000" w:themeColor="text1"/>
          <w:sz w:val="28"/>
          <w:szCs w:val="28"/>
          <w:lang w:eastAsia="en-US"/>
        </w:rPr>
        <w:t xml:space="preserve"> настоящих Правил.</w:t>
      </w:r>
    </w:p>
    <w:p w:rsidR="00EB4DAC" w:rsidRPr="005C1654" w:rsidRDefault="00EB4DAC"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Федеральная налоговая служба направляет ответ на запрос уполномоченн</w:t>
      </w:r>
      <w:r w:rsidR="002363EB" w:rsidRPr="005C1654">
        <w:rPr>
          <w:rFonts w:eastAsiaTheme="minorHAnsi"/>
          <w:color w:val="000000" w:themeColor="text1"/>
          <w:sz w:val="28"/>
          <w:szCs w:val="28"/>
          <w:lang w:eastAsia="en-US"/>
        </w:rPr>
        <w:t>ого</w:t>
      </w:r>
      <w:r w:rsidRPr="005C1654">
        <w:rPr>
          <w:rFonts w:eastAsiaTheme="minorHAnsi"/>
          <w:color w:val="000000" w:themeColor="text1"/>
          <w:sz w:val="28"/>
          <w:szCs w:val="28"/>
          <w:lang w:eastAsia="en-US"/>
        </w:rPr>
        <w:t xml:space="preserve"> орган</w:t>
      </w:r>
      <w:r w:rsidR="002363EB" w:rsidRPr="005C1654">
        <w:rPr>
          <w:rFonts w:eastAsiaTheme="minorHAnsi"/>
          <w:color w:val="000000" w:themeColor="text1"/>
          <w:sz w:val="28"/>
          <w:szCs w:val="28"/>
          <w:lang w:eastAsia="en-US"/>
        </w:rPr>
        <w:t>а</w:t>
      </w:r>
      <w:r w:rsidRPr="005C1654">
        <w:rPr>
          <w:rFonts w:eastAsiaTheme="minorHAnsi"/>
          <w:color w:val="000000" w:themeColor="text1"/>
          <w:sz w:val="28"/>
          <w:szCs w:val="28"/>
          <w:lang w:eastAsia="en-US"/>
        </w:rPr>
        <w:t xml:space="preserve"> не позднее 10 рабочих дней со дня получения такого запроса.</w:t>
      </w:r>
    </w:p>
    <w:p w:rsidR="00EB4DAC" w:rsidRPr="005C1654" w:rsidRDefault="00EB4DAC"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Уполномоченный орган в течение 3 рабочих дней со дня получения информации от Федеральной налоговой службы направляет заявление организации, реализующей проект, и полученную информацию от Федеральной налоговой службы в уполномоченную организацию.</w:t>
      </w:r>
    </w:p>
    <w:p w:rsidR="00EB4DAC" w:rsidRPr="005C1654" w:rsidRDefault="00EB4DAC"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Уполномоченная организация в течение 10 рабочих дней со дня получения от уполномоченного органа заявления организации, реализующей проект, и документов, подтверждающих соответствие организации, реализующей проект, требованиям, указанным в </w:t>
      </w:r>
      <w:r w:rsidR="002363EB" w:rsidRPr="005C1654">
        <w:rPr>
          <w:rFonts w:eastAsiaTheme="minorHAnsi"/>
          <w:color w:val="000000" w:themeColor="text1"/>
          <w:sz w:val="28"/>
          <w:szCs w:val="28"/>
          <w:lang w:eastAsia="en-US"/>
        </w:rPr>
        <w:t>подпункте «</w:t>
      </w:r>
      <w:r w:rsidRPr="005C1654">
        <w:rPr>
          <w:rFonts w:eastAsiaTheme="minorHAnsi"/>
          <w:color w:val="000000" w:themeColor="text1"/>
          <w:sz w:val="28"/>
          <w:szCs w:val="28"/>
          <w:lang w:eastAsia="en-US"/>
        </w:rPr>
        <w:t>а</w:t>
      </w:r>
      <w:r w:rsidR="002363EB" w:rsidRPr="005C1654">
        <w:rPr>
          <w:rFonts w:eastAsiaTheme="minorHAnsi"/>
          <w:color w:val="000000" w:themeColor="text1"/>
          <w:sz w:val="28"/>
          <w:szCs w:val="28"/>
          <w:lang w:eastAsia="en-US"/>
        </w:rPr>
        <w:t>»</w:t>
      </w:r>
      <w:r w:rsidRPr="005C1654">
        <w:rPr>
          <w:rFonts w:eastAsiaTheme="minorHAnsi"/>
          <w:color w:val="000000" w:themeColor="text1"/>
          <w:sz w:val="28"/>
          <w:szCs w:val="28"/>
          <w:lang w:eastAsia="en-US"/>
        </w:rPr>
        <w:t xml:space="preserve"> пункта </w:t>
      </w:r>
      <w:r w:rsidR="00E2367B" w:rsidRPr="005C1654">
        <w:rPr>
          <w:rFonts w:eastAsiaTheme="minorHAnsi"/>
          <w:color w:val="000000" w:themeColor="text1"/>
          <w:sz w:val="28"/>
          <w:szCs w:val="28"/>
          <w:lang w:eastAsia="en-US"/>
        </w:rPr>
        <w:t>16</w:t>
      </w:r>
      <w:r w:rsidRPr="005C1654">
        <w:rPr>
          <w:rFonts w:eastAsiaTheme="minorHAnsi"/>
          <w:color w:val="000000" w:themeColor="text1"/>
          <w:sz w:val="28"/>
          <w:szCs w:val="28"/>
          <w:lang w:eastAsia="en-US"/>
        </w:rPr>
        <w:t xml:space="preserve"> настоящих Правил, сообщает письмом в уполномоченный орган информацию о предполагаемой общей сумме затрат, подлежащих возмещению по результатам проведенного комплексного анализа указанных документов в соответствии с полномочиями, определенными пунктом 2(1) постановления Правительства Российской Федерац</w:t>
      </w:r>
      <w:r w:rsidR="00E2367B" w:rsidRPr="005C1654">
        <w:rPr>
          <w:rFonts w:eastAsiaTheme="minorHAnsi"/>
          <w:color w:val="000000" w:themeColor="text1"/>
          <w:sz w:val="28"/>
          <w:szCs w:val="28"/>
          <w:lang w:eastAsia="en-US"/>
        </w:rPr>
        <w:t>ии</w:t>
      </w:r>
      <w:r w:rsidR="002363EB" w:rsidRPr="005C1654">
        <w:rPr>
          <w:rFonts w:eastAsiaTheme="minorHAnsi"/>
          <w:color w:val="000000" w:themeColor="text1"/>
          <w:sz w:val="28"/>
          <w:szCs w:val="28"/>
          <w:lang w:eastAsia="en-US"/>
        </w:rPr>
        <w:t> </w:t>
      </w:r>
      <w:r w:rsidR="00E2367B" w:rsidRPr="005C1654">
        <w:rPr>
          <w:rFonts w:eastAsiaTheme="minorHAnsi"/>
          <w:color w:val="000000" w:themeColor="text1"/>
          <w:sz w:val="28"/>
          <w:szCs w:val="28"/>
          <w:lang w:eastAsia="en-US"/>
        </w:rPr>
        <w:t xml:space="preserve">от 3 октября 2020 г. </w:t>
      </w:r>
      <w:r w:rsidR="00BB04EF" w:rsidRPr="005C1654">
        <w:rPr>
          <w:rFonts w:eastAsiaTheme="minorHAnsi"/>
          <w:color w:val="000000" w:themeColor="text1"/>
          <w:sz w:val="28"/>
          <w:szCs w:val="28"/>
          <w:lang w:eastAsia="en-US"/>
        </w:rPr>
        <w:t>№</w:t>
      </w:r>
      <w:r w:rsidR="00E2367B" w:rsidRPr="005C1654">
        <w:rPr>
          <w:rFonts w:eastAsiaTheme="minorHAnsi"/>
          <w:color w:val="000000" w:themeColor="text1"/>
          <w:sz w:val="28"/>
          <w:szCs w:val="28"/>
          <w:lang w:eastAsia="en-US"/>
        </w:rPr>
        <w:t xml:space="preserve"> 1599</w:t>
      </w:r>
      <w:r w:rsidRPr="005C1654">
        <w:rPr>
          <w:rFonts w:eastAsiaTheme="minorHAnsi"/>
          <w:color w:val="000000" w:themeColor="text1"/>
          <w:sz w:val="28"/>
          <w:szCs w:val="28"/>
          <w:lang w:eastAsia="en-US"/>
        </w:rPr>
        <w:t>, исходя из их содержания.</w:t>
      </w:r>
    </w:p>
    <w:p w:rsidR="00EB4DAC" w:rsidRPr="005C1654" w:rsidRDefault="00EB4DAC"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Заключение соглашения о предоставлении субсидии осуществляется уполномоченным органом в сроки, указанные в пункте </w:t>
      </w:r>
      <w:r w:rsidR="00E2367B" w:rsidRPr="005C1654">
        <w:rPr>
          <w:rFonts w:eastAsiaTheme="minorHAnsi"/>
          <w:color w:val="000000" w:themeColor="text1"/>
          <w:sz w:val="28"/>
          <w:szCs w:val="28"/>
          <w:lang w:eastAsia="en-US"/>
        </w:rPr>
        <w:t>25</w:t>
      </w:r>
      <w:r w:rsidR="007A6FCE" w:rsidRPr="005C1654">
        <w:rPr>
          <w:rFonts w:eastAsiaTheme="minorHAnsi"/>
          <w:color w:val="000000" w:themeColor="text1"/>
          <w:sz w:val="28"/>
          <w:szCs w:val="28"/>
          <w:lang w:eastAsia="en-US"/>
        </w:rPr>
        <w:t xml:space="preserve"> настоящих Правил.</w:t>
      </w:r>
    </w:p>
    <w:p w:rsidR="00096C86" w:rsidRPr="005C1654" w:rsidRDefault="00484F9E" w:rsidP="00BB04EF">
      <w:pPr>
        <w:ind w:firstLine="709"/>
        <w:jc w:val="both"/>
        <w:rPr>
          <w:color w:val="000000" w:themeColor="text1"/>
          <w:sz w:val="28"/>
          <w:szCs w:val="28"/>
        </w:rPr>
      </w:pPr>
      <w:r w:rsidRPr="005C1654">
        <w:rPr>
          <w:color w:val="000000" w:themeColor="text1"/>
          <w:sz w:val="28"/>
          <w:szCs w:val="28"/>
        </w:rPr>
        <w:t>2</w:t>
      </w:r>
      <w:r w:rsidR="00CF6EA6" w:rsidRPr="005C1654">
        <w:rPr>
          <w:color w:val="000000" w:themeColor="text1"/>
          <w:sz w:val="28"/>
          <w:szCs w:val="28"/>
        </w:rPr>
        <w:t>5</w:t>
      </w:r>
      <w:r w:rsidRPr="005C1654">
        <w:rPr>
          <w:color w:val="000000" w:themeColor="text1"/>
          <w:sz w:val="28"/>
          <w:szCs w:val="28"/>
        </w:rPr>
        <w:t xml:space="preserve">. </w:t>
      </w:r>
      <w:r w:rsidR="00096C86" w:rsidRPr="005C1654">
        <w:rPr>
          <w:rFonts w:eastAsiaTheme="minorHAnsi"/>
          <w:color w:val="000000" w:themeColor="text1"/>
          <w:sz w:val="28"/>
          <w:szCs w:val="28"/>
          <w:lang w:eastAsia="en-US"/>
        </w:rPr>
        <w:t xml:space="preserve">Предоставление субсидии организации, реализующей проект, осуществляется в году, следующем за годом обращения организации, реализующей проект, за возмещением затрат. Для предоставления субсидии организация, реализующая проект, заключает соглашение о предоставлении субсидии с </w:t>
      </w:r>
      <w:r w:rsidR="00DB055B" w:rsidRPr="005C1654">
        <w:rPr>
          <w:rFonts w:eastAsiaTheme="minorHAnsi"/>
          <w:color w:val="000000" w:themeColor="text1"/>
          <w:sz w:val="28"/>
          <w:szCs w:val="28"/>
          <w:lang w:eastAsia="en-US"/>
        </w:rPr>
        <w:t>уполномоченным органом</w:t>
      </w:r>
      <w:r w:rsidR="00096C86" w:rsidRPr="005C1654">
        <w:rPr>
          <w:rFonts w:eastAsiaTheme="minorHAnsi"/>
          <w:color w:val="000000" w:themeColor="text1"/>
          <w:sz w:val="28"/>
          <w:szCs w:val="28"/>
          <w:lang w:eastAsia="en-US"/>
        </w:rPr>
        <w:t xml:space="preserve"> в государственной интегрированной информационной системе управления общественными финансами "Электронный бюджет".</w:t>
      </w:r>
    </w:p>
    <w:p w:rsidR="00096C86" w:rsidRPr="005C1654" w:rsidRDefault="00096C86"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пункте </w:t>
      </w:r>
      <w:r w:rsidR="00E2367B" w:rsidRPr="005C1654">
        <w:rPr>
          <w:rFonts w:eastAsiaTheme="minorHAnsi"/>
          <w:color w:val="000000" w:themeColor="text1"/>
          <w:sz w:val="28"/>
          <w:szCs w:val="28"/>
          <w:lang w:eastAsia="en-US"/>
        </w:rPr>
        <w:t>24</w:t>
      </w:r>
      <w:r w:rsidRPr="005C1654">
        <w:rPr>
          <w:rFonts w:eastAsiaTheme="minorHAnsi"/>
          <w:color w:val="000000" w:themeColor="text1"/>
          <w:sz w:val="28"/>
          <w:szCs w:val="28"/>
          <w:lang w:eastAsia="en-US"/>
        </w:rPr>
        <w:t xml:space="preserve"> настоящих Правил, в размере, определенном с учетом положений пункта 2</w:t>
      </w:r>
      <w:r w:rsidR="00BB04EF" w:rsidRPr="005C1654">
        <w:rPr>
          <w:rFonts w:eastAsiaTheme="minorHAnsi"/>
          <w:color w:val="000000" w:themeColor="text1"/>
          <w:sz w:val="28"/>
          <w:szCs w:val="28"/>
          <w:lang w:eastAsia="en-US"/>
        </w:rPr>
        <w:t>3</w:t>
      </w:r>
      <w:r w:rsidRPr="005C1654">
        <w:rPr>
          <w:rFonts w:eastAsiaTheme="minorHAnsi"/>
          <w:color w:val="000000" w:themeColor="text1"/>
          <w:sz w:val="28"/>
          <w:szCs w:val="28"/>
          <w:lang w:eastAsia="en-US"/>
        </w:rPr>
        <w:t xml:space="preserve"> настоящих Правил, не превышающем размера обязательных платежей, фактически уплаченных организацией, реализующей проект, в </w:t>
      </w:r>
      <w:r w:rsidR="00DD75CD" w:rsidRPr="005C1654">
        <w:rPr>
          <w:rFonts w:eastAsiaTheme="minorHAnsi"/>
          <w:color w:val="000000" w:themeColor="text1"/>
          <w:sz w:val="28"/>
          <w:szCs w:val="28"/>
          <w:lang w:eastAsia="en-US"/>
        </w:rPr>
        <w:t>областной</w:t>
      </w:r>
      <w:r w:rsidRPr="005C1654">
        <w:rPr>
          <w:rFonts w:eastAsiaTheme="minorHAnsi"/>
          <w:color w:val="000000" w:themeColor="text1"/>
          <w:sz w:val="28"/>
          <w:szCs w:val="28"/>
          <w:lang w:eastAsia="en-US"/>
        </w:rPr>
        <w:t xml:space="preserve"> бюджет в связи с реализацией проекта в отчетном финансовом году.</w:t>
      </w:r>
    </w:p>
    <w:p w:rsidR="00096C86" w:rsidRPr="005C1654" w:rsidRDefault="00096C86"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w:t>
      </w:r>
      <w:r w:rsidR="00BB04EF" w:rsidRPr="005C1654">
        <w:rPr>
          <w:rFonts w:eastAsiaTheme="minorHAnsi"/>
          <w:color w:val="000000" w:themeColor="text1"/>
          <w:sz w:val="28"/>
          <w:szCs w:val="28"/>
          <w:lang w:eastAsia="en-US"/>
        </w:rPr>
        <w:t>уполномоченным органом</w:t>
      </w:r>
      <w:r w:rsidRPr="005C1654">
        <w:rPr>
          <w:rFonts w:eastAsiaTheme="minorHAnsi"/>
          <w:color w:val="000000" w:themeColor="text1"/>
          <w:sz w:val="28"/>
          <w:szCs w:val="28"/>
          <w:lang w:eastAsia="en-US"/>
        </w:rPr>
        <w:t xml:space="preserve">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проект, </w:t>
      </w:r>
      <w:r w:rsidRPr="005C1654">
        <w:rPr>
          <w:rFonts w:eastAsiaTheme="minorHAnsi"/>
          <w:color w:val="000000" w:themeColor="text1"/>
          <w:sz w:val="28"/>
          <w:szCs w:val="28"/>
          <w:lang w:eastAsia="en-US"/>
        </w:rPr>
        <w:lastRenderedPageBreak/>
        <w:t xml:space="preserve">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w:t>
      </w:r>
      <w:r w:rsidR="00BB04EF" w:rsidRPr="005C1654">
        <w:rPr>
          <w:rFonts w:eastAsiaTheme="minorHAnsi"/>
          <w:color w:val="000000" w:themeColor="text1"/>
          <w:sz w:val="28"/>
          <w:szCs w:val="28"/>
          <w:lang w:eastAsia="en-US"/>
        </w:rPr>
        <w:t>областной</w:t>
      </w:r>
      <w:r w:rsidRPr="005C1654">
        <w:rPr>
          <w:rFonts w:eastAsiaTheme="minorHAnsi"/>
          <w:color w:val="000000" w:themeColor="text1"/>
          <w:sz w:val="28"/>
          <w:szCs w:val="28"/>
          <w:lang w:eastAsia="en-US"/>
        </w:rPr>
        <w:t xml:space="preserve"> бюджет.</w:t>
      </w:r>
    </w:p>
    <w:p w:rsidR="00096C86" w:rsidRPr="005C1654" w:rsidRDefault="00096C86" w:rsidP="00BB04EF">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 xml:space="preserve">Организация, реализующая проект, ежегодно, не позднее 15 апреля финансового года представляет в </w:t>
      </w:r>
      <w:r w:rsidR="00BB04EF" w:rsidRPr="005C1654">
        <w:rPr>
          <w:rFonts w:eastAsiaTheme="minorHAnsi"/>
          <w:color w:val="000000" w:themeColor="text1"/>
          <w:sz w:val="28"/>
          <w:szCs w:val="28"/>
          <w:lang w:eastAsia="en-US"/>
        </w:rPr>
        <w:t>уполномоченный орган</w:t>
      </w:r>
      <w:r w:rsidRPr="005C1654">
        <w:rPr>
          <w:rFonts w:eastAsiaTheme="minorHAnsi"/>
          <w:color w:val="000000" w:themeColor="text1"/>
          <w:sz w:val="28"/>
          <w:szCs w:val="28"/>
          <w:lang w:eastAsia="en-US"/>
        </w:rPr>
        <w:t xml:space="preserve"> сведения 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w:t>
      </w:r>
      <w:r w:rsidR="007A6FCE" w:rsidRPr="005C1654">
        <w:rPr>
          <w:rFonts w:eastAsiaTheme="minorHAnsi"/>
          <w:color w:val="000000" w:themeColor="text1"/>
          <w:sz w:val="28"/>
          <w:szCs w:val="28"/>
          <w:lang w:eastAsia="en-US"/>
        </w:rPr>
        <w:t>алогов и обязательных платежей.</w:t>
      </w:r>
    </w:p>
    <w:p w:rsidR="0063795F" w:rsidRPr="005C1654" w:rsidRDefault="00484F9E" w:rsidP="0063795F">
      <w:pPr>
        <w:ind w:firstLine="709"/>
        <w:jc w:val="both"/>
        <w:rPr>
          <w:color w:val="000000" w:themeColor="text1"/>
          <w:sz w:val="28"/>
          <w:szCs w:val="28"/>
        </w:rPr>
      </w:pPr>
      <w:r w:rsidRPr="005C1654">
        <w:rPr>
          <w:color w:val="000000" w:themeColor="text1"/>
          <w:sz w:val="28"/>
          <w:szCs w:val="28"/>
        </w:rPr>
        <w:t>2</w:t>
      </w:r>
      <w:r w:rsidR="00CF6EA6" w:rsidRPr="005C1654">
        <w:rPr>
          <w:color w:val="000000" w:themeColor="text1"/>
          <w:sz w:val="28"/>
          <w:szCs w:val="28"/>
        </w:rPr>
        <w:t>6</w:t>
      </w:r>
      <w:r w:rsidRPr="005C1654">
        <w:rPr>
          <w:color w:val="000000" w:themeColor="text1"/>
          <w:sz w:val="28"/>
          <w:szCs w:val="28"/>
        </w:rPr>
        <w:t xml:space="preserve">. </w:t>
      </w:r>
      <w:r w:rsidR="00DB6D6A" w:rsidRPr="005C1654">
        <w:rPr>
          <w:color w:val="000000" w:themeColor="text1"/>
          <w:sz w:val="28"/>
          <w:szCs w:val="28"/>
        </w:rPr>
        <w:t xml:space="preserve">Субсидия может быть перечислена на счет, открытый организации, реализующей проект, в кредитной организации, если иное не установлено </w:t>
      </w:r>
      <w:r w:rsidR="00DD3C07" w:rsidRPr="005C1654">
        <w:rPr>
          <w:color w:val="000000" w:themeColor="text1"/>
          <w:sz w:val="28"/>
          <w:szCs w:val="28"/>
        </w:rPr>
        <w:t>иными нормативными правовыми актами Ивановской области</w:t>
      </w:r>
      <w:r w:rsidR="00DB6D6A" w:rsidRPr="005C1654">
        <w:rPr>
          <w:color w:val="000000" w:themeColor="text1"/>
          <w:sz w:val="28"/>
          <w:szCs w:val="28"/>
        </w:rPr>
        <w:t xml:space="preserve"> или соглашением о предоставлении субсидии.</w:t>
      </w:r>
    </w:p>
    <w:p w:rsidR="0063795F" w:rsidRPr="005C1654" w:rsidRDefault="00484F9E" w:rsidP="0063795F">
      <w:pPr>
        <w:ind w:firstLine="709"/>
        <w:jc w:val="both"/>
        <w:rPr>
          <w:rFonts w:eastAsiaTheme="minorHAnsi"/>
          <w:color w:val="000000" w:themeColor="text1"/>
          <w:sz w:val="28"/>
          <w:szCs w:val="28"/>
          <w:lang w:eastAsia="en-US"/>
        </w:rPr>
      </w:pPr>
      <w:r w:rsidRPr="005C1654">
        <w:rPr>
          <w:color w:val="000000" w:themeColor="text1"/>
          <w:sz w:val="28"/>
          <w:szCs w:val="28"/>
        </w:rPr>
        <w:t>2</w:t>
      </w:r>
      <w:r w:rsidR="00CF6EA6" w:rsidRPr="005C1654">
        <w:rPr>
          <w:color w:val="000000" w:themeColor="text1"/>
          <w:sz w:val="28"/>
          <w:szCs w:val="28"/>
        </w:rPr>
        <w:t>7</w:t>
      </w:r>
      <w:r w:rsidRPr="005C1654">
        <w:rPr>
          <w:color w:val="000000" w:themeColor="text1"/>
          <w:sz w:val="28"/>
          <w:szCs w:val="28"/>
        </w:rPr>
        <w:t xml:space="preserve">. </w:t>
      </w:r>
      <w:r w:rsidR="0063795F" w:rsidRPr="005C1654">
        <w:rPr>
          <w:color w:val="000000" w:themeColor="text1"/>
          <w:sz w:val="28"/>
          <w:szCs w:val="28"/>
        </w:rPr>
        <w:t xml:space="preserve">. </w:t>
      </w:r>
      <w:r w:rsidR="0063795F" w:rsidRPr="005C1654">
        <w:rPr>
          <w:rFonts w:eastAsiaTheme="minorHAnsi"/>
          <w:color w:val="000000" w:themeColor="text1"/>
          <w:sz w:val="28"/>
          <w:szCs w:val="28"/>
          <w:lang w:eastAsia="en-US"/>
        </w:rPr>
        <w:t xml:space="preserve">Результатом предоставления субсидии является количество объектов инфраструктуры, по которым осуществляется возмещение затрат в соответствии с настоящими Правилами </w:t>
      </w:r>
    </w:p>
    <w:p w:rsidR="0063795F" w:rsidRPr="005C1654" w:rsidRDefault="0063795F" w:rsidP="00D04D45">
      <w:pPr>
        <w:ind w:firstLine="709"/>
        <w:jc w:val="both"/>
        <w:rPr>
          <w:color w:val="000000" w:themeColor="text1"/>
          <w:sz w:val="28"/>
          <w:szCs w:val="28"/>
        </w:rPr>
      </w:pPr>
      <w:r w:rsidRPr="005C1654">
        <w:rPr>
          <w:rFonts w:eastAsiaTheme="minorHAnsi"/>
          <w:color w:val="000000" w:themeColor="text1"/>
          <w:sz w:val="28"/>
          <w:szCs w:val="28"/>
          <w:lang w:eastAsia="en-US"/>
        </w:rPr>
        <w:t>28. Основания для отказа организации, реализующей проект, в предоставлении субсидии, в том числе:</w:t>
      </w:r>
    </w:p>
    <w:p w:rsidR="0063795F" w:rsidRPr="005C1654" w:rsidRDefault="0063795F" w:rsidP="00D04D45">
      <w:pPr>
        <w:ind w:firstLine="709"/>
        <w:jc w:val="both"/>
        <w:rPr>
          <w:color w:val="000000" w:themeColor="text1"/>
          <w:sz w:val="28"/>
          <w:szCs w:val="28"/>
        </w:rPr>
      </w:pPr>
      <w:r w:rsidRPr="005C1654">
        <w:rPr>
          <w:rFonts w:eastAsiaTheme="minorHAnsi"/>
          <w:sz w:val="28"/>
        </w:rPr>
        <w:t>несоответствие</w:t>
      </w:r>
      <w:r w:rsidRPr="005C1654">
        <w:rPr>
          <w:rFonts w:eastAsiaTheme="minorHAnsi"/>
          <w:color w:val="000000" w:themeColor="text1"/>
          <w:sz w:val="32"/>
          <w:szCs w:val="28"/>
          <w:lang w:eastAsia="en-US"/>
        </w:rPr>
        <w:t xml:space="preserve"> </w:t>
      </w:r>
      <w:r w:rsidRPr="005C1654">
        <w:rPr>
          <w:rFonts w:eastAsiaTheme="minorHAnsi"/>
          <w:color w:val="000000" w:themeColor="text1"/>
          <w:sz w:val="28"/>
          <w:szCs w:val="28"/>
          <w:lang w:eastAsia="en-US"/>
        </w:rPr>
        <w:t xml:space="preserve">представленных заявителем документов требованиям, определенным в соответствии с </w:t>
      </w:r>
      <w:r w:rsidR="00D04D45" w:rsidRPr="005C1654">
        <w:rPr>
          <w:rFonts w:eastAsiaTheme="minorHAnsi"/>
          <w:color w:val="000000" w:themeColor="text1"/>
          <w:sz w:val="28"/>
          <w:szCs w:val="28"/>
          <w:lang w:eastAsia="en-US"/>
        </w:rPr>
        <w:t>пунктом 16</w:t>
      </w:r>
      <w:r w:rsidRPr="005C1654">
        <w:rPr>
          <w:rFonts w:eastAsiaTheme="minorHAnsi"/>
          <w:color w:val="000000" w:themeColor="text1"/>
          <w:sz w:val="28"/>
          <w:szCs w:val="28"/>
          <w:lang w:eastAsia="en-US"/>
        </w:rPr>
        <w:t xml:space="preserve"> </w:t>
      </w:r>
      <w:r w:rsidR="00D04D45" w:rsidRPr="005C1654">
        <w:rPr>
          <w:rFonts w:eastAsiaTheme="minorHAnsi"/>
          <w:color w:val="000000" w:themeColor="text1"/>
          <w:sz w:val="28"/>
          <w:szCs w:val="28"/>
          <w:lang w:eastAsia="en-US"/>
        </w:rPr>
        <w:t>настоящих Пр</w:t>
      </w:r>
      <w:r w:rsidRPr="005C1654">
        <w:rPr>
          <w:rFonts w:eastAsiaTheme="minorHAnsi"/>
          <w:color w:val="000000" w:themeColor="text1"/>
          <w:sz w:val="28"/>
          <w:szCs w:val="28"/>
          <w:lang w:eastAsia="en-US"/>
        </w:rPr>
        <w:t>а</w:t>
      </w:r>
      <w:r w:rsidR="00D04D45" w:rsidRPr="005C1654">
        <w:rPr>
          <w:rFonts w:eastAsiaTheme="minorHAnsi"/>
          <w:color w:val="000000" w:themeColor="text1"/>
          <w:sz w:val="28"/>
          <w:szCs w:val="28"/>
          <w:lang w:eastAsia="en-US"/>
        </w:rPr>
        <w:t>вил</w:t>
      </w:r>
      <w:r w:rsidRPr="005C1654">
        <w:rPr>
          <w:rFonts w:eastAsiaTheme="minorHAnsi"/>
          <w:color w:val="000000" w:themeColor="text1"/>
          <w:sz w:val="28"/>
          <w:szCs w:val="28"/>
          <w:lang w:eastAsia="en-US"/>
        </w:rPr>
        <w:t>, или непредставление (представление не в полном объеме) указанных документов;</w:t>
      </w:r>
    </w:p>
    <w:p w:rsidR="00D04D45" w:rsidRPr="005C1654" w:rsidRDefault="0063795F" w:rsidP="00D04D45">
      <w:pPr>
        <w:autoSpaceDE w:val="0"/>
        <w:autoSpaceDN w:val="0"/>
        <w:adjustRightInd w:val="0"/>
        <w:ind w:firstLine="709"/>
        <w:jc w:val="both"/>
        <w:rPr>
          <w:rFonts w:eastAsiaTheme="minorHAnsi"/>
          <w:color w:val="000000" w:themeColor="text1"/>
          <w:sz w:val="28"/>
          <w:szCs w:val="28"/>
          <w:lang w:eastAsia="en-US"/>
        </w:rPr>
      </w:pPr>
      <w:r w:rsidRPr="005C1654">
        <w:rPr>
          <w:rFonts w:eastAsiaTheme="minorHAnsi"/>
          <w:color w:val="000000" w:themeColor="text1"/>
          <w:sz w:val="28"/>
          <w:szCs w:val="28"/>
          <w:lang w:eastAsia="en-US"/>
        </w:rPr>
        <w:t>установление факта недостоверности представленной п</w:t>
      </w:r>
      <w:r w:rsidR="00D04D45" w:rsidRPr="005C1654">
        <w:rPr>
          <w:rFonts w:eastAsiaTheme="minorHAnsi"/>
          <w:color w:val="000000" w:themeColor="text1"/>
          <w:sz w:val="28"/>
          <w:szCs w:val="28"/>
          <w:lang w:eastAsia="en-US"/>
        </w:rPr>
        <w:t>олучателем субсидии информации;</w:t>
      </w:r>
    </w:p>
    <w:p w:rsidR="0063795F" w:rsidRPr="005C1654" w:rsidRDefault="00484F9E" w:rsidP="00D04D45">
      <w:pPr>
        <w:autoSpaceDE w:val="0"/>
        <w:autoSpaceDN w:val="0"/>
        <w:adjustRightInd w:val="0"/>
        <w:ind w:firstLine="709"/>
        <w:jc w:val="both"/>
        <w:rPr>
          <w:rFonts w:eastAsiaTheme="minorHAnsi"/>
          <w:color w:val="000000" w:themeColor="text1"/>
          <w:sz w:val="28"/>
          <w:szCs w:val="28"/>
          <w:lang w:eastAsia="en-US"/>
        </w:rPr>
      </w:pPr>
      <w:r w:rsidRPr="005C1654">
        <w:rPr>
          <w:color w:val="000000" w:themeColor="text1"/>
          <w:sz w:val="28"/>
          <w:szCs w:val="28"/>
        </w:rPr>
        <w:t>2</w:t>
      </w:r>
      <w:r w:rsidR="00CF6EA6" w:rsidRPr="005C1654">
        <w:rPr>
          <w:color w:val="000000" w:themeColor="text1"/>
          <w:sz w:val="28"/>
          <w:szCs w:val="28"/>
        </w:rPr>
        <w:t>9</w:t>
      </w:r>
      <w:r w:rsidRPr="005C1654">
        <w:rPr>
          <w:color w:val="000000" w:themeColor="text1"/>
          <w:sz w:val="28"/>
          <w:szCs w:val="28"/>
        </w:rPr>
        <w:t xml:space="preserve">. </w:t>
      </w:r>
      <w:r w:rsidR="00D04D45" w:rsidRPr="005C1654">
        <w:rPr>
          <w:rFonts w:eastAsiaTheme="minorHAnsi"/>
          <w:color w:val="000000" w:themeColor="text1"/>
          <w:sz w:val="28"/>
          <w:szCs w:val="28"/>
          <w:lang w:eastAsia="en-US"/>
        </w:rPr>
        <w:t>Информация о субсидиях, предоставленных организациям, реализующим проект, на возмещение затрат, предусмотренных частью 1 статьи 15 Федерального закона «О защите и поощрении капиталовложений в Российской Федерации», об объектах инфраструктуры и о правовом статусе объектов инфраструктуры с указанием их текущих правообладателей подлежит размещению в государственной информационной системе «Капиталовложения».</w:t>
      </w:r>
    </w:p>
    <w:p w:rsidR="00484F9E" w:rsidRPr="005C1654" w:rsidRDefault="00CF6EA6" w:rsidP="00484F9E">
      <w:pPr>
        <w:ind w:firstLine="708"/>
        <w:jc w:val="both"/>
        <w:rPr>
          <w:color w:val="000000" w:themeColor="text1"/>
          <w:sz w:val="28"/>
          <w:szCs w:val="28"/>
        </w:rPr>
      </w:pPr>
      <w:r w:rsidRPr="005C1654">
        <w:rPr>
          <w:color w:val="000000" w:themeColor="text1"/>
          <w:sz w:val="28"/>
          <w:szCs w:val="28"/>
        </w:rPr>
        <w:t>30</w:t>
      </w:r>
      <w:r w:rsidR="00484F9E" w:rsidRPr="005C1654">
        <w:rPr>
          <w:color w:val="000000" w:themeColor="text1"/>
          <w:sz w:val="28"/>
          <w:szCs w:val="28"/>
        </w:rPr>
        <w:t xml:space="preserve">. </w:t>
      </w:r>
      <w:r w:rsidR="00DB6D6A" w:rsidRPr="005C1654">
        <w:rPr>
          <w:color w:val="000000" w:themeColor="text1"/>
          <w:sz w:val="28"/>
          <w:szCs w:val="28"/>
        </w:rPr>
        <w:t>Организация, реализующая проект, обеспечивает представление отчетности в</w:t>
      </w:r>
      <w:r w:rsidR="00DD3C07" w:rsidRPr="005C1654">
        <w:rPr>
          <w:color w:val="000000" w:themeColor="text1"/>
          <w:sz w:val="28"/>
          <w:szCs w:val="28"/>
        </w:rPr>
        <w:t xml:space="preserve"> </w:t>
      </w:r>
      <w:r w:rsidR="00484F9E" w:rsidRPr="005C1654">
        <w:rPr>
          <w:color w:val="000000" w:themeColor="text1"/>
          <w:sz w:val="28"/>
          <w:szCs w:val="28"/>
        </w:rPr>
        <w:t>уполномоченный орган</w:t>
      </w:r>
      <w:r w:rsidR="00DB6D6A" w:rsidRPr="005C1654">
        <w:rPr>
          <w:color w:val="000000" w:themeColor="text1"/>
          <w:sz w:val="28"/>
          <w:szCs w:val="28"/>
        </w:rPr>
        <w:t xml:space="preserve"> в порядке, по формам и в сроки, которые устанавливаются</w:t>
      </w:r>
      <w:r w:rsidR="00DD3C07" w:rsidRPr="005C1654">
        <w:rPr>
          <w:color w:val="000000" w:themeColor="text1"/>
          <w:sz w:val="28"/>
          <w:szCs w:val="28"/>
        </w:rPr>
        <w:t xml:space="preserve"> </w:t>
      </w:r>
      <w:r w:rsidR="00484F9E" w:rsidRPr="005C1654">
        <w:rPr>
          <w:color w:val="000000" w:themeColor="text1"/>
          <w:sz w:val="28"/>
          <w:szCs w:val="28"/>
        </w:rPr>
        <w:t>уполномоченным органом</w:t>
      </w:r>
      <w:r w:rsidR="00DB6D6A" w:rsidRPr="005C1654">
        <w:rPr>
          <w:color w:val="000000" w:themeColor="text1"/>
          <w:sz w:val="28"/>
          <w:szCs w:val="28"/>
        </w:rPr>
        <w:t xml:space="preserve"> в соглашении о предоставлении субсидии.  </w:t>
      </w:r>
    </w:p>
    <w:p w:rsidR="00D04D45" w:rsidRPr="005C1654" w:rsidRDefault="00B00E1B" w:rsidP="00D04D45">
      <w:pPr>
        <w:ind w:firstLine="708"/>
        <w:jc w:val="both"/>
        <w:rPr>
          <w:color w:val="000000" w:themeColor="text1"/>
          <w:sz w:val="28"/>
          <w:szCs w:val="28"/>
        </w:rPr>
      </w:pPr>
      <w:r w:rsidRPr="005C1654">
        <w:rPr>
          <w:color w:val="000000" w:themeColor="text1"/>
          <w:sz w:val="28"/>
          <w:szCs w:val="28"/>
        </w:rPr>
        <w:t>3</w:t>
      </w:r>
      <w:r w:rsidR="00CF6EA6" w:rsidRPr="005C1654">
        <w:rPr>
          <w:color w:val="000000" w:themeColor="text1"/>
          <w:sz w:val="28"/>
          <w:szCs w:val="28"/>
        </w:rPr>
        <w:t>1</w:t>
      </w:r>
      <w:r w:rsidR="00484F9E" w:rsidRPr="005C1654">
        <w:rPr>
          <w:color w:val="000000" w:themeColor="text1"/>
          <w:sz w:val="28"/>
          <w:szCs w:val="28"/>
        </w:rPr>
        <w:t xml:space="preserve">. </w:t>
      </w:r>
      <w:r w:rsidR="00DB6D6A" w:rsidRPr="005C1654">
        <w:rPr>
          <w:color w:val="000000" w:themeColor="text1"/>
          <w:sz w:val="28"/>
          <w:szCs w:val="28"/>
        </w:rPr>
        <w:t>В дополнение к отчетам, предусмотренным пунктом </w:t>
      </w:r>
      <w:r w:rsidR="00CF6EA6" w:rsidRPr="005C1654">
        <w:rPr>
          <w:color w:val="000000" w:themeColor="text1"/>
          <w:sz w:val="28"/>
          <w:szCs w:val="28"/>
        </w:rPr>
        <w:t>30</w:t>
      </w:r>
      <w:r w:rsidR="00DB6D6A" w:rsidRPr="005C1654">
        <w:rPr>
          <w:color w:val="000000" w:themeColor="text1"/>
          <w:sz w:val="28"/>
          <w:szCs w:val="28"/>
        </w:rPr>
        <w:t xml:space="preserve"> </w:t>
      </w:r>
      <w:r w:rsidR="001235E4" w:rsidRPr="005C1654">
        <w:rPr>
          <w:color w:val="000000" w:themeColor="text1"/>
          <w:sz w:val="28"/>
          <w:szCs w:val="28"/>
        </w:rPr>
        <w:t>настоящих Правил предоставления субсидий предоставления субсидий</w:t>
      </w:r>
      <w:r w:rsidR="00DB6D6A" w:rsidRPr="005C1654">
        <w:rPr>
          <w:color w:val="000000" w:themeColor="text1"/>
          <w:sz w:val="28"/>
          <w:szCs w:val="28"/>
        </w:rPr>
        <w:t xml:space="preserve">, организация, реализующая проект, представляет в </w:t>
      </w:r>
      <w:r w:rsidR="00484F9E" w:rsidRPr="005C1654">
        <w:rPr>
          <w:color w:val="000000" w:themeColor="text1"/>
          <w:sz w:val="28"/>
          <w:szCs w:val="28"/>
        </w:rPr>
        <w:t>уполномоченный орган</w:t>
      </w:r>
      <w:r w:rsidR="00DB6D6A" w:rsidRPr="005C1654">
        <w:rPr>
          <w:color w:val="000000" w:themeColor="text1"/>
          <w:sz w:val="28"/>
          <w:szCs w:val="28"/>
        </w:rPr>
        <w:t xml:space="preserve"> запрашиваемую им информацию.</w:t>
      </w:r>
    </w:p>
    <w:p w:rsidR="00096C86" w:rsidRPr="005C1654" w:rsidRDefault="00DB6D6A" w:rsidP="00D04D45">
      <w:pPr>
        <w:ind w:firstLine="708"/>
        <w:jc w:val="both"/>
        <w:rPr>
          <w:color w:val="000000" w:themeColor="text1"/>
          <w:sz w:val="28"/>
          <w:szCs w:val="28"/>
        </w:rPr>
      </w:pPr>
      <w:r w:rsidRPr="005C1654">
        <w:rPr>
          <w:color w:val="000000" w:themeColor="text1"/>
          <w:sz w:val="28"/>
          <w:szCs w:val="28"/>
        </w:rPr>
        <w:t>Запрос о представлении указанной информации должен содержать срок и форму ее представления, а также методические рекомендации по заполнению указанной формы (при необходимости).</w:t>
      </w:r>
    </w:p>
    <w:p w:rsidR="00355865" w:rsidRPr="005C1654" w:rsidRDefault="00B00E1B" w:rsidP="00096C86">
      <w:pPr>
        <w:ind w:firstLine="709"/>
        <w:jc w:val="both"/>
        <w:rPr>
          <w:color w:val="000000" w:themeColor="text1"/>
          <w:sz w:val="28"/>
          <w:szCs w:val="28"/>
        </w:rPr>
      </w:pPr>
      <w:r w:rsidRPr="005C1654">
        <w:rPr>
          <w:color w:val="000000" w:themeColor="text1"/>
          <w:sz w:val="28"/>
          <w:szCs w:val="28"/>
        </w:rPr>
        <w:lastRenderedPageBreak/>
        <w:t>3</w:t>
      </w:r>
      <w:r w:rsidR="00CF6EA6" w:rsidRPr="005C1654">
        <w:rPr>
          <w:color w:val="000000" w:themeColor="text1"/>
          <w:sz w:val="28"/>
          <w:szCs w:val="28"/>
        </w:rPr>
        <w:t>2</w:t>
      </w:r>
      <w:r w:rsidR="00355865" w:rsidRPr="005C1654">
        <w:rPr>
          <w:color w:val="000000" w:themeColor="text1"/>
          <w:sz w:val="28"/>
          <w:szCs w:val="28"/>
        </w:rPr>
        <w:t xml:space="preserve">. </w:t>
      </w:r>
      <w:r w:rsidR="00DB6D6A" w:rsidRPr="005C1654">
        <w:rPr>
          <w:color w:val="000000" w:themeColor="text1"/>
          <w:sz w:val="28"/>
          <w:szCs w:val="28"/>
        </w:rPr>
        <w:t xml:space="preserve">Контроль за соблюдением организацией, реализующей проект, целей, условий и порядка предоставления субсидии, установленных настоящими </w:t>
      </w:r>
      <w:r w:rsidR="00562566" w:rsidRPr="005C1654">
        <w:rPr>
          <w:color w:val="000000" w:themeColor="text1"/>
          <w:sz w:val="28"/>
          <w:szCs w:val="28"/>
        </w:rPr>
        <w:t>Правила</w:t>
      </w:r>
      <w:r w:rsidR="001235E4" w:rsidRPr="005C1654">
        <w:rPr>
          <w:color w:val="000000" w:themeColor="text1"/>
          <w:sz w:val="28"/>
          <w:szCs w:val="28"/>
        </w:rPr>
        <w:t>ми</w:t>
      </w:r>
      <w:r w:rsidR="00562566" w:rsidRPr="005C1654">
        <w:rPr>
          <w:color w:val="000000" w:themeColor="text1"/>
          <w:sz w:val="28"/>
          <w:szCs w:val="28"/>
        </w:rPr>
        <w:t xml:space="preserve"> предоставления субсидий</w:t>
      </w:r>
      <w:r w:rsidR="00DB6D6A" w:rsidRPr="005C1654">
        <w:rPr>
          <w:color w:val="000000" w:themeColor="text1"/>
          <w:sz w:val="28"/>
          <w:szCs w:val="28"/>
        </w:rPr>
        <w:t xml:space="preserve"> и соглашением о предоставлении субсидии, осуществляется</w:t>
      </w:r>
      <w:r w:rsidR="00674EB5" w:rsidRPr="005C1654">
        <w:rPr>
          <w:color w:val="000000" w:themeColor="text1"/>
          <w:sz w:val="28"/>
          <w:szCs w:val="28"/>
        </w:rPr>
        <w:t xml:space="preserve"> </w:t>
      </w:r>
      <w:r w:rsidR="00355865" w:rsidRPr="005C1654">
        <w:rPr>
          <w:color w:val="000000" w:themeColor="text1"/>
          <w:sz w:val="28"/>
          <w:szCs w:val="28"/>
        </w:rPr>
        <w:t>уполномоченным органом</w:t>
      </w:r>
      <w:r w:rsidR="00674EB5" w:rsidRPr="005C1654">
        <w:rPr>
          <w:color w:val="000000" w:themeColor="text1"/>
          <w:sz w:val="28"/>
          <w:szCs w:val="28"/>
        </w:rPr>
        <w:t xml:space="preserve"> </w:t>
      </w:r>
      <w:r w:rsidR="00DB6D6A" w:rsidRPr="005C1654">
        <w:rPr>
          <w:color w:val="000000" w:themeColor="text1"/>
          <w:sz w:val="28"/>
          <w:szCs w:val="28"/>
        </w:rPr>
        <w:t>и органом государственного финансового контроля</w:t>
      </w:r>
      <w:r w:rsidR="00674EB5" w:rsidRPr="005C1654">
        <w:rPr>
          <w:color w:val="000000" w:themeColor="text1"/>
          <w:sz w:val="28"/>
          <w:szCs w:val="28"/>
        </w:rPr>
        <w:t xml:space="preserve"> Ивановской области</w:t>
      </w:r>
      <w:r w:rsidR="00DB6D6A" w:rsidRPr="005C1654">
        <w:rPr>
          <w:color w:val="000000" w:themeColor="text1"/>
          <w:sz w:val="28"/>
          <w:szCs w:val="28"/>
        </w:rPr>
        <w:t>.</w:t>
      </w:r>
      <w:r w:rsidR="00096C86" w:rsidRPr="005C1654">
        <w:rPr>
          <w:color w:val="000000" w:themeColor="text1"/>
          <w:sz w:val="28"/>
          <w:szCs w:val="28"/>
        </w:rPr>
        <w:t xml:space="preserve"> </w:t>
      </w:r>
      <w:r w:rsidR="00096C86" w:rsidRPr="005C1654">
        <w:rPr>
          <w:rFonts w:eastAsiaTheme="minorHAnsi"/>
          <w:color w:val="000000" w:themeColor="text1"/>
          <w:sz w:val="28"/>
          <w:szCs w:val="28"/>
          <w:lang w:eastAsia="en-US"/>
        </w:rPr>
        <w:t>Орган государственного финансового контроля Ивановской области осуществляет проверку в соответствии со статьями 268.1 и 269.2 Бюджетного кодекса Российской Федерации.</w:t>
      </w:r>
    </w:p>
    <w:p w:rsidR="00DB6D6A" w:rsidRPr="005C1654" w:rsidRDefault="00355865" w:rsidP="00355865">
      <w:pPr>
        <w:ind w:firstLine="708"/>
        <w:jc w:val="both"/>
        <w:rPr>
          <w:color w:val="000000" w:themeColor="text1"/>
          <w:sz w:val="28"/>
          <w:szCs w:val="28"/>
        </w:rPr>
      </w:pPr>
      <w:r w:rsidRPr="005C1654">
        <w:rPr>
          <w:color w:val="000000" w:themeColor="text1"/>
          <w:sz w:val="28"/>
          <w:szCs w:val="28"/>
        </w:rPr>
        <w:t>3</w:t>
      </w:r>
      <w:r w:rsidR="00CF6EA6" w:rsidRPr="005C1654">
        <w:rPr>
          <w:color w:val="000000" w:themeColor="text1"/>
          <w:sz w:val="28"/>
          <w:szCs w:val="28"/>
        </w:rPr>
        <w:t>3</w:t>
      </w:r>
      <w:r w:rsidRPr="005C1654">
        <w:rPr>
          <w:color w:val="000000" w:themeColor="text1"/>
          <w:sz w:val="28"/>
          <w:szCs w:val="28"/>
        </w:rPr>
        <w:t xml:space="preserve">. </w:t>
      </w:r>
      <w:r w:rsidR="00DB6D6A" w:rsidRPr="005C1654">
        <w:rPr>
          <w:color w:val="000000" w:themeColor="text1"/>
          <w:sz w:val="28"/>
          <w:szCs w:val="28"/>
        </w:rPr>
        <w:t xml:space="preserve">В случае установления по итогам проверок, проведенных  </w:t>
      </w:r>
      <w:r w:rsidRPr="005C1654">
        <w:rPr>
          <w:color w:val="000000" w:themeColor="text1"/>
          <w:sz w:val="28"/>
          <w:szCs w:val="28"/>
        </w:rPr>
        <w:t xml:space="preserve">уполномоченным органом </w:t>
      </w:r>
      <w:r w:rsidR="00674EB5" w:rsidRPr="005C1654">
        <w:rPr>
          <w:color w:val="000000" w:themeColor="text1"/>
          <w:sz w:val="28"/>
          <w:szCs w:val="28"/>
        </w:rPr>
        <w:t xml:space="preserve"> </w:t>
      </w:r>
      <w:r w:rsidR="00DB6D6A" w:rsidRPr="005C1654">
        <w:rPr>
          <w:color w:val="000000" w:themeColor="text1"/>
          <w:sz w:val="28"/>
          <w:szCs w:val="28"/>
        </w:rPr>
        <w:t>и (или) органом государственного финансового контроля</w:t>
      </w:r>
      <w:r w:rsidR="00674EB5" w:rsidRPr="005C1654">
        <w:rPr>
          <w:color w:val="000000" w:themeColor="text1"/>
          <w:sz w:val="28"/>
          <w:szCs w:val="28"/>
        </w:rPr>
        <w:t xml:space="preserve"> Ивановской области</w:t>
      </w:r>
      <w:r w:rsidR="00DB6D6A" w:rsidRPr="005C1654">
        <w:rPr>
          <w:color w:val="000000" w:themeColor="text1"/>
          <w:sz w:val="28"/>
          <w:szCs w:val="28"/>
        </w:rPr>
        <w:t xml:space="preserve">, факта нарушения целей, условий и порядка предоставления субсидии, установленных настоящими </w:t>
      </w:r>
      <w:r w:rsidR="00562566" w:rsidRPr="005C1654">
        <w:rPr>
          <w:color w:val="000000" w:themeColor="text1"/>
          <w:sz w:val="28"/>
          <w:szCs w:val="28"/>
        </w:rPr>
        <w:t>Правила</w:t>
      </w:r>
      <w:r w:rsidR="001235E4" w:rsidRPr="005C1654">
        <w:rPr>
          <w:color w:val="000000" w:themeColor="text1"/>
          <w:sz w:val="28"/>
          <w:szCs w:val="28"/>
        </w:rPr>
        <w:t>ми</w:t>
      </w:r>
      <w:r w:rsidR="00562566" w:rsidRPr="005C1654">
        <w:rPr>
          <w:color w:val="000000" w:themeColor="text1"/>
          <w:sz w:val="28"/>
          <w:szCs w:val="28"/>
        </w:rPr>
        <w:t xml:space="preserve"> предоставления субсидий</w:t>
      </w:r>
      <w:r w:rsidR="00DB6D6A" w:rsidRPr="005C1654">
        <w:rPr>
          <w:color w:val="000000" w:themeColor="text1"/>
          <w:sz w:val="28"/>
          <w:szCs w:val="28"/>
        </w:rPr>
        <w:t xml:space="preserve"> и соглашением о предоставлении субсидии, </w:t>
      </w:r>
      <w:r w:rsidRPr="005C1654">
        <w:rPr>
          <w:color w:val="000000" w:themeColor="text1"/>
          <w:sz w:val="28"/>
          <w:szCs w:val="28"/>
        </w:rPr>
        <w:t>уполномоченный орган</w:t>
      </w:r>
      <w:r w:rsidR="00674EB5" w:rsidRPr="005C1654">
        <w:rPr>
          <w:color w:val="000000" w:themeColor="text1"/>
          <w:sz w:val="28"/>
          <w:szCs w:val="28"/>
        </w:rPr>
        <w:t xml:space="preserve"> </w:t>
      </w:r>
      <w:r w:rsidR="00DB6D6A" w:rsidRPr="005C1654">
        <w:rPr>
          <w:color w:val="000000" w:themeColor="text1"/>
          <w:sz w:val="28"/>
          <w:szCs w:val="28"/>
        </w:rPr>
        <w:t>и (или) орган государственного финансового контроля направляют организации, реализующей проект, требование об устранении нарушения.</w:t>
      </w:r>
    </w:p>
    <w:p w:rsidR="00355865" w:rsidRPr="005C1654" w:rsidRDefault="00DB6D6A" w:rsidP="00355865">
      <w:pPr>
        <w:ind w:firstLine="709"/>
        <w:jc w:val="both"/>
        <w:rPr>
          <w:color w:val="000000" w:themeColor="text1"/>
          <w:sz w:val="28"/>
          <w:szCs w:val="28"/>
        </w:rPr>
      </w:pPr>
      <w:r w:rsidRPr="005C1654">
        <w:rPr>
          <w:color w:val="000000" w:themeColor="text1"/>
          <w:sz w:val="28"/>
          <w:szCs w:val="28"/>
        </w:rPr>
        <w:t>В требовании об устранении нарушения устанавливается срок для его устранения.</w:t>
      </w:r>
    </w:p>
    <w:p w:rsidR="00DB6D6A" w:rsidRPr="005C1654" w:rsidRDefault="00355865" w:rsidP="00355865">
      <w:pPr>
        <w:ind w:firstLine="709"/>
        <w:jc w:val="both"/>
        <w:rPr>
          <w:color w:val="000000" w:themeColor="text1"/>
          <w:sz w:val="28"/>
          <w:szCs w:val="28"/>
        </w:rPr>
      </w:pPr>
      <w:r w:rsidRPr="005C1654">
        <w:rPr>
          <w:color w:val="000000" w:themeColor="text1"/>
          <w:sz w:val="28"/>
          <w:szCs w:val="28"/>
        </w:rPr>
        <w:t>3</w:t>
      </w:r>
      <w:r w:rsidR="00CF6EA6" w:rsidRPr="005C1654">
        <w:rPr>
          <w:color w:val="000000" w:themeColor="text1"/>
          <w:sz w:val="28"/>
          <w:szCs w:val="28"/>
        </w:rPr>
        <w:t>4</w:t>
      </w:r>
      <w:r w:rsidRPr="005C1654">
        <w:rPr>
          <w:color w:val="000000" w:themeColor="text1"/>
          <w:sz w:val="28"/>
          <w:szCs w:val="28"/>
        </w:rPr>
        <w:t xml:space="preserve">. </w:t>
      </w:r>
      <w:r w:rsidR="00DB6D6A" w:rsidRPr="005C1654">
        <w:rPr>
          <w:color w:val="000000" w:themeColor="text1"/>
          <w:sz w:val="28"/>
          <w:szCs w:val="28"/>
        </w:rPr>
        <w:t xml:space="preserve">В случае если требование об устранении нарушения не выполнено в установленный срок либо нарушение носит неустранимый характер, </w:t>
      </w:r>
      <w:r w:rsidRPr="005C1654">
        <w:rPr>
          <w:color w:val="000000" w:themeColor="text1"/>
          <w:sz w:val="28"/>
          <w:szCs w:val="28"/>
        </w:rPr>
        <w:t>уполномоченный орган</w:t>
      </w:r>
      <w:r w:rsidR="00DB6D6A" w:rsidRPr="005C1654">
        <w:rPr>
          <w:color w:val="000000" w:themeColor="text1"/>
          <w:sz w:val="28"/>
          <w:szCs w:val="28"/>
        </w:rPr>
        <w:t xml:space="preserve"> выдает организации, реализующей проект, требование о возврате денежных средств в размере субсидии, использованной с нарушением. </w:t>
      </w:r>
    </w:p>
    <w:p w:rsidR="00355865" w:rsidRPr="005C1654" w:rsidRDefault="00DB6D6A" w:rsidP="00355865">
      <w:pPr>
        <w:ind w:firstLine="709"/>
        <w:jc w:val="both"/>
        <w:rPr>
          <w:color w:val="000000" w:themeColor="text1"/>
          <w:sz w:val="28"/>
          <w:szCs w:val="28"/>
        </w:rPr>
      </w:pPr>
      <w:r w:rsidRPr="005C1654">
        <w:rPr>
          <w:color w:val="000000" w:themeColor="text1"/>
          <w:sz w:val="28"/>
          <w:szCs w:val="28"/>
        </w:rPr>
        <w:t xml:space="preserve">Организация, реализующая проект, обязана возвратить в течение 20 рабочих дней со дня получения требования о возврате денежных средств в </w:t>
      </w:r>
      <w:r w:rsidR="00674EB5" w:rsidRPr="005C1654">
        <w:rPr>
          <w:color w:val="000000" w:themeColor="text1"/>
          <w:sz w:val="28"/>
          <w:szCs w:val="28"/>
        </w:rPr>
        <w:t xml:space="preserve">областной </w:t>
      </w:r>
      <w:r w:rsidRPr="005C1654">
        <w:rPr>
          <w:color w:val="000000" w:themeColor="text1"/>
          <w:sz w:val="28"/>
          <w:szCs w:val="28"/>
        </w:rPr>
        <w:t xml:space="preserve">бюджет денежные средства в размере субсидии, использованной с нарушениями. </w:t>
      </w:r>
    </w:p>
    <w:p w:rsidR="00DF11DE" w:rsidRPr="005C1654" w:rsidRDefault="00355865" w:rsidP="00DF11DE">
      <w:pPr>
        <w:ind w:firstLine="709"/>
        <w:jc w:val="both"/>
        <w:rPr>
          <w:color w:val="000000" w:themeColor="text1"/>
          <w:sz w:val="28"/>
          <w:szCs w:val="28"/>
        </w:rPr>
      </w:pPr>
      <w:r w:rsidRPr="005C1654">
        <w:rPr>
          <w:color w:val="000000" w:themeColor="text1"/>
          <w:sz w:val="28"/>
          <w:szCs w:val="28"/>
        </w:rPr>
        <w:t>3</w:t>
      </w:r>
      <w:r w:rsidR="00CF6EA6" w:rsidRPr="005C1654">
        <w:rPr>
          <w:color w:val="000000" w:themeColor="text1"/>
          <w:sz w:val="28"/>
          <w:szCs w:val="28"/>
        </w:rPr>
        <w:t>5</w:t>
      </w:r>
      <w:r w:rsidRPr="005C1654">
        <w:rPr>
          <w:color w:val="000000" w:themeColor="text1"/>
          <w:sz w:val="28"/>
          <w:szCs w:val="28"/>
        </w:rPr>
        <w:t xml:space="preserve">. </w:t>
      </w:r>
      <w:r w:rsidR="00DB6D6A" w:rsidRPr="005C1654">
        <w:rPr>
          <w:color w:val="000000" w:themeColor="text1"/>
          <w:sz w:val="28"/>
          <w:szCs w:val="28"/>
        </w:rPr>
        <w:t xml:space="preserve">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нарушениями. </w:t>
      </w:r>
    </w:p>
    <w:p w:rsidR="00DF11DE" w:rsidRPr="005C1654" w:rsidRDefault="00DF11DE" w:rsidP="00DF11DE">
      <w:pPr>
        <w:ind w:firstLine="709"/>
        <w:jc w:val="both"/>
        <w:rPr>
          <w:color w:val="000000" w:themeColor="text1"/>
          <w:sz w:val="28"/>
          <w:szCs w:val="28"/>
        </w:rPr>
      </w:pPr>
      <w:r w:rsidRPr="005C1654">
        <w:rPr>
          <w:rFonts w:eastAsiaTheme="minorHAnsi"/>
          <w:color w:val="000000" w:themeColor="text1"/>
          <w:sz w:val="28"/>
          <w:szCs w:val="28"/>
          <w:lang w:eastAsia="en-US"/>
        </w:rPr>
        <w:t xml:space="preserve">Объем денежных средств в размере субсидии, использованной с нарушениями, подлежащий возврату в бюджет определяется в методике расчета размера субсидии, использованной с нарушениями </w:t>
      </w:r>
    </w:p>
    <w:p w:rsidR="00355865" w:rsidRPr="005C1654" w:rsidRDefault="00355865" w:rsidP="00E4019F">
      <w:pPr>
        <w:ind w:firstLine="709"/>
        <w:jc w:val="both"/>
        <w:rPr>
          <w:color w:val="000000" w:themeColor="text1"/>
          <w:sz w:val="28"/>
          <w:szCs w:val="28"/>
        </w:rPr>
      </w:pPr>
      <w:r w:rsidRPr="005C1654">
        <w:rPr>
          <w:color w:val="000000" w:themeColor="text1"/>
          <w:sz w:val="28"/>
          <w:szCs w:val="28"/>
        </w:rPr>
        <w:t>3</w:t>
      </w:r>
      <w:r w:rsidR="00CF6EA6" w:rsidRPr="005C1654">
        <w:rPr>
          <w:color w:val="000000" w:themeColor="text1"/>
          <w:sz w:val="28"/>
          <w:szCs w:val="28"/>
        </w:rPr>
        <w:t>6</w:t>
      </w:r>
      <w:r w:rsidRPr="005C1654">
        <w:rPr>
          <w:color w:val="000000" w:themeColor="text1"/>
          <w:sz w:val="28"/>
          <w:szCs w:val="28"/>
        </w:rPr>
        <w:t xml:space="preserve">. </w:t>
      </w:r>
      <w:r w:rsidR="00DB6D6A" w:rsidRPr="005C1654">
        <w:rPr>
          <w:color w:val="000000" w:themeColor="text1"/>
          <w:sz w:val="28"/>
          <w:szCs w:val="28"/>
        </w:rPr>
        <w:t xml:space="preserve">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w:t>
      </w:r>
      <w:r w:rsidRPr="005C1654">
        <w:rPr>
          <w:color w:val="000000" w:themeColor="text1"/>
          <w:sz w:val="28"/>
          <w:szCs w:val="28"/>
        </w:rPr>
        <w:t>уполномоченный орган</w:t>
      </w:r>
      <w:r w:rsidR="00674EB5" w:rsidRPr="005C1654">
        <w:rPr>
          <w:color w:val="000000" w:themeColor="text1"/>
          <w:sz w:val="28"/>
          <w:szCs w:val="28"/>
        </w:rPr>
        <w:t xml:space="preserve"> </w:t>
      </w:r>
      <w:r w:rsidR="00DB6D6A" w:rsidRPr="005C1654">
        <w:rPr>
          <w:color w:val="000000" w:themeColor="text1"/>
          <w:sz w:val="28"/>
          <w:szCs w:val="28"/>
        </w:rPr>
        <w:t>направляет организации, реализующей проект,</w:t>
      </w:r>
      <w:r w:rsidR="00DB6D6A" w:rsidRPr="005C1654" w:rsidDel="00B24157">
        <w:rPr>
          <w:color w:val="000000" w:themeColor="text1"/>
          <w:sz w:val="28"/>
          <w:szCs w:val="28"/>
        </w:rPr>
        <w:t xml:space="preserve"> </w:t>
      </w:r>
      <w:r w:rsidR="00DB6D6A" w:rsidRPr="005C1654">
        <w:rPr>
          <w:color w:val="000000" w:themeColor="text1"/>
          <w:sz w:val="28"/>
          <w:szCs w:val="28"/>
        </w:rPr>
        <w:t>требование об уплате штрафа в размере, определяемом соглашением о предоставлении субсидии, с указанием срока его исполнения.</w:t>
      </w:r>
    </w:p>
    <w:p w:rsidR="00DB6D6A" w:rsidRPr="005C1654" w:rsidRDefault="00CF6EA6" w:rsidP="00355865">
      <w:pPr>
        <w:ind w:firstLine="708"/>
        <w:jc w:val="both"/>
        <w:rPr>
          <w:color w:val="000000" w:themeColor="text1"/>
          <w:sz w:val="28"/>
          <w:szCs w:val="28"/>
        </w:rPr>
      </w:pPr>
      <w:r w:rsidRPr="005C1654">
        <w:rPr>
          <w:color w:val="000000" w:themeColor="text1"/>
          <w:sz w:val="28"/>
          <w:szCs w:val="28"/>
        </w:rPr>
        <w:t>37</w:t>
      </w:r>
      <w:r w:rsidR="00355865" w:rsidRPr="005C1654">
        <w:rPr>
          <w:color w:val="000000" w:themeColor="text1"/>
          <w:sz w:val="28"/>
          <w:szCs w:val="28"/>
        </w:rPr>
        <w:t xml:space="preserve">. </w:t>
      </w:r>
      <w:r w:rsidR="00DB6D6A" w:rsidRPr="005C1654">
        <w:rPr>
          <w:color w:val="000000" w:themeColor="text1"/>
          <w:sz w:val="28"/>
          <w:szCs w:val="28"/>
        </w:rPr>
        <w:t>До ввода в эксплуа</w:t>
      </w:r>
      <w:r w:rsidR="00674EB5" w:rsidRPr="005C1654">
        <w:rPr>
          <w:color w:val="000000" w:themeColor="text1"/>
          <w:sz w:val="28"/>
          <w:szCs w:val="28"/>
        </w:rPr>
        <w:t xml:space="preserve">тацию системы «Капиталовложения» </w:t>
      </w:r>
      <w:r w:rsidR="00355865" w:rsidRPr="005C1654">
        <w:rPr>
          <w:color w:val="000000" w:themeColor="text1"/>
          <w:sz w:val="28"/>
          <w:szCs w:val="28"/>
        </w:rPr>
        <w:t>уполномоченный орган</w:t>
      </w:r>
      <w:r w:rsidR="00DB6D6A" w:rsidRPr="005C1654">
        <w:rPr>
          <w:color w:val="000000" w:themeColor="text1"/>
          <w:sz w:val="28"/>
          <w:szCs w:val="28"/>
        </w:rPr>
        <w:t xml:space="preserve"> в бумажной форме и (или) через государственные </w:t>
      </w:r>
      <w:r w:rsidR="00DB6D6A" w:rsidRPr="005C1654">
        <w:rPr>
          <w:color w:val="000000" w:themeColor="text1"/>
          <w:sz w:val="28"/>
          <w:szCs w:val="28"/>
        </w:rPr>
        <w:lastRenderedPageBreak/>
        <w:t>информационные системы при наличии технической возможности получает необходимые данные в соответствии с порядком, предусмотренным пунктом 46 постановления Правительства Российской Федерации от 03</w:t>
      </w:r>
      <w:r w:rsidR="00674EB5" w:rsidRPr="005C1654">
        <w:rPr>
          <w:color w:val="000000" w:themeColor="text1"/>
          <w:sz w:val="28"/>
          <w:szCs w:val="28"/>
        </w:rPr>
        <w:t>.10.</w:t>
      </w:r>
      <w:r w:rsidR="00DB6D6A" w:rsidRPr="005C1654">
        <w:rPr>
          <w:color w:val="000000" w:themeColor="text1"/>
          <w:sz w:val="28"/>
          <w:szCs w:val="28"/>
        </w:rPr>
        <w:t>2020 № 1599.</w:t>
      </w: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355865">
      <w:pPr>
        <w:ind w:firstLine="708"/>
        <w:jc w:val="both"/>
        <w:rPr>
          <w:color w:val="000000" w:themeColor="text1"/>
          <w:sz w:val="28"/>
          <w:szCs w:val="28"/>
        </w:rPr>
      </w:pPr>
    </w:p>
    <w:p w:rsidR="00FE5DBB" w:rsidRPr="005C1654" w:rsidRDefault="00FE5DBB" w:rsidP="00203313">
      <w:pPr>
        <w:jc w:val="both"/>
        <w:rPr>
          <w:color w:val="000000" w:themeColor="text1"/>
          <w:sz w:val="28"/>
          <w:szCs w:val="28"/>
        </w:rPr>
        <w:sectPr w:rsidR="00FE5DBB" w:rsidRPr="005C1654" w:rsidSect="00493131">
          <w:headerReference w:type="first" r:id="rId12"/>
          <w:pgSz w:w="11900" w:h="16840"/>
          <w:pgMar w:top="1134" w:right="1276" w:bottom="1134" w:left="1560" w:header="567" w:footer="6" w:gutter="0"/>
          <w:pgNumType w:start="1"/>
          <w:cols w:space="720"/>
          <w:noEndnote/>
          <w:titlePg/>
          <w:docGrid w:linePitch="360"/>
        </w:sectPr>
      </w:pPr>
    </w:p>
    <w:p w:rsidR="00FE5DBB" w:rsidRPr="005C1654" w:rsidRDefault="00FE5DBB" w:rsidP="00203313">
      <w:pPr>
        <w:jc w:val="right"/>
        <w:rPr>
          <w:color w:val="000000" w:themeColor="text1"/>
          <w:sz w:val="28"/>
          <w:szCs w:val="28"/>
        </w:rPr>
      </w:pPr>
      <w:r w:rsidRPr="005C1654">
        <w:rPr>
          <w:color w:val="000000" w:themeColor="text1"/>
          <w:sz w:val="28"/>
          <w:szCs w:val="28"/>
        </w:rPr>
        <w:lastRenderedPageBreak/>
        <w:t>Приложение</w:t>
      </w:r>
      <w:r w:rsidR="00E4019F" w:rsidRPr="005C1654">
        <w:rPr>
          <w:color w:val="000000" w:themeColor="text1"/>
          <w:sz w:val="28"/>
          <w:szCs w:val="28"/>
        </w:rPr>
        <w:t xml:space="preserve"> 2</w:t>
      </w:r>
    </w:p>
    <w:p w:rsidR="00FE5DBB" w:rsidRPr="005C1654" w:rsidRDefault="00FE5DBB" w:rsidP="00FE5DBB">
      <w:pPr>
        <w:ind w:firstLine="708"/>
        <w:jc w:val="right"/>
        <w:rPr>
          <w:color w:val="000000" w:themeColor="text1"/>
          <w:sz w:val="28"/>
          <w:szCs w:val="28"/>
        </w:rPr>
      </w:pPr>
      <w:r w:rsidRPr="005C1654">
        <w:rPr>
          <w:color w:val="000000" w:themeColor="text1"/>
          <w:sz w:val="28"/>
          <w:szCs w:val="28"/>
        </w:rPr>
        <w:t>к постановлению</w:t>
      </w:r>
    </w:p>
    <w:p w:rsidR="00FE5DBB" w:rsidRPr="005C1654" w:rsidRDefault="00FE5DBB" w:rsidP="00FE5DBB">
      <w:pPr>
        <w:ind w:firstLine="708"/>
        <w:jc w:val="right"/>
        <w:rPr>
          <w:color w:val="000000" w:themeColor="text1"/>
          <w:sz w:val="28"/>
          <w:szCs w:val="28"/>
        </w:rPr>
      </w:pPr>
      <w:r w:rsidRPr="005C1654">
        <w:rPr>
          <w:color w:val="000000" w:themeColor="text1"/>
          <w:sz w:val="28"/>
          <w:szCs w:val="28"/>
        </w:rPr>
        <w:t>Правительства Ивановской области</w:t>
      </w:r>
    </w:p>
    <w:p w:rsidR="00FE5DBB" w:rsidRPr="005C1654" w:rsidRDefault="00FE5DBB" w:rsidP="00FE5DBB">
      <w:pPr>
        <w:ind w:firstLine="708"/>
        <w:jc w:val="right"/>
        <w:rPr>
          <w:color w:val="000000" w:themeColor="text1"/>
          <w:sz w:val="28"/>
          <w:szCs w:val="28"/>
        </w:rPr>
      </w:pPr>
      <w:r w:rsidRPr="005C1654">
        <w:rPr>
          <w:color w:val="000000" w:themeColor="text1"/>
          <w:sz w:val="28"/>
          <w:szCs w:val="28"/>
        </w:rPr>
        <w:t>от __________ № ______-п</w:t>
      </w:r>
    </w:p>
    <w:p w:rsidR="00FE5DBB" w:rsidRPr="005C1654" w:rsidRDefault="00FE5DBB" w:rsidP="00FE5DBB">
      <w:pPr>
        <w:ind w:firstLine="708"/>
        <w:jc w:val="both"/>
        <w:rPr>
          <w:color w:val="000000" w:themeColor="text1"/>
          <w:sz w:val="28"/>
          <w:szCs w:val="28"/>
        </w:rPr>
      </w:pPr>
    </w:p>
    <w:p w:rsidR="00FE5DBB" w:rsidRPr="005C1654" w:rsidRDefault="00FE5DBB" w:rsidP="00FE5DBB">
      <w:pPr>
        <w:ind w:firstLine="708"/>
        <w:jc w:val="both"/>
        <w:rPr>
          <w:color w:val="000000" w:themeColor="text1"/>
          <w:sz w:val="28"/>
          <w:szCs w:val="28"/>
        </w:rPr>
      </w:pPr>
    </w:p>
    <w:p w:rsidR="00FE5DBB" w:rsidRPr="005C1654" w:rsidRDefault="00FE5DBB" w:rsidP="00FE5DBB">
      <w:pPr>
        <w:ind w:firstLine="708"/>
        <w:jc w:val="both"/>
        <w:rPr>
          <w:color w:val="000000" w:themeColor="text1"/>
          <w:sz w:val="28"/>
          <w:szCs w:val="28"/>
        </w:rPr>
      </w:pPr>
      <w:r w:rsidRPr="005C1654">
        <w:rPr>
          <w:color w:val="000000" w:themeColor="text1"/>
          <w:sz w:val="28"/>
          <w:szCs w:val="28"/>
        </w:rPr>
        <w:tab/>
      </w:r>
    </w:p>
    <w:p w:rsidR="00FE5DBB" w:rsidRPr="005C1654" w:rsidRDefault="00FE5DBB" w:rsidP="00FE5DBB">
      <w:pPr>
        <w:ind w:firstLine="708"/>
        <w:jc w:val="center"/>
        <w:rPr>
          <w:b/>
          <w:color w:val="000000" w:themeColor="text1"/>
          <w:sz w:val="28"/>
          <w:szCs w:val="28"/>
        </w:rPr>
      </w:pPr>
      <w:r w:rsidRPr="005C1654">
        <w:rPr>
          <w:b/>
          <w:color w:val="000000" w:themeColor="text1"/>
          <w:sz w:val="28"/>
          <w:szCs w:val="28"/>
        </w:rPr>
        <w:t>П Р А В И Л А</w:t>
      </w:r>
    </w:p>
    <w:p w:rsidR="00FE5DBB" w:rsidRPr="005C1654" w:rsidRDefault="00FE5DBB" w:rsidP="00FE5DBB">
      <w:pPr>
        <w:ind w:firstLine="708"/>
        <w:jc w:val="center"/>
        <w:rPr>
          <w:b/>
          <w:color w:val="000000" w:themeColor="text1"/>
          <w:sz w:val="28"/>
          <w:szCs w:val="28"/>
        </w:rPr>
      </w:pPr>
      <w:r w:rsidRPr="005C1654">
        <w:rPr>
          <w:b/>
          <w:color w:val="000000" w:themeColor="text1"/>
          <w:sz w:val="28"/>
          <w:szCs w:val="28"/>
        </w:rPr>
        <w:t>определения объема возмещения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w:t>
      </w:r>
    </w:p>
    <w:p w:rsidR="00FE5DBB" w:rsidRPr="005C1654" w:rsidRDefault="00FE5DBB" w:rsidP="00FE5DBB">
      <w:pPr>
        <w:ind w:firstLine="708"/>
        <w:jc w:val="center"/>
        <w:rPr>
          <w:b/>
          <w:color w:val="000000" w:themeColor="text1"/>
          <w:sz w:val="28"/>
          <w:szCs w:val="28"/>
        </w:rPr>
      </w:pPr>
      <w:r w:rsidRPr="005C1654">
        <w:rPr>
          <w:b/>
          <w:color w:val="000000" w:themeColor="text1"/>
          <w:sz w:val="28"/>
          <w:szCs w:val="28"/>
        </w:rPr>
        <w:t>а также затрат на уплату процентов по кредитам и займам, купонных платежей по облигационным займам,</w:t>
      </w:r>
    </w:p>
    <w:p w:rsidR="00FE5DBB" w:rsidRPr="005C1654" w:rsidRDefault="00FE5DBB" w:rsidP="00FE5DBB">
      <w:pPr>
        <w:ind w:firstLine="708"/>
        <w:jc w:val="center"/>
        <w:rPr>
          <w:color w:val="000000" w:themeColor="text1"/>
          <w:sz w:val="28"/>
          <w:szCs w:val="28"/>
        </w:rPr>
      </w:pPr>
      <w:r w:rsidRPr="005C1654">
        <w:rPr>
          <w:b/>
          <w:color w:val="000000" w:themeColor="text1"/>
          <w:sz w:val="28"/>
          <w:szCs w:val="28"/>
        </w:rPr>
        <w:t>привлеченным на указанные цели</w:t>
      </w:r>
    </w:p>
    <w:p w:rsidR="00FE5DBB" w:rsidRPr="005C1654" w:rsidRDefault="00FE5DBB" w:rsidP="00FE5DBB">
      <w:pPr>
        <w:ind w:firstLine="708"/>
        <w:jc w:val="both"/>
        <w:rPr>
          <w:color w:val="000000" w:themeColor="text1"/>
          <w:sz w:val="28"/>
          <w:szCs w:val="28"/>
        </w:rPr>
      </w:pPr>
    </w:p>
    <w:p w:rsidR="00FE5DBB" w:rsidRPr="005C1654" w:rsidRDefault="00FE5DBB" w:rsidP="00FE5DBB">
      <w:pPr>
        <w:ind w:firstLine="708"/>
        <w:jc w:val="both"/>
        <w:rPr>
          <w:color w:val="000000" w:themeColor="text1"/>
          <w:sz w:val="28"/>
          <w:szCs w:val="28"/>
        </w:rPr>
      </w:pPr>
      <w:r w:rsidRPr="005C1654">
        <w:rPr>
          <w:color w:val="000000" w:themeColor="text1"/>
          <w:sz w:val="28"/>
          <w:szCs w:val="28"/>
        </w:rPr>
        <w:t>1. Настоящие Правила определения объема устанавливают порядок определения объема возмещения затрат на создание (строительство), модернизацию и (или) реконструкцию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(далее – проект),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(включая затраты при проектировании объектов инфраструктуры).</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 xml:space="preserve">В настоящих Правилах определения объема используются понятия, установленные Федеральным законом от 01.04.2020 № 69-ФЗ «О защите и поощрении капиталовложений в Российской Федерации» (далее - Федеральный закон «О защите и поощрении капиталовложений в Российской Федерации»), </w:t>
      </w:r>
      <w:r w:rsidR="00032B99" w:rsidRPr="005C1654">
        <w:rPr>
          <w:color w:val="000000" w:themeColor="text1"/>
          <w:sz w:val="28"/>
          <w:szCs w:val="28"/>
        </w:rPr>
        <w:t>Правилами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03.10.2020 № 1599</w:t>
      </w:r>
      <w:r w:rsidRPr="005C1654">
        <w:rPr>
          <w:color w:val="000000" w:themeColor="text1"/>
          <w:sz w:val="28"/>
          <w:szCs w:val="28"/>
        </w:rPr>
        <w:t>.</w:t>
      </w:r>
    </w:p>
    <w:p w:rsidR="00FE5DBB" w:rsidRPr="005C1654" w:rsidRDefault="00FE5DBB" w:rsidP="005914AE">
      <w:pPr>
        <w:ind w:firstLine="708"/>
        <w:jc w:val="both"/>
        <w:rPr>
          <w:color w:val="000000" w:themeColor="text1"/>
          <w:sz w:val="28"/>
          <w:szCs w:val="28"/>
        </w:rPr>
      </w:pPr>
      <w:r w:rsidRPr="005C1654">
        <w:rPr>
          <w:color w:val="000000" w:themeColor="text1"/>
          <w:sz w:val="28"/>
          <w:szCs w:val="28"/>
        </w:rPr>
        <w:t xml:space="preserve">2. Основания отнесения объектов инфраструктуры к обеспечивающей или сопутствующей инфраструктуре определяются в соответствии с положениями постановления Правительства Российской Федерации от 03.10.2020 № 1599 </w:t>
      </w:r>
      <w:r w:rsidR="00185101" w:rsidRPr="005C1654">
        <w:rPr>
          <w:rFonts w:eastAsia="Calibri"/>
          <w:color w:val="000000" w:themeColor="text1"/>
          <w:sz w:val="28"/>
          <w:szCs w:val="28"/>
          <w:lang w:eastAsia="en-US"/>
        </w:rPr>
        <w:t xml:space="preserve">«О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w:t>
      </w:r>
      <w:r w:rsidR="00185101" w:rsidRPr="005C1654">
        <w:rPr>
          <w:rFonts w:eastAsia="Calibri"/>
          <w:color w:val="000000" w:themeColor="text1"/>
          <w:sz w:val="28"/>
          <w:szCs w:val="28"/>
          <w:lang w:eastAsia="en-US"/>
        </w:rPr>
        <w:lastRenderedPageBreak/>
        <w:t>инвестиционного проекта, в отношении которого заключено соглашение о защите и поощрении капиталовложений»</w:t>
      </w:r>
      <w:r w:rsidRPr="005C1654">
        <w:rPr>
          <w:color w:val="000000" w:themeColor="text1"/>
          <w:sz w:val="28"/>
          <w:szCs w:val="28"/>
        </w:rPr>
        <w:t xml:space="preserve"> (далее - постановление Правительства Российской Федерации от 03.10.2020 № 1599).</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Перечень объектов инфраструктуры, затраты в отношении которых подлежат возмещению в соответствии с настоящими Правилами, параметры свободной мощности утверждены приказом Министерства экономического развития Российской Федерации от 14.12.2020 № 825 (зарегистрирован Минюстом России 31.12.2020, регистрационный номер 62014).</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3 Критерии соответствия объектов инфраструктуры потребностям проекта определяются в соответствии с положениями постановления Правительства Российской Федерации от 03.10.2020 № 1599.</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4. В объем возмещения затрат, понесенных организацией, реализующей проект, не включаются затраты на организацию временного обеспечения объектов капитального строительства инженерной инфраструктурой.</w:t>
      </w:r>
    </w:p>
    <w:p w:rsidR="00FE5DBB" w:rsidRPr="005C1654" w:rsidRDefault="00FE5DBB" w:rsidP="00E60309">
      <w:pPr>
        <w:ind w:firstLine="708"/>
        <w:jc w:val="both"/>
        <w:rPr>
          <w:color w:val="000000" w:themeColor="text1"/>
          <w:sz w:val="28"/>
          <w:szCs w:val="28"/>
        </w:rPr>
      </w:pPr>
      <w:r w:rsidRPr="005C1654">
        <w:rPr>
          <w:color w:val="000000" w:themeColor="text1"/>
          <w:sz w:val="28"/>
          <w:szCs w:val="28"/>
        </w:rPr>
        <w:t xml:space="preserve">5. В отношении проектов, создание объектов которых регулируется градостроительным законодательством Российской Федерации (объектов капитального строительства, линейных объектов), в объем возмещения затрат включаются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 </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 xml:space="preserve">6.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 объем возмещения включаются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 объем возмещения включаются затраты, понесенные организацией, реализующей проект, в соответствии с утвержденным индивидуальным проектом и заключенным </w:t>
      </w:r>
      <w:r w:rsidRPr="005C1654">
        <w:rPr>
          <w:color w:val="000000" w:themeColor="text1"/>
          <w:sz w:val="28"/>
          <w:szCs w:val="28"/>
        </w:rPr>
        <w:lastRenderedPageBreak/>
        <w:t xml:space="preserve">договором на подключение (технологическое присоединение) к указанным сетям. </w:t>
      </w:r>
    </w:p>
    <w:p w:rsidR="00E60309" w:rsidRPr="005C1654" w:rsidRDefault="00FE5DBB" w:rsidP="00E60309">
      <w:pPr>
        <w:ind w:firstLine="708"/>
        <w:jc w:val="both"/>
        <w:rPr>
          <w:color w:val="000000" w:themeColor="text1"/>
          <w:sz w:val="28"/>
          <w:szCs w:val="28"/>
        </w:rPr>
      </w:pPr>
      <w:r w:rsidRPr="005C1654">
        <w:rPr>
          <w:color w:val="000000" w:themeColor="text1"/>
          <w:sz w:val="28"/>
          <w:szCs w:val="28"/>
        </w:rPr>
        <w:t xml:space="preserve">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 объем возмещения включаются затраты в соответствии с заключенными договорами на такое подключение (технологическое присоединение, примыкание). </w:t>
      </w:r>
    </w:p>
    <w:p w:rsidR="00FE5DBB" w:rsidRPr="005C1654" w:rsidRDefault="00FE5DBB" w:rsidP="00E60309">
      <w:pPr>
        <w:ind w:firstLine="708"/>
        <w:jc w:val="both"/>
        <w:rPr>
          <w:color w:val="000000" w:themeColor="text1"/>
          <w:sz w:val="28"/>
          <w:szCs w:val="28"/>
        </w:rPr>
      </w:pPr>
      <w:r w:rsidRPr="005C1654">
        <w:rPr>
          <w:color w:val="000000" w:themeColor="text1"/>
          <w:sz w:val="28"/>
          <w:szCs w:val="28"/>
        </w:rPr>
        <w:t>7. При определении объема возмещения затрат учитываются затраты,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о проведении государственной экспертизы, указанной в пункте 7 настоящих Правил определения объема (</w:t>
      </w:r>
      <w:r w:rsidR="005914AE" w:rsidRPr="005C1654">
        <w:rPr>
          <w:rFonts w:eastAsiaTheme="minorHAnsi"/>
          <w:color w:val="000000" w:themeColor="text1"/>
          <w:sz w:val="28"/>
          <w:szCs w:val="28"/>
          <w:lang w:eastAsia="en-US"/>
        </w:rPr>
        <w:t>(в случае если отношения по созданию объекта регулируются законодательством о градостроительной деятельности)</w:t>
      </w:r>
      <w:r w:rsidRPr="005C1654">
        <w:rPr>
          <w:color w:val="000000" w:themeColor="text1"/>
          <w:sz w:val="28"/>
          <w:szCs w:val="28"/>
        </w:rPr>
        <w:t>, и при условии наличия заключения о проведении технологического и ценового аудита, выданного экспертными организациями, требования к которым установлены постановлением Правительства Российской Федерации от 03.10.2020 № 1599 (далее - экспертные организации)</w:t>
      </w:r>
      <w:r w:rsidR="005914AE" w:rsidRPr="005C1654">
        <w:rPr>
          <w:color w:val="000000" w:themeColor="text1"/>
          <w:sz w:val="28"/>
          <w:szCs w:val="28"/>
        </w:rPr>
        <w:t>,</w:t>
      </w:r>
      <w:r w:rsidR="005914AE" w:rsidRPr="005C1654">
        <w:rPr>
          <w:rFonts w:eastAsiaTheme="minorHAnsi"/>
          <w:color w:val="000000" w:themeColor="text1"/>
          <w:sz w:val="28"/>
          <w:szCs w:val="28"/>
          <w:lang w:eastAsia="en-US"/>
        </w:rPr>
        <w:t xml:space="preserve"> а также заключения федерального органа исполнительной власти, осуществляющего функции по контролю и надзору в области налогов и сборов, указанного в пункте 7.1 части 9 статьи 15 Федерального закона</w:t>
      </w:r>
      <w:r w:rsidR="00E60309" w:rsidRPr="005C1654">
        <w:rPr>
          <w:rFonts w:eastAsiaTheme="minorHAnsi"/>
          <w:color w:val="000000" w:themeColor="text1"/>
          <w:sz w:val="28"/>
          <w:szCs w:val="28"/>
          <w:lang w:eastAsia="en-US"/>
        </w:rPr>
        <w:t xml:space="preserve"> </w:t>
      </w:r>
      <w:r w:rsidR="00945175" w:rsidRPr="005C1654">
        <w:rPr>
          <w:rFonts w:eastAsia="Calibri"/>
          <w:color w:val="000000" w:themeColor="text1"/>
          <w:sz w:val="28"/>
          <w:szCs w:val="28"/>
          <w:lang w:eastAsia="en-US"/>
        </w:rPr>
        <w:t>«О защите и поощрении капиталовложений в Российской Федерации»</w:t>
      </w:r>
      <w:r w:rsidRPr="005C1654">
        <w:rPr>
          <w:color w:val="000000" w:themeColor="text1"/>
          <w:sz w:val="28"/>
          <w:szCs w:val="28"/>
        </w:rPr>
        <w:t xml:space="preserve">. Проверку на соответствие экспертной организации указанным требованиям проводит организация, реализующая проект. </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 xml:space="preserve">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системе «Капиталовложения», в соответствии с пунктом 18 постановления Правительства Российской Федерации от 03.10.2020 № 1599. </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 xml:space="preserve">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областного бюджета на соответствующий финансовый год и плановый период и определении объема государственной поддержки, предоставляемого на цели, определенные Правительством Ивановской области. Прогноз объемов планируемых к уплате налогов и иных обязательных платежей, связанных с реализацией проектов, подлежит </w:t>
      </w:r>
      <w:r w:rsidRPr="005C1654">
        <w:rPr>
          <w:color w:val="000000" w:themeColor="text1"/>
          <w:sz w:val="28"/>
          <w:szCs w:val="28"/>
        </w:rPr>
        <w:lastRenderedPageBreak/>
        <w:t>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 в соответствии с пунктом 18 постановления Правительства Российской Федерации от 03.10.2020 № 1599.</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 xml:space="preserve">8. В целях определения объема возмещения затрат в соответствии с настоящими Правилами организацией, реализующей проект, привлекаются экспертные организации для проведения технологического и ценового аудита. </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9. Процессы проектирования, строительства (реконструкции), ввода в эксплуатацию объектов инфраструктуры, создание которых регулируется градостроительным законодательством Российской Федерации,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10. При определении объема возмещения затрат учитываются затраты, понесенные 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FE5DBB" w:rsidRPr="005C1654" w:rsidRDefault="00FE5DBB" w:rsidP="00FE5DBB">
      <w:pPr>
        <w:ind w:firstLine="708"/>
        <w:jc w:val="both"/>
        <w:rPr>
          <w:color w:val="000000" w:themeColor="text1"/>
          <w:sz w:val="28"/>
          <w:szCs w:val="28"/>
        </w:rPr>
      </w:pPr>
      <w:r w:rsidRPr="005C1654">
        <w:rPr>
          <w:color w:val="000000" w:themeColor="text1"/>
          <w:sz w:val="28"/>
          <w:szCs w:val="28"/>
        </w:rPr>
        <w:t>Затраты на уплату дополнительных комиссий, банковских штрафов, а также процентов, начисленных и уплаченных по просроченной ссудной задолженности, при определении объема возмещения затрат не учитываются.</w:t>
      </w:r>
    </w:p>
    <w:p w:rsidR="006A5852" w:rsidRPr="005C1654" w:rsidRDefault="00FE5DBB" w:rsidP="006E735D">
      <w:pPr>
        <w:ind w:firstLine="709"/>
        <w:jc w:val="both"/>
        <w:rPr>
          <w:color w:val="000000" w:themeColor="text1"/>
          <w:sz w:val="28"/>
          <w:szCs w:val="28"/>
        </w:rPr>
      </w:pPr>
      <w:r w:rsidRPr="005C1654">
        <w:rPr>
          <w:color w:val="000000" w:themeColor="text1"/>
          <w:sz w:val="28"/>
          <w:szCs w:val="28"/>
        </w:rPr>
        <w:t>11. Нормативы возмещения затрат не могут превышать размер</w:t>
      </w:r>
      <w:r w:rsidR="006A5852" w:rsidRPr="005C1654">
        <w:rPr>
          <w:color w:val="000000" w:themeColor="text1"/>
          <w:sz w:val="28"/>
          <w:szCs w:val="28"/>
        </w:rPr>
        <w:t xml:space="preserve"> исчисленных организацией, реализующей проект, для уплаты в областной бюджет в соответствующем налоговом периоде сумм налога на прибыль организаций, налога на имущество организаций, в связи с реализацией проекта на этапе эксплуатации (функционирования) объектов проекта. </w:t>
      </w:r>
    </w:p>
    <w:p w:rsidR="00FE5DBB" w:rsidRPr="006E735D" w:rsidRDefault="00FE5DBB" w:rsidP="006E735D">
      <w:pPr>
        <w:ind w:firstLine="709"/>
        <w:jc w:val="both"/>
        <w:rPr>
          <w:color w:val="000000" w:themeColor="text1"/>
          <w:sz w:val="28"/>
          <w:szCs w:val="28"/>
        </w:rPr>
      </w:pPr>
      <w:r w:rsidRPr="005C1654">
        <w:rPr>
          <w:color w:val="000000" w:themeColor="text1"/>
          <w:sz w:val="28"/>
          <w:szCs w:val="28"/>
        </w:rPr>
        <w:t xml:space="preserve">Нормативы возмещения затрат определяются в  соответствии с </w:t>
      </w:r>
      <w:r w:rsidR="003D2526" w:rsidRPr="005C1654">
        <w:rPr>
          <w:rFonts w:eastAsiaTheme="minorHAnsi"/>
          <w:sz w:val="28"/>
          <w:szCs w:val="28"/>
          <w:lang w:eastAsia="en-US"/>
        </w:rPr>
        <w:t>формой расчета</w:t>
      </w:r>
      <w:r w:rsidRPr="005C1654">
        <w:rPr>
          <w:color w:val="000000" w:themeColor="text1"/>
          <w:sz w:val="28"/>
          <w:szCs w:val="28"/>
        </w:rPr>
        <w:t>, утвержденной постановлением Правительства Российской Федерации от 03.10.2020 № 1599.</w:t>
      </w:r>
    </w:p>
    <w:sectPr w:rsidR="00FE5DBB" w:rsidRPr="006E735D" w:rsidSect="00493131">
      <w:pgSz w:w="11900" w:h="16840"/>
      <w:pgMar w:top="1134" w:right="1276" w:bottom="1134" w:left="1560"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EC" w:rsidRDefault="002E52EC">
      <w:r>
        <w:separator/>
      </w:r>
    </w:p>
  </w:endnote>
  <w:endnote w:type="continuationSeparator" w:id="0">
    <w:p w:rsidR="002E52EC" w:rsidRDefault="002E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EC" w:rsidRDefault="002E52EC">
      <w:r>
        <w:separator/>
      </w:r>
    </w:p>
  </w:footnote>
  <w:footnote w:type="continuationSeparator" w:id="0">
    <w:p w:rsidR="002E52EC" w:rsidRDefault="002E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27237"/>
      <w:docPartObj>
        <w:docPartGallery w:val="Page Numbers (Top of Page)"/>
        <w:docPartUnique/>
      </w:docPartObj>
    </w:sdtPr>
    <w:sdtEndPr/>
    <w:sdtContent>
      <w:p w:rsidR="002E52EC" w:rsidRDefault="002E52EC">
        <w:pPr>
          <w:pStyle w:val="ab"/>
          <w:jc w:val="center"/>
        </w:pPr>
        <w:r>
          <w:fldChar w:fldCharType="begin"/>
        </w:r>
        <w:r>
          <w:instrText>PAGE   \* MERGEFORMAT</w:instrText>
        </w:r>
        <w:r>
          <w:fldChar w:fldCharType="separate"/>
        </w:r>
        <w:r w:rsidR="005C1654">
          <w:rPr>
            <w:noProof/>
          </w:rPr>
          <w:t>4</w:t>
        </w:r>
        <w:r>
          <w:fldChar w:fldCharType="end"/>
        </w:r>
      </w:p>
    </w:sdtContent>
  </w:sdt>
  <w:p w:rsidR="002E52EC" w:rsidRDefault="002E52E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EC" w:rsidRDefault="002E52EC">
    <w:pPr>
      <w:pStyle w:val="ab"/>
      <w:jc w:val="center"/>
    </w:pPr>
  </w:p>
  <w:p w:rsidR="002E52EC" w:rsidRDefault="002E52E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EC" w:rsidRDefault="002E52EC">
    <w:pPr>
      <w:pStyle w:val="ab"/>
      <w:jc w:val="center"/>
    </w:pPr>
  </w:p>
  <w:p w:rsidR="002E52EC" w:rsidRDefault="002E52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5"/>
      <w:numFmt w:val="bullet"/>
      <w:lvlText w:val="-"/>
      <w:lvlJc w:val="left"/>
      <w:pPr>
        <w:tabs>
          <w:tab w:val="num" w:pos="0"/>
        </w:tabs>
        <w:ind w:left="1440" w:hanging="360"/>
      </w:pPr>
      <w:rPr>
        <w:rFonts w:ascii="Times New Roman" w:hAnsi="Times New Roman" w:cs="Times New Roman" w:hint="default"/>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FD341BD"/>
    <w:multiLevelType w:val="hybridMultilevel"/>
    <w:tmpl w:val="72E0802A"/>
    <w:lvl w:ilvl="0" w:tplc="6BBEE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D66241"/>
    <w:multiLevelType w:val="hybridMultilevel"/>
    <w:tmpl w:val="31781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E321192"/>
    <w:multiLevelType w:val="hybridMultilevel"/>
    <w:tmpl w:val="B9BE38E4"/>
    <w:lvl w:ilvl="0" w:tplc="EBF6DF10">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1277BD1"/>
    <w:multiLevelType w:val="multilevel"/>
    <w:tmpl w:val="F5F67EF4"/>
    <w:lvl w:ilvl="0">
      <w:start w:val="1"/>
      <w:numFmt w:val="decimal"/>
      <w:suff w:val="space"/>
      <w:lvlText w:val="%1."/>
      <w:lvlJc w:val="left"/>
      <w:pPr>
        <w:ind w:left="-1" w:firstLine="709"/>
      </w:pPr>
      <w:rPr>
        <w:rFonts w:ascii="Times New Roman" w:hAnsi="Times New Roman" w:cs="Times New Roman" w:hint="default"/>
        <w:b w:val="0"/>
        <w:bCs w:val="0"/>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351E84"/>
    <w:multiLevelType w:val="hybridMultilevel"/>
    <w:tmpl w:val="EF4E4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64CA2"/>
    <w:multiLevelType w:val="multilevel"/>
    <w:tmpl w:val="3AC4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6B0218"/>
    <w:multiLevelType w:val="hybridMultilevel"/>
    <w:tmpl w:val="EF30AD02"/>
    <w:lvl w:ilvl="0" w:tplc="F41203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D4356E"/>
    <w:multiLevelType w:val="multilevel"/>
    <w:tmpl w:val="3B42AF42"/>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74F62B6"/>
    <w:multiLevelType w:val="hybridMultilevel"/>
    <w:tmpl w:val="7A3009A2"/>
    <w:lvl w:ilvl="0" w:tplc="8BFCBB14">
      <w:start w:val="1"/>
      <w:numFmt w:val="upperRoman"/>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FB1218"/>
    <w:multiLevelType w:val="multilevel"/>
    <w:tmpl w:val="8438D45E"/>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A864726"/>
    <w:multiLevelType w:val="hybridMultilevel"/>
    <w:tmpl w:val="870EC4B6"/>
    <w:lvl w:ilvl="0" w:tplc="C08686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A2376D"/>
    <w:multiLevelType w:val="hybridMultilevel"/>
    <w:tmpl w:val="D676F12C"/>
    <w:lvl w:ilvl="0" w:tplc="06E4A5A2">
      <w:start w:val="9"/>
      <w:numFmt w:val="decimal"/>
      <w:suff w:val="space"/>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3"/>
  </w:num>
  <w:num w:numId="3">
    <w:abstractNumId w:val="19"/>
  </w:num>
  <w:num w:numId="4">
    <w:abstractNumId w:val="14"/>
  </w:num>
  <w:num w:numId="5">
    <w:abstractNumId w:val="16"/>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0"/>
  </w:num>
  <w:num w:numId="20">
    <w:abstractNumId w:val="0"/>
  </w:num>
  <w:num w:numId="21">
    <w:abstractNumId w:val="15"/>
  </w:num>
  <w:num w:numId="22">
    <w:abstractNumId w:val="18"/>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C6"/>
    <w:rsid w:val="00004AD5"/>
    <w:rsid w:val="00013D84"/>
    <w:rsid w:val="00021EB5"/>
    <w:rsid w:val="0002704F"/>
    <w:rsid w:val="00030E3F"/>
    <w:rsid w:val="00032B99"/>
    <w:rsid w:val="00034479"/>
    <w:rsid w:val="00035FF2"/>
    <w:rsid w:val="00036414"/>
    <w:rsid w:val="0004051A"/>
    <w:rsid w:val="00041227"/>
    <w:rsid w:val="0004187B"/>
    <w:rsid w:val="000520CD"/>
    <w:rsid w:val="00052550"/>
    <w:rsid w:val="00054F2C"/>
    <w:rsid w:val="00055E52"/>
    <w:rsid w:val="00062FAB"/>
    <w:rsid w:val="0007127C"/>
    <w:rsid w:val="0007190E"/>
    <w:rsid w:val="00073568"/>
    <w:rsid w:val="00073C09"/>
    <w:rsid w:val="000749AA"/>
    <w:rsid w:val="00074F9F"/>
    <w:rsid w:val="00077B9C"/>
    <w:rsid w:val="00092B36"/>
    <w:rsid w:val="00096C86"/>
    <w:rsid w:val="000974E1"/>
    <w:rsid w:val="000B02A2"/>
    <w:rsid w:val="000B3722"/>
    <w:rsid w:val="000B6F78"/>
    <w:rsid w:val="000C41B7"/>
    <w:rsid w:val="000C4861"/>
    <w:rsid w:val="000C6488"/>
    <w:rsid w:val="000D0426"/>
    <w:rsid w:val="000D0BC2"/>
    <w:rsid w:val="000D416D"/>
    <w:rsid w:val="000D46FE"/>
    <w:rsid w:val="000D7B59"/>
    <w:rsid w:val="000E5FA6"/>
    <w:rsid w:val="000F2CCD"/>
    <w:rsid w:val="00103E5A"/>
    <w:rsid w:val="00103EE7"/>
    <w:rsid w:val="00105269"/>
    <w:rsid w:val="001062D3"/>
    <w:rsid w:val="00106FC1"/>
    <w:rsid w:val="001071CF"/>
    <w:rsid w:val="00114CF4"/>
    <w:rsid w:val="001154D1"/>
    <w:rsid w:val="00122104"/>
    <w:rsid w:val="001235E4"/>
    <w:rsid w:val="001300C7"/>
    <w:rsid w:val="001314EA"/>
    <w:rsid w:val="00131FE4"/>
    <w:rsid w:val="0013217E"/>
    <w:rsid w:val="001373D5"/>
    <w:rsid w:val="0015058D"/>
    <w:rsid w:val="00152927"/>
    <w:rsid w:val="001575F9"/>
    <w:rsid w:val="001701D8"/>
    <w:rsid w:val="00170359"/>
    <w:rsid w:val="00171DA1"/>
    <w:rsid w:val="0017301C"/>
    <w:rsid w:val="001750D2"/>
    <w:rsid w:val="00175FE5"/>
    <w:rsid w:val="0017614A"/>
    <w:rsid w:val="00182167"/>
    <w:rsid w:val="00185101"/>
    <w:rsid w:val="00192CAD"/>
    <w:rsid w:val="001A18DD"/>
    <w:rsid w:val="001A24EA"/>
    <w:rsid w:val="001A39C9"/>
    <w:rsid w:val="001B10D7"/>
    <w:rsid w:val="001B6098"/>
    <w:rsid w:val="001C3AD0"/>
    <w:rsid w:val="001C56D7"/>
    <w:rsid w:val="001C5890"/>
    <w:rsid w:val="001C6245"/>
    <w:rsid w:val="001D3381"/>
    <w:rsid w:val="001E028B"/>
    <w:rsid w:val="001E0762"/>
    <w:rsid w:val="001F39BD"/>
    <w:rsid w:val="0020220E"/>
    <w:rsid w:val="00202A9B"/>
    <w:rsid w:val="0020320A"/>
    <w:rsid w:val="00203313"/>
    <w:rsid w:val="00203904"/>
    <w:rsid w:val="002057CA"/>
    <w:rsid w:val="00205AAD"/>
    <w:rsid w:val="002104D8"/>
    <w:rsid w:val="00214618"/>
    <w:rsid w:val="0021476C"/>
    <w:rsid w:val="00216003"/>
    <w:rsid w:val="00216F59"/>
    <w:rsid w:val="00221696"/>
    <w:rsid w:val="00221AD6"/>
    <w:rsid w:val="00221B66"/>
    <w:rsid w:val="00224FC3"/>
    <w:rsid w:val="0022535C"/>
    <w:rsid w:val="00225388"/>
    <w:rsid w:val="00226068"/>
    <w:rsid w:val="0022628F"/>
    <w:rsid w:val="00230A01"/>
    <w:rsid w:val="00232A17"/>
    <w:rsid w:val="00232FE4"/>
    <w:rsid w:val="00233786"/>
    <w:rsid w:val="002349D6"/>
    <w:rsid w:val="00235325"/>
    <w:rsid w:val="002363EB"/>
    <w:rsid w:val="00236D53"/>
    <w:rsid w:val="00241BB3"/>
    <w:rsid w:val="00243D27"/>
    <w:rsid w:val="0024412D"/>
    <w:rsid w:val="00245CDF"/>
    <w:rsid w:val="00246ED7"/>
    <w:rsid w:val="00250F54"/>
    <w:rsid w:val="00251798"/>
    <w:rsid w:val="00252D36"/>
    <w:rsid w:val="0025491E"/>
    <w:rsid w:val="00257595"/>
    <w:rsid w:val="0026009E"/>
    <w:rsid w:val="00262B92"/>
    <w:rsid w:val="002638D4"/>
    <w:rsid w:val="002643C8"/>
    <w:rsid w:val="002652A8"/>
    <w:rsid w:val="00266AF3"/>
    <w:rsid w:val="00267896"/>
    <w:rsid w:val="00276ED5"/>
    <w:rsid w:val="00276FD6"/>
    <w:rsid w:val="002805E0"/>
    <w:rsid w:val="00281A86"/>
    <w:rsid w:val="00282D4E"/>
    <w:rsid w:val="00284828"/>
    <w:rsid w:val="0028524F"/>
    <w:rsid w:val="002903F5"/>
    <w:rsid w:val="002945DC"/>
    <w:rsid w:val="00294DD6"/>
    <w:rsid w:val="002A1416"/>
    <w:rsid w:val="002A3775"/>
    <w:rsid w:val="002B1C58"/>
    <w:rsid w:val="002B2B94"/>
    <w:rsid w:val="002B37C5"/>
    <w:rsid w:val="002B692C"/>
    <w:rsid w:val="002C05A8"/>
    <w:rsid w:val="002C3760"/>
    <w:rsid w:val="002C3965"/>
    <w:rsid w:val="002C3F5C"/>
    <w:rsid w:val="002C7179"/>
    <w:rsid w:val="002C7A15"/>
    <w:rsid w:val="002D1C5A"/>
    <w:rsid w:val="002D2ADA"/>
    <w:rsid w:val="002D4BFA"/>
    <w:rsid w:val="002E1253"/>
    <w:rsid w:val="002E50FE"/>
    <w:rsid w:val="002E52EC"/>
    <w:rsid w:val="002F1410"/>
    <w:rsid w:val="002F5C8B"/>
    <w:rsid w:val="002F603C"/>
    <w:rsid w:val="002F7AF1"/>
    <w:rsid w:val="0030042C"/>
    <w:rsid w:val="003034FB"/>
    <w:rsid w:val="0031432A"/>
    <w:rsid w:val="0032727B"/>
    <w:rsid w:val="00327C05"/>
    <w:rsid w:val="003300CF"/>
    <w:rsid w:val="00330EF6"/>
    <w:rsid w:val="003325EE"/>
    <w:rsid w:val="0033393B"/>
    <w:rsid w:val="00337A66"/>
    <w:rsid w:val="00344B28"/>
    <w:rsid w:val="0035366A"/>
    <w:rsid w:val="00353A6C"/>
    <w:rsid w:val="00354417"/>
    <w:rsid w:val="00354B2C"/>
    <w:rsid w:val="003553AF"/>
    <w:rsid w:val="00355865"/>
    <w:rsid w:val="003666F9"/>
    <w:rsid w:val="00380B3F"/>
    <w:rsid w:val="0038123E"/>
    <w:rsid w:val="00381B0E"/>
    <w:rsid w:val="00381BFC"/>
    <w:rsid w:val="003827FC"/>
    <w:rsid w:val="00384B2F"/>
    <w:rsid w:val="00385CE8"/>
    <w:rsid w:val="0039783C"/>
    <w:rsid w:val="003A0910"/>
    <w:rsid w:val="003A0E3A"/>
    <w:rsid w:val="003A2809"/>
    <w:rsid w:val="003A64F6"/>
    <w:rsid w:val="003A7D9B"/>
    <w:rsid w:val="003B0E93"/>
    <w:rsid w:val="003B1652"/>
    <w:rsid w:val="003B1D0B"/>
    <w:rsid w:val="003B38DD"/>
    <w:rsid w:val="003B689D"/>
    <w:rsid w:val="003C0569"/>
    <w:rsid w:val="003C094B"/>
    <w:rsid w:val="003C4E93"/>
    <w:rsid w:val="003C6D09"/>
    <w:rsid w:val="003D0491"/>
    <w:rsid w:val="003D2526"/>
    <w:rsid w:val="003D4FAE"/>
    <w:rsid w:val="003E6762"/>
    <w:rsid w:val="003E7FE2"/>
    <w:rsid w:val="003F06A2"/>
    <w:rsid w:val="00400EC0"/>
    <w:rsid w:val="00405405"/>
    <w:rsid w:val="00406C22"/>
    <w:rsid w:val="00414EA5"/>
    <w:rsid w:val="00420787"/>
    <w:rsid w:val="004274D8"/>
    <w:rsid w:val="0043144F"/>
    <w:rsid w:val="0043197D"/>
    <w:rsid w:val="0043214F"/>
    <w:rsid w:val="0043385E"/>
    <w:rsid w:val="00433E30"/>
    <w:rsid w:val="0043563E"/>
    <w:rsid w:val="004463D9"/>
    <w:rsid w:val="00446FD8"/>
    <w:rsid w:val="00447D9F"/>
    <w:rsid w:val="00450029"/>
    <w:rsid w:val="004579AC"/>
    <w:rsid w:val="004635F2"/>
    <w:rsid w:val="0046604F"/>
    <w:rsid w:val="004839FE"/>
    <w:rsid w:val="00484F9E"/>
    <w:rsid w:val="004866F5"/>
    <w:rsid w:val="00487598"/>
    <w:rsid w:val="0049223F"/>
    <w:rsid w:val="00493131"/>
    <w:rsid w:val="0049590C"/>
    <w:rsid w:val="004A1941"/>
    <w:rsid w:val="004A521C"/>
    <w:rsid w:val="004A749B"/>
    <w:rsid w:val="004C2CB3"/>
    <w:rsid w:val="004C391A"/>
    <w:rsid w:val="004C4B64"/>
    <w:rsid w:val="004D3496"/>
    <w:rsid w:val="004D38CC"/>
    <w:rsid w:val="004D59CE"/>
    <w:rsid w:val="004D5A5E"/>
    <w:rsid w:val="004D7110"/>
    <w:rsid w:val="004D7500"/>
    <w:rsid w:val="004E306E"/>
    <w:rsid w:val="004E74AB"/>
    <w:rsid w:val="004F48AE"/>
    <w:rsid w:val="00502128"/>
    <w:rsid w:val="00502D93"/>
    <w:rsid w:val="00505D2E"/>
    <w:rsid w:val="0050738A"/>
    <w:rsid w:val="005100FE"/>
    <w:rsid w:val="00511763"/>
    <w:rsid w:val="00512B4D"/>
    <w:rsid w:val="00512B69"/>
    <w:rsid w:val="00513F19"/>
    <w:rsid w:val="0051475F"/>
    <w:rsid w:val="00516C93"/>
    <w:rsid w:val="005228E7"/>
    <w:rsid w:val="00522B02"/>
    <w:rsid w:val="005238AE"/>
    <w:rsid w:val="00524628"/>
    <w:rsid w:val="00530161"/>
    <w:rsid w:val="0053298C"/>
    <w:rsid w:val="00534607"/>
    <w:rsid w:val="0053567D"/>
    <w:rsid w:val="00536D4B"/>
    <w:rsid w:val="00540433"/>
    <w:rsid w:val="00540BE0"/>
    <w:rsid w:val="00541979"/>
    <w:rsid w:val="0054255C"/>
    <w:rsid w:val="005517C0"/>
    <w:rsid w:val="00552F7E"/>
    <w:rsid w:val="005622CD"/>
    <w:rsid w:val="00562566"/>
    <w:rsid w:val="00563CCC"/>
    <w:rsid w:val="00565CCD"/>
    <w:rsid w:val="00566A6B"/>
    <w:rsid w:val="0057475A"/>
    <w:rsid w:val="00574DE0"/>
    <w:rsid w:val="00576156"/>
    <w:rsid w:val="005801C8"/>
    <w:rsid w:val="00582B6E"/>
    <w:rsid w:val="00583BEB"/>
    <w:rsid w:val="00583F05"/>
    <w:rsid w:val="005871DB"/>
    <w:rsid w:val="00587782"/>
    <w:rsid w:val="005914AE"/>
    <w:rsid w:val="00595926"/>
    <w:rsid w:val="00596986"/>
    <w:rsid w:val="005A216C"/>
    <w:rsid w:val="005A309E"/>
    <w:rsid w:val="005B1267"/>
    <w:rsid w:val="005B76C4"/>
    <w:rsid w:val="005C0814"/>
    <w:rsid w:val="005C1654"/>
    <w:rsid w:val="005C7BAC"/>
    <w:rsid w:val="005D1562"/>
    <w:rsid w:val="005D1915"/>
    <w:rsid w:val="005D367F"/>
    <w:rsid w:val="005D642D"/>
    <w:rsid w:val="005E0278"/>
    <w:rsid w:val="005E0961"/>
    <w:rsid w:val="005E271D"/>
    <w:rsid w:val="005E29EE"/>
    <w:rsid w:val="005E2BE2"/>
    <w:rsid w:val="005E64B3"/>
    <w:rsid w:val="005E6783"/>
    <w:rsid w:val="005E6F3F"/>
    <w:rsid w:val="005E74D5"/>
    <w:rsid w:val="005E7E70"/>
    <w:rsid w:val="005F64FC"/>
    <w:rsid w:val="005F747F"/>
    <w:rsid w:val="00600330"/>
    <w:rsid w:val="006031E8"/>
    <w:rsid w:val="006057AB"/>
    <w:rsid w:val="0061073E"/>
    <w:rsid w:val="00610CBF"/>
    <w:rsid w:val="006157DB"/>
    <w:rsid w:val="0062074A"/>
    <w:rsid w:val="006224B0"/>
    <w:rsid w:val="00626142"/>
    <w:rsid w:val="00633AC8"/>
    <w:rsid w:val="00633E7C"/>
    <w:rsid w:val="0063544B"/>
    <w:rsid w:val="006357C6"/>
    <w:rsid w:val="0063795F"/>
    <w:rsid w:val="00640B52"/>
    <w:rsid w:val="00641B35"/>
    <w:rsid w:val="00646D4D"/>
    <w:rsid w:val="00650FC9"/>
    <w:rsid w:val="006530DC"/>
    <w:rsid w:val="00655547"/>
    <w:rsid w:val="006571BB"/>
    <w:rsid w:val="00674EB5"/>
    <w:rsid w:val="006753ED"/>
    <w:rsid w:val="006775BF"/>
    <w:rsid w:val="00681093"/>
    <w:rsid w:val="00684C43"/>
    <w:rsid w:val="00687493"/>
    <w:rsid w:val="00691F5C"/>
    <w:rsid w:val="00692B40"/>
    <w:rsid w:val="00693B82"/>
    <w:rsid w:val="00697655"/>
    <w:rsid w:val="006A089C"/>
    <w:rsid w:val="006A303C"/>
    <w:rsid w:val="006A52F5"/>
    <w:rsid w:val="006A5852"/>
    <w:rsid w:val="006A7620"/>
    <w:rsid w:val="006B1A3B"/>
    <w:rsid w:val="006B2902"/>
    <w:rsid w:val="006B56B3"/>
    <w:rsid w:val="006C1DE0"/>
    <w:rsid w:val="006D08FC"/>
    <w:rsid w:val="006D441A"/>
    <w:rsid w:val="006D63B5"/>
    <w:rsid w:val="006D79BD"/>
    <w:rsid w:val="006E03EB"/>
    <w:rsid w:val="006E0942"/>
    <w:rsid w:val="006E14BC"/>
    <w:rsid w:val="006E57AD"/>
    <w:rsid w:val="006E735D"/>
    <w:rsid w:val="006F239D"/>
    <w:rsid w:val="006F28A5"/>
    <w:rsid w:val="006F2A5F"/>
    <w:rsid w:val="006F5F2A"/>
    <w:rsid w:val="006F6F96"/>
    <w:rsid w:val="007014F3"/>
    <w:rsid w:val="0070213C"/>
    <w:rsid w:val="007027C8"/>
    <w:rsid w:val="0070287E"/>
    <w:rsid w:val="00703FC1"/>
    <w:rsid w:val="00707104"/>
    <w:rsid w:val="007107C4"/>
    <w:rsid w:val="00712CA1"/>
    <w:rsid w:val="0071424D"/>
    <w:rsid w:val="00717B0C"/>
    <w:rsid w:val="00733AE3"/>
    <w:rsid w:val="00736F3D"/>
    <w:rsid w:val="00740468"/>
    <w:rsid w:val="00742FF6"/>
    <w:rsid w:val="0074606E"/>
    <w:rsid w:val="00746AEA"/>
    <w:rsid w:val="00746E23"/>
    <w:rsid w:val="00753478"/>
    <w:rsid w:val="00753ABB"/>
    <w:rsid w:val="0075498F"/>
    <w:rsid w:val="00755060"/>
    <w:rsid w:val="00766118"/>
    <w:rsid w:val="00770B12"/>
    <w:rsid w:val="00771C1B"/>
    <w:rsid w:val="00772B09"/>
    <w:rsid w:val="007759C3"/>
    <w:rsid w:val="00777281"/>
    <w:rsid w:val="00782DA2"/>
    <w:rsid w:val="00787A8A"/>
    <w:rsid w:val="00791C7D"/>
    <w:rsid w:val="00792E97"/>
    <w:rsid w:val="00797077"/>
    <w:rsid w:val="00797934"/>
    <w:rsid w:val="007A3231"/>
    <w:rsid w:val="007A38D8"/>
    <w:rsid w:val="007A46AD"/>
    <w:rsid w:val="007A6279"/>
    <w:rsid w:val="007A66AB"/>
    <w:rsid w:val="007A6FCE"/>
    <w:rsid w:val="007B1F75"/>
    <w:rsid w:val="007B33ED"/>
    <w:rsid w:val="007B50DA"/>
    <w:rsid w:val="007B5775"/>
    <w:rsid w:val="007B697D"/>
    <w:rsid w:val="007B7AF6"/>
    <w:rsid w:val="007C5BBA"/>
    <w:rsid w:val="007C7A9D"/>
    <w:rsid w:val="007D2032"/>
    <w:rsid w:val="007D32A8"/>
    <w:rsid w:val="007D32F4"/>
    <w:rsid w:val="007D3BA9"/>
    <w:rsid w:val="007D45C1"/>
    <w:rsid w:val="007D6687"/>
    <w:rsid w:val="007E266D"/>
    <w:rsid w:val="007E2CCB"/>
    <w:rsid w:val="007E4AB7"/>
    <w:rsid w:val="007F183E"/>
    <w:rsid w:val="007F41BB"/>
    <w:rsid w:val="007F5C62"/>
    <w:rsid w:val="00801187"/>
    <w:rsid w:val="0080217B"/>
    <w:rsid w:val="008053A2"/>
    <w:rsid w:val="00815CAF"/>
    <w:rsid w:val="0081622F"/>
    <w:rsid w:val="008175AF"/>
    <w:rsid w:val="0083061E"/>
    <w:rsid w:val="00833EFC"/>
    <w:rsid w:val="00835263"/>
    <w:rsid w:val="00837549"/>
    <w:rsid w:val="00840399"/>
    <w:rsid w:val="00845AC5"/>
    <w:rsid w:val="00845D23"/>
    <w:rsid w:val="00852D6B"/>
    <w:rsid w:val="008535BA"/>
    <w:rsid w:val="00855D70"/>
    <w:rsid w:val="00857069"/>
    <w:rsid w:val="00860C1A"/>
    <w:rsid w:val="00862E98"/>
    <w:rsid w:val="008646F8"/>
    <w:rsid w:val="008756F0"/>
    <w:rsid w:val="008801A9"/>
    <w:rsid w:val="00881E23"/>
    <w:rsid w:val="00883C1D"/>
    <w:rsid w:val="00883C34"/>
    <w:rsid w:val="00884DAA"/>
    <w:rsid w:val="008856AD"/>
    <w:rsid w:val="008864E5"/>
    <w:rsid w:val="008879A5"/>
    <w:rsid w:val="00890976"/>
    <w:rsid w:val="008932C1"/>
    <w:rsid w:val="0089481D"/>
    <w:rsid w:val="00897ED4"/>
    <w:rsid w:val="008A36B2"/>
    <w:rsid w:val="008A38DE"/>
    <w:rsid w:val="008A54A4"/>
    <w:rsid w:val="008A5F28"/>
    <w:rsid w:val="008A726A"/>
    <w:rsid w:val="008A7EC8"/>
    <w:rsid w:val="008B33C8"/>
    <w:rsid w:val="008B52DC"/>
    <w:rsid w:val="008C4320"/>
    <w:rsid w:val="008C5556"/>
    <w:rsid w:val="008C6907"/>
    <w:rsid w:val="008D2145"/>
    <w:rsid w:val="008D37C0"/>
    <w:rsid w:val="008D5806"/>
    <w:rsid w:val="008D67A3"/>
    <w:rsid w:val="008E14F6"/>
    <w:rsid w:val="008E330F"/>
    <w:rsid w:val="008E4A7A"/>
    <w:rsid w:val="008E510E"/>
    <w:rsid w:val="008E5494"/>
    <w:rsid w:val="008F0F01"/>
    <w:rsid w:val="008F25A1"/>
    <w:rsid w:val="008F6B34"/>
    <w:rsid w:val="008F6D3F"/>
    <w:rsid w:val="009002AD"/>
    <w:rsid w:val="00902A4B"/>
    <w:rsid w:val="00911841"/>
    <w:rsid w:val="009224D7"/>
    <w:rsid w:val="009327D5"/>
    <w:rsid w:val="009339B1"/>
    <w:rsid w:val="00940BB6"/>
    <w:rsid w:val="00945175"/>
    <w:rsid w:val="00950493"/>
    <w:rsid w:val="00950880"/>
    <w:rsid w:val="00950A2D"/>
    <w:rsid w:val="00963CC7"/>
    <w:rsid w:val="009715D4"/>
    <w:rsid w:val="0097453E"/>
    <w:rsid w:val="00975E1E"/>
    <w:rsid w:val="00980F91"/>
    <w:rsid w:val="0098222A"/>
    <w:rsid w:val="0098299E"/>
    <w:rsid w:val="00982B77"/>
    <w:rsid w:val="00983B88"/>
    <w:rsid w:val="009864A4"/>
    <w:rsid w:val="00990355"/>
    <w:rsid w:val="00991DB6"/>
    <w:rsid w:val="009956AF"/>
    <w:rsid w:val="00997D73"/>
    <w:rsid w:val="009A39A0"/>
    <w:rsid w:val="009A539A"/>
    <w:rsid w:val="009A5A94"/>
    <w:rsid w:val="009B0C31"/>
    <w:rsid w:val="009B1447"/>
    <w:rsid w:val="009C7587"/>
    <w:rsid w:val="009D0E25"/>
    <w:rsid w:val="009D2199"/>
    <w:rsid w:val="009D47DC"/>
    <w:rsid w:val="009E18A0"/>
    <w:rsid w:val="009E1B12"/>
    <w:rsid w:val="009E2E56"/>
    <w:rsid w:val="009E49B4"/>
    <w:rsid w:val="009E4DC5"/>
    <w:rsid w:val="009E7D06"/>
    <w:rsid w:val="009F756C"/>
    <w:rsid w:val="00A000EE"/>
    <w:rsid w:val="00A0555B"/>
    <w:rsid w:val="00A06629"/>
    <w:rsid w:val="00A111EF"/>
    <w:rsid w:val="00A1386A"/>
    <w:rsid w:val="00A1687E"/>
    <w:rsid w:val="00A16C7C"/>
    <w:rsid w:val="00A17730"/>
    <w:rsid w:val="00A17735"/>
    <w:rsid w:val="00A2499A"/>
    <w:rsid w:val="00A27BA6"/>
    <w:rsid w:val="00A3464C"/>
    <w:rsid w:val="00A366A8"/>
    <w:rsid w:val="00A377A6"/>
    <w:rsid w:val="00A37CC4"/>
    <w:rsid w:val="00A44E3A"/>
    <w:rsid w:val="00A468DB"/>
    <w:rsid w:val="00A47513"/>
    <w:rsid w:val="00A5176F"/>
    <w:rsid w:val="00A54CA8"/>
    <w:rsid w:val="00A652F3"/>
    <w:rsid w:val="00A658A1"/>
    <w:rsid w:val="00A67447"/>
    <w:rsid w:val="00A72E30"/>
    <w:rsid w:val="00A73D00"/>
    <w:rsid w:val="00A744D7"/>
    <w:rsid w:val="00A82219"/>
    <w:rsid w:val="00A835E3"/>
    <w:rsid w:val="00A83D11"/>
    <w:rsid w:val="00A860D2"/>
    <w:rsid w:val="00A90489"/>
    <w:rsid w:val="00A921D1"/>
    <w:rsid w:val="00A94AB6"/>
    <w:rsid w:val="00A97B59"/>
    <w:rsid w:val="00AA1128"/>
    <w:rsid w:val="00AA23DA"/>
    <w:rsid w:val="00AA762C"/>
    <w:rsid w:val="00AB0CFD"/>
    <w:rsid w:val="00AB1AE1"/>
    <w:rsid w:val="00AB3348"/>
    <w:rsid w:val="00AC032A"/>
    <w:rsid w:val="00AC5C25"/>
    <w:rsid w:val="00AC5DE8"/>
    <w:rsid w:val="00AC6CAD"/>
    <w:rsid w:val="00AD1E65"/>
    <w:rsid w:val="00AD3B18"/>
    <w:rsid w:val="00AD46BC"/>
    <w:rsid w:val="00AD7DD5"/>
    <w:rsid w:val="00AE0DFD"/>
    <w:rsid w:val="00AE11C6"/>
    <w:rsid w:val="00AE21C4"/>
    <w:rsid w:val="00AE422E"/>
    <w:rsid w:val="00AE42B5"/>
    <w:rsid w:val="00AE5467"/>
    <w:rsid w:val="00AE5DBB"/>
    <w:rsid w:val="00AF37D4"/>
    <w:rsid w:val="00AF3AEB"/>
    <w:rsid w:val="00AF7AD4"/>
    <w:rsid w:val="00B00E1B"/>
    <w:rsid w:val="00B021A1"/>
    <w:rsid w:val="00B04254"/>
    <w:rsid w:val="00B048F2"/>
    <w:rsid w:val="00B140EA"/>
    <w:rsid w:val="00B17083"/>
    <w:rsid w:val="00B23D36"/>
    <w:rsid w:val="00B24169"/>
    <w:rsid w:val="00B24D06"/>
    <w:rsid w:val="00B34932"/>
    <w:rsid w:val="00B41834"/>
    <w:rsid w:val="00B43B0F"/>
    <w:rsid w:val="00B462A8"/>
    <w:rsid w:val="00B46B17"/>
    <w:rsid w:val="00B5031D"/>
    <w:rsid w:val="00B5343D"/>
    <w:rsid w:val="00B56E28"/>
    <w:rsid w:val="00B60120"/>
    <w:rsid w:val="00B7193A"/>
    <w:rsid w:val="00B775B0"/>
    <w:rsid w:val="00B85499"/>
    <w:rsid w:val="00B95EBE"/>
    <w:rsid w:val="00BA0167"/>
    <w:rsid w:val="00BA0851"/>
    <w:rsid w:val="00BA1E97"/>
    <w:rsid w:val="00BA4F22"/>
    <w:rsid w:val="00BA6039"/>
    <w:rsid w:val="00BB04EF"/>
    <w:rsid w:val="00BB0D93"/>
    <w:rsid w:val="00BB660B"/>
    <w:rsid w:val="00BC006D"/>
    <w:rsid w:val="00BC1FAB"/>
    <w:rsid w:val="00BC5107"/>
    <w:rsid w:val="00BC60D7"/>
    <w:rsid w:val="00BC6E54"/>
    <w:rsid w:val="00BD353D"/>
    <w:rsid w:val="00BD389E"/>
    <w:rsid w:val="00BD5199"/>
    <w:rsid w:val="00BE15D3"/>
    <w:rsid w:val="00BE2442"/>
    <w:rsid w:val="00BE36AE"/>
    <w:rsid w:val="00BE3C63"/>
    <w:rsid w:val="00BE709C"/>
    <w:rsid w:val="00C02791"/>
    <w:rsid w:val="00C02920"/>
    <w:rsid w:val="00C06CAB"/>
    <w:rsid w:val="00C144FD"/>
    <w:rsid w:val="00C21CD5"/>
    <w:rsid w:val="00C21E94"/>
    <w:rsid w:val="00C2230F"/>
    <w:rsid w:val="00C27948"/>
    <w:rsid w:val="00C37C94"/>
    <w:rsid w:val="00C37EE9"/>
    <w:rsid w:val="00C40D02"/>
    <w:rsid w:val="00C4105D"/>
    <w:rsid w:val="00C476C9"/>
    <w:rsid w:val="00C500F6"/>
    <w:rsid w:val="00C50FA5"/>
    <w:rsid w:val="00C519C5"/>
    <w:rsid w:val="00C52063"/>
    <w:rsid w:val="00C52308"/>
    <w:rsid w:val="00C53867"/>
    <w:rsid w:val="00C556F1"/>
    <w:rsid w:val="00C5644E"/>
    <w:rsid w:val="00C566FD"/>
    <w:rsid w:val="00C5766C"/>
    <w:rsid w:val="00C6157D"/>
    <w:rsid w:val="00C628B7"/>
    <w:rsid w:val="00C66E45"/>
    <w:rsid w:val="00C71845"/>
    <w:rsid w:val="00C72447"/>
    <w:rsid w:val="00C72E36"/>
    <w:rsid w:val="00C734E1"/>
    <w:rsid w:val="00C81807"/>
    <w:rsid w:val="00C81DE8"/>
    <w:rsid w:val="00C83B1A"/>
    <w:rsid w:val="00C84F16"/>
    <w:rsid w:val="00C90D1F"/>
    <w:rsid w:val="00C9154F"/>
    <w:rsid w:val="00C94682"/>
    <w:rsid w:val="00C95403"/>
    <w:rsid w:val="00C9578F"/>
    <w:rsid w:val="00CA0215"/>
    <w:rsid w:val="00CA1CCA"/>
    <w:rsid w:val="00CA5C92"/>
    <w:rsid w:val="00CA6D98"/>
    <w:rsid w:val="00CB1EE5"/>
    <w:rsid w:val="00CB3160"/>
    <w:rsid w:val="00CC1D5A"/>
    <w:rsid w:val="00CC427F"/>
    <w:rsid w:val="00CC6DBC"/>
    <w:rsid w:val="00CD20D8"/>
    <w:rsid w:val="00CE1917"/>
    <w:rsid w:val="00CE1DCD"/>
    <w:rsid w:val="00CE30D9"/>
    <w:rsid w:val="00CE6433"/>
    <w:rsid w:val="00CE7504"/>
    <w:rsid w:val="00CF1F37"/>
    <w:rsid w:val="00CF6EA6"/>
    <w:rsid w:val="00D015FE"/>
    <w:rsid w:val="00D01B22"/>
    <w:rsid w:val="00D04D45"/>
    <w:rsid w:val="00D06149"/>
    <w:rsid w:val="00D123A4"/>
    <w:rsid w:val="00D12D74"/>
    <w:rsid w:val="00D145BD"/>
    <w:rsid w:val="00D20C30"/>
    <w:rsid w:val="00D27220"/>
    <w:rsid w:val="00D32D52"/>
    <w:rsid w:val="00D44CED"/>
    <w:rsid w:val="00D46AE0"/>
    <w:rsid w:val="00D473CE"/>
    <w:rsid w:val="00D502B8"/>
    <w:rsid w:val="00D57F1F"/>
    <w:rsid w:val="00D601CA"/>
    <w:rsid w:val="00D638A6"/>
    <w:rsid w:val="00D65B7C"/>
    <w:rsid w:val="00D66D11"/>
    <w:rsid w:val="00D71799"/>
    <w:rsid w:val="00D71ADD"/>
    <w:rsid w:val="00D71BC3"/>
    <w:rsid w:val="00D723A1"/>
    <w:rsid w:val="00D73AB0"/>
    <w:rsid w:val="00D73ED8"/>
    <w:rsid w:val="00D75984"/>
    <w:rsid w:val="00D76D5A"/>
    <w:rsid w:val="00D805DF"/>
    <w:rsid w:val="00D86967"/>
    <w:rsid w:val="00D92907"/>
    <w:rsid w:val="00DA3AD9"/>
    <w:rsid w:val="00DB055B"/>
    <w:rsid w:val="00DB13BC"/>
    <w:rsid w:val="00DB28DF"/>
    <w:rsid w:val="00DB5F99"/>
    <w:rsid w:val="00DB657E"/>
    <w:rsid w:val="00DB6D6A"/>
    <w:rsid w:val="00DB6FA7"/>
    <w:rsid w:val="00DC4699"/>
    <w:rsid w:val="00DD00E5"/>
    <w:rsid w:val="00DD10C7"/>
    <w:rsid w:val="00DD1320"/>
    <w:rsid w:val="00DD3C07"/>
    <w:rsid w:val="00DD4DC8"/>
    <w:rsid w:val="00DD54CF"/>
    <w:rsid w:val="00DD7235"/>
    <w:rsid w:val="00DD733D"/>
    <w:rsid w:val="00DD75CD"/>
    <w:rsid w:val="00DD76AD"/>
    <w:rsid w:val="00DE15B5"/>
    <w:rsid w:val="00DE1AAA"/>
    <w:rsid w:val="00DE1BF7"/>
    <w:rsid w:val="00DE47C1"/>
    <w:rsid w:val="00DE579B"/>
    <w:rsid w:val="00DE7C87"/>
    <w:rsid w:val="00DF11DE"/>
    <w:rsid w:val="00DF2573"/>
    <w:rsid w:val="00DF44F3"/>
    <w:rsid w:val="00E000CE"/>
    <w:rsid w:val="00E05E83"/>
    <w:rsid w:val="00E122C5"/>
    <w:rsid w:val="00E140B6"/>
    <w:rsid w:val="00E15C70"/>
    <w:rsid w:val="00E168CE"/>
    <w:rsid w:val="00E20E81"/>
    <w:rsid w:val="00E22F17"/>
    <w:rsid w:val="00E2367B"/>
    <w:rsid w:val="00E23816"/>
    <w:rsid w:val="00E24052"/>
    <w:rsid w:val="00E32069"/>
    <w:rsid w:val="00E32676"/>
    <w:rsid w:val="00E4019F"/>
    <w:rsid w:val="00E42E70"/>
    <w:rsid w:val="00E467AA"/>
    <w:rsid w:val="00E46ADE"/>
    <w:rsid w:val="00E51280"/>
    <w:rsid w:val="00E5687E"/>
    <w:rsid w:val="00E57E75"/>
    <w:rsid w:val="00E60309"/>
    <w:rsid w:val="00E61F8A"/>
    <w:rsid w:val="00E63829"/>
    <w:rsid w:val="00E64F17"/>
    <w:rsid w:val="00E65A5D"/>
    <w:rsid w:val="00E6606F"/>
    <w:rsid w:val="00E6717D"/>
    <w:rsid w:val="00E73FF1"/>
    <w:rsid w:val="00E7413D"/>
    <w:rsid w:val="00E81435"/>
    <w:rsid w:val="00E90615"/>
    <w:rsid w:val="00E927BA"/>
    <w:rsid w:val="00E92EE1"/>
    <w:rsid w:val="00E9542B"/>
    <w:rsid w:val="00EA1828"/>
    <w:rsid w:val="00EA4047"/>
    <w:rsid w:val="00EB29F7"/>
    <w:rsid w:val="00EB4790"/>
    <w:rsid w:val="00EB4DAC"/>
    <w:rsid w:val="00EB58A5"/>
    <w:rsid w:val="00EB6386"/>
    <w:rsid w:val="00EC4AF5"/>
    <w:rsid w:val="00ED090F"/>
    <w:rsid w:val="00ED2BF4"/>
    <w:rsid w:val="00ED3382"/>
    <w:rsid w:val="00ED3EF9"/>
    <w:rsid w:val="00ED4A91"/>
    <w:rsid w:val="00ED6990"/>
    <w:rsid w:val="00ED70F0"/>
    <w:rsid w:val="00ED768C"/>
    <w:rsid w:val="00EE05C4"/>
    <w:rsid w:val="00EE4A2F"/>
    <w:rsid w:val="00EE7D09"/>
    <w:rsid w:val="00EF340D"/>
    <w:rsid w:val="00EF370C"/>
    <w:rsid w:val="00EF3D3E"/>
    <w:rsid w:val="00EF7330"/>
    <w:rsid w:val="00F049A6"/>
    <w:rsid w:val="00F065F1"/>
    <w:rsid w:val="00F138B8"/>
    <w:rsid w:val="00F16516"/>
    <w:rsid w:val="00F22E69"/>
    <w:rsid w:val="00F25231"/>
    <w:rsid w:val="00F25E00"/>
    <w:rsid w:val="00F2761A"/>
    <w:rsid w:val="00F32E67"/>
    <w:rsid w:val="00F3489D"/>
    <w:rsid w:val="00F40B14"/>
    <w:rsid w:val="00F437FF"/>
    <w:rsid w:val="00F448DA"/>
    <w:rsid w:val="00F47E38"/>
    <w:rsid w:val="00F57282"/>
    <w:rsid w:val="00F578EB"/>
    <w:rsid w:val="00F600C6"/>
    <w:rsid w:val="00F66041"/>
    <w:rsid w:val="00F66A16"/>
    <w:rsid w:val="00F707CF"/>
    <w:rsid w:val="00F7246D"/>
    <w:rsid w:val="00F73687"/>
    <w:rsid w:val="00F803AC"/>
    <w:rsid w:val="00F82271"/>
    <w:rsid w:val="00F84470"/>
    <w:rsid w:val="00F906E9"/>
    <w:rsid w:val="00F9120D"/>
    <w:rsid w:val="00F96FFE"/>
    <w:rsid w:val="00FA00C1"/>
    <w:rsid w:val="00FA040C"/>
    <w:rsid w:val="00FA2CAF"/>
    <w:rsid w:val="00FA648F"/>
    <w:rsid w:val="00FB10C5"/>
    <w:rsid w:val="00FB4CAD"/>
    <w:rsid w:val="00FC15BA"/>
    <w:rsid w:val="00FC1F24"/>
    <w:rsid w:val="00FD0835"/>
    <w:rsid w:val="00FD087D"/>
    <w:rsid w:val="00FD1216"/>
    <w:rsid w:val="00FD1870"/>
    <w:rsid w:val="00FD5385"/>
    <w:rsid w:val="00FD7DEC"/>
    <w:rsid w:val="00FE4FCD"/>
    <w:rsid w:val="00FE5DBB"/>
    <w:rsid w:val="00FE6C00"/>
    <w:rsid w:val="00FE6CFD"/>
    <w:rsid w:val="00FF0CF9"/>
    <w:rsid w:val="00FF332A"/>
    <w:rsid w:val="00FF45E7"/>
    <w:rsid w:val="00FF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57C6"/>
    <w:rPr>
      <w:sz w:val="44"/>
      <w:szCs w:val="20"/>
    </w:rPr>
  </w:style>
  <w:style w:type="character" w:customStyle="1" w:styleId="a4">
    <w:name w:val="Основной текст Знак"/>
    <w:basedOn w:val="a0"/>
    <w:link w:val="a3"/>
    <w:rsid w:val="006357C6"/>
    <w:rPr>
      <w:rFonts w:ascii="Times New Roman" w:eastAsia="Times New Roman" w:hAnsi="Times New Roman" w:cs="Times New Roman"/>
      <w:sz w:val="44"/>
      <w:szCs w:val="20"/>
      <w:lang w:eastAsia="ru-RU"/>
    </w:rPr>
  </w:style>
  <w:style w:type="paragraph" w:styleId="a5">
    <w:name w:val="Body Text Indent"/>
    <w:basedOn w:val="a"/>
    <w:link w:val="a6"/>
    <w:rsid w:val="006357C6"/>
    <w:pPr>
      <w:ind w:firstLine="720"/>
      <w:jc w:val="both"/>
    </w:pPr>
    <w:rPr>
      <w:sz w:val="28"/>
      <w:szCs w:val="20"/>
    </w:rPr>
  </w:style>
  <w:style w:type="character" w:customStyle="1" w:styleId="a6">
    <w:name w:val="Основной текст с отступом Знак"/>
    <w:basedOn w:val="a0"/>
    <w:link w:val="a5"/>
    <w:rsid w:val="006357C6"/>
    <w:rPr>
      <w:rFonts w:ascii="Times New Roman" w:eastAsia="Times New Roman" w:hAnsi="Times New Roman" w:cs="Times New Roman"/>
      <w:sz w:val="28"/>
      <w:szCs w:val="20"/>
      <w:lang w:eastAsia="ru-RU"/>
    </w:rPr>
  </w:style>
  <w:style w:type="paragraph" w:styleId="a7">
    <w:name w:val="footer"/>
    <w:basedOn w:val="a"/>
    <w:link w:val="a8"/>
    <w:uiPriority w:val="99"/>
    <w:rsid w:val="006357C6"/>
    <w:pPr>
      <w:tabs>
        <w:tab w:val="center" w:pos="4153"/>
        <w:tab w:val="right" w:pos="8306"/>
      </w:tabs>
    </w:pPr>
    <w:rPr>
      <w:sz w:val="20"/>
      <w:szCs w:val="20"/>
    </w:rPr>
  </w:style>
  <w:style w:type="character" w:customStyle="1" w:styleId="a8">
    <w:name w:val="Нижний колонтитул Знак"/>
    <w:basedOn w:val="a0"/>
    <w:link w:val="a7"/>
    <w:uiPriority w:val="99"/>
    <w:rsid w:val="006357C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357C6"/>
    <w:rPr>
      <w:rFonts w:ascii="Tahoma" w:hAnsi="Tahoma" w:cs="Tahoma"/>
      <w:sz w:val="16"/>
      <w:szCs w:val="16"/>
    </w:rPr>
  </w:style>
  <w:style w:type="character" w:customStyle="1" w:styleId="aa">
    <w:name w:val="Текст выноски Знак"/>
    <w:basedOn w:val="a0"/>
    <w:link w:val="a9"/>
    <w:uiPriority w:val="99"/>
    <w:semiHidden/>
    <w:rsid w:val="006357C6"/>
    <w:rPr>
      <w:rFonts w:ascii="Tahoma" w:eastAsia="Times New Roman" w:hAnsi="Tahoma" w:cs="Tahoma"/>
      <w:sz w:val="16"/>
      <w:szCs w:val="16"/>
      <w:lang w:eastAsia="ru-RU"/>
    </w:rPr>
  </w:style>
  <w:style w:type="paragraph" w:styleId="ab">
    <w:name w:val="header"/>
    <w:basedOn w:val="a"/>
    <w:link w:val="ac"/>
    <w:uiPriority w:val="99"/>
    <w:unhideWhenUsed/>
    <w:rsid w:val="001A39C9"/>
    <w:pPr>
      <w:tabs>
        <w:tab w:val="center" w:pos="4677"/>
        <w:tab w:val="right" w:pos="9355"/>
      </w:tabs>
    </w:pPr>
  </w:style>
  <w:style w:type="character" w:customStyle="1" w:styleId="ac">
    <w:name w:val="Верхний колонтитул Знак"/>
    <w:basedOn w:val="a0"/>
    <w:link w:val="ab"/>
    <w:uiPriority w:val="99"/>
    <w:rsid w:val="001A39C9"/>
    <w:rPr>
      <w:rFonts w:ascii="Times New Roman" w:eastAsia="Times New Roman" w:hAnsi="Times New Roman" w:cs="Times New Roman"/>
      <w:sz w:val="24"/>
      <w:szCs w:val="24"/>
      <w:lang w:eastAsia="ru-RU"/>
    </w:rPr>
  </w:style>
  <w:style w:type="character" w:customStyle="1" w:styleId="2">
    <w:name w:val="Основной текст (2)_"/>
    <w:rsid w:val="00A94AB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link w:val="30"/>
    <w:rsid w:val="00A94AB6"/>
    <w:rPr>
      <w:rFonts w:ascii="Times New Roman" w:eastAsia="Times New Roman" w:hAnsi="Times New Roman" w:cs="Times New Roman"/>
      <w:b/>
      <w:bCs/>
      <w:sz w:val="28"/>
      <w:szCs w:val="28"/>
      <w:shd w:val="clear" w:color="auto" w:fill="FFFFFF"/>
    </w:rPr>
  </w:style>
  <w:style w:type="character" w:customStyle="1" w:styleId="4">
    <w:name w:val="Заголовок №4_"/>
    <w:link w:val="40"/>
    <w:rsid w:val="00A94AB6"/>
    <w:rPr>
      <w:rFonts w:ascii="Times New Roman" w:eastAsia="Times New Roman" w:hAnsi="Times New Roman" w:cs="Times New Roman"/>
      <w:b/>
      <w:bCs/>
      <w:sz w:val="28"/>
      <w:szCs w:val="28"/>
      <w:shd w:val="clear" w:color="auto" w:fill="FFFFFF"/>
    </w:rPr>
  </w:style>
  <w:style w:type="character" w:customStyle="1" w:styleId="ad">
    <w:name w:val="Колонтитул_"/>
    <w:uiPriority w:val="99"/>
    <w:rsid w:val="00A94AB6"/>
    <w:rPr>
      <w:rFonts w:ascii="Trebuchet MS" w:eastAsia="Trebuchet MS" w:hAnsi="Trebuchet MS" w:cs="Trebuchet MS"/>
      <w:b w:val="0"/>
      <w:bCs w:val="0"/>
      <w:i w:val="0"/>
      <w:iCs w:val="0"/>
      <w:smallCaps w:val="0"/>
      <w:strike w:val="0"/>
      <w:sz w:val="18"/>
      <w:szCs w:val="18"/>
      <w:u w:val="none"/>
    </w:rPr>
  </w:style>
  <w:style w:type="character" w:customStyle="1" w:styleId="ae">
    <w:name w:val="Колонтитул"/>
    <w:rsid w:val="00A94AB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 Полужирный"/>
    <w:rsid w:val="00A94AB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rsid w:val="00A94A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94A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A94AB6"/>
    <w:pPr>
      <w:widowControl w:val="0"/>
      <w:shd w:val="clear" w:color="auto" w:fill="FFFFFF"/>
      <w:spacing w:before="4440" w:after="5760" w:line="317" w:lineRule="exact"/>
      <w:jc w:val="center"/>
    </w:pPr>
    <w:rPr>
      <w:b/>
      <w:bCs/>
      <w:sz w:val="28"/>
      <w:szCs w:val="28"/>
      <w:lang w:eastAsia="en-US"/>
    </w:rPr>
  </w:style>
  <w:style w:type="paragraph" w:customStyle="1" w:styleId="40">
    <w:name w:val="Заголовок №4"/>
    <w:basedOn w:val="a"/>
    <w:link w:val="4"/>
    <w:rsid w:val="00A94AB6"/>
    <w:pPr>
      <w:widowControl w:val="0"/>
      <w:shd w:val="clear" w:color="auto" w:fill="FFFFFF"/>
      <w:spacing w:after="300" w:line="0" w:lineRule="atLeast"/>
      <w:outlineLvl w:val="3"/>
    </w:pPr>
    <w:rPr>
      <w:b/>
      <w:bCs/>
      <w:sz w:val="28"/>
      <w:szCs w:val="28"/>
      <w:lang w:eastAsia="en-US"/>
    </w:rPr>
  </w:style>
  <w:style w:type="paragraph" w:styleId="af">
    <w:name w:val="List Paragraph"/>
    <w:basedOn w:val="a"/>
    <w:uiPriority w:val="34"/>
    <w:qFormat/>
    <w:rsid w:val="00A94AB6"/>
    <w:pPr>
      <w:widowControl w:val="0"/>
      <w:ind w:left="720"/>
      <w:contextualSpacing/>
    </w:pPr>
    <w:rPr>
      <w:rFonts w:ascii="Arial Unicode MS" w:eastAsia="Arial Unicode MS" w:hAnsi="Arial Unicode MS" w:cs="Arial Unicode MS"/>
      <w:color w:val="000000"/>
      <w:lang w:bidi="ru-RU"/>
    </w:rPr>
  </w:style>
  <w:style w:type="paragraph" w:styleId="af0">
    <w:name w:val="Normal (Web)"/>
    <w:basedOn w:val="a"/>
    <w:uiPriority w:val="99"/>
    <w:unhideWhenUsed/>
    <w:rsid w:val="00A94AB6"/>
    <w:pPr>
      <w:spacing w:before="100" w:beforeAutospacing="1" w:after="100" w:afterAutospacing="1"/>
    </w:pPr>
  </w:style>
  <w:style w:type="character" w:customStyle="1" w:styleId="22">
    <w:name w:val="Заголовок №2_"/>
    <w:basedOn w:val="a0"/>
    <w:link w:val="23"/>
    <w:uiPriority w:val="99"/>
    <w:rsid w:val="00D46AE0"/>
    <w:rPr>
      <w:rFonts w:ascii="Times New Roman" w:hAnsi="Times New Roman"/>
      <w:b/>
      <w:bCs/>
      <w:sz w:val="28"/>
      <w:szCs w:val="28"/>
      <w:shd w:val="clear" w:color="auto" w:fill="FFFFFF"/>
    </w:rPr>
  </w:style>
  <w:style w:type="character" w:customStyle="1" w:styleId="12pt">
    <w:name w:val="Колонтитул + 12 pt"/>
    <w:basedOn w:val="ad"/>
    <w:uiPriority w:val="99"/>
    <w:rsid w:val="00D46AE0"/>
    <w:rPr>
      <w:rFonts w:ascii="Times New Roman" w:eastAsia="Trebuchet MS" w:hAnsi="Times New Roman" w:cs="Trebuchet MS"/>
      <w:b w:val="0"/>
      <w:bCs w:val="0"/>
      <w:i w:val="0"/>
      <w:iCs w:val="0"/>
      <w:smallCaps w:val="0"/>
      <w:strike w:val="0"/>
      <w:noProof/>
      <w:spacing w:val="0"/>
      <w:sz w:val="24"/>
      <w:szCs w:val="24"/>
      <w:u w:val="none"/>
      <w:shd w:val="clear" w:color="auto" w:fill="FFFFFF"/>
    </w:rPr>
  </w:style>
  <w:style w:type="paragraph" w:customStyle="1" w:styleId="23">
    <w:name w:val="Заголовок №2"/>
    <w:basedOn w:val="a"/>
    <w:link w:val="22"/>
    <w:uiPriority w:val="99"/>
    <w:rsid w:val="00D46AE0"/>
    <w:pPr>
      <w:shd w:val="clear" w:color="auto" w:fill="FFFFFF"/>
      <w:spacing w:line="331" w:lineRule="exact"/>
      <w:outlineLvl w:val="1"/>
    </w:pPr>
    <w:rPr>
      <w:rFonts w:eastAsiaTheme="minorHAnsi" w:cstheme="minorBidi"/>
      <w:b/>
      <w:bCs/>
      <w:sz w:val="28"/>
      <w:szCs w:val="28"/>
      <w:lang w:eastAsia="en-US"/>
    </w:rPr>
  </w:style>
  <w:style w:type="character" w:styleId="af1">
    <w:name w:val="annotation reference"/>
    <w:basedOn w:val="a0"/>
    <w:uiPriority w:val="99"/>
    <w:semiHidden/>
    <w:unhideWhenUsed/>
    <w:rsid w:val="006E0942"/>
    <w:rPr>
      <w:sz w:val="16"/>
      <w:szCs w:val="16"/>
    </w:rPr>
  </w:style>
  <w:style w:type="paragraph" w:styleId="af2">
    <w:name w:val="annotation text"/>
    <w:basedOn w:val="a"/>
    <w:link w:val="af3"/>
    <w:uiPriority w:val="99"/>
    <w:unhideWhenUsed/>
    <w:rsid w:val="006E0942"/>
    <w:rPr>
      <w:sz w:val="20"/>
      <w:szCs w:val="20"/>
    </w:rPr>
  </w:style>
  <w:style w:type="character" w:customStyle="1" w:styleId="af3">
    <w:name w:val="Текст примечания Знак"/>
    <w:basedOn w:val="a0"/>
    <w:link w:val="af2"/>
    <w:uiPriority w:val="99"/>
    <w:rsid w:val="006E094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E0942"/>
    <w:rPr>
      <w:b/>
      <w:bCs/>
    </w:rPr>
  </w:style>
  <w:style w:type="character" w:customStyle="1" w:styleId="af5">
    <w:name w:val="Тема примечания Знак"/>
    <w:basedOn w:val="af3"/>
    <w:link w:val="af4"/>
    <w:uiPriority w:val="99"/>
    <w:semiHidden/>
    <w:rsid w:val="006E0942"/>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2A3775"/>
    <w:rPr>
      <w:color w:val="0563C1" w:themeColor="hyperlink"/>
      <w:u w:val="single"/>
    </w:rPr>
  </w:style>
  <w:style w:type="paragraph" w:customStyle="1" w:styleId="ConsPlusNormal">
    <w:name w:val="ConsPlusNormal"/>
    <w:rsid w:val="002A377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Текст1"/>
    <w:basedOn w:val="a"/>
    <w:rsid w:val="00EE05C4"/>
    <w:pPr>
      <w:suppressAutoHyphens/>
    </w:pPr>
    <w:rPr>
      <w:rFonts w:ascii="Consolas" w:hAnsi="Consolas" w:cs="Consolas"/>
      <w:sz w:val="21"/>
      <w:szCs w:val="21"/>
      <w:lang w:val="x-none" w:eastAsia="zh-CN"/>
    </w:rPr>
  </w:style>
  <w:style w:type="character" w:customStyle="1" w:styleId="10">
    <w:name w:val="Неразрешенное упоминание1"/>
    <w:basedOn w:val="a0"/>
    <w:uiPriority w:val="99"/>
    <w:semiHidden/>
    <w:unhideWhenUsed/>
    <w:rsid w:val="00890976"/>
    <w:rPr>
      <w:color w:val="605E5C"/>
      <w:shd w:val="clear" w:color="auto" w:fill="E1DFDD"/>
    </w:rPr>
  </w:style>
  <w:style w:type="character" w:customStyle="1" w:styleId="11">
    <w:name w:val="Подзаголовок1"/>
    <w:basedOn w:val="a0"/>
    <w:rsid w:val="004D3496"/>
  </w:style>
  <w:style w:type="character" w:customStyle="1" w:styleId="24">
    <w:name w:val="Подзаголовок2"/>
    <w:basedOn w:val="a0"/>
    <w:rsid w:val="00530161"/>
  </w:style>
  <w:style w:type="character" w:customStyle="1" w:styleId="25">
    <w:name w:val="Неразрешенное упоминание2"/>
    <w:basedOn w:val="a0"/>
    <w:uiPriority w:val="99"/>
    <w:semiHidden/>
    <w:unhideWhenUsed/>
    <w:rsid w:val="00746AEA"/>
    <w:rPr>
      <w:color w:val="605E5C"/>
      <w:shd w:val="clear" w:color="auto" w:fill="E1DFDD"/>
    </w:rPr>
  </w:style>
  <w:style w:type="character" w:styleId="af7">
    <w:name w:val="FollowedHyperlink"/>
    <w:basedOn w:val="a0"/>
    <w:uiPriority w:val="99"/>
    <w:semiHidden/>
    <w:unhideWhenUsed/>
    <w:rsid w:val="00232FE4"/>
    <w:rPr>
      <w:color w:val="954F72" w:themeColor="followedHyperlink"/>
      <w:u w:val="single"/>
    </w:rPr>
  </w:style>
  <w:style w:type="paragraph" w:customStyle="1" w:styleId="Default">
    <w:name w:val="Default"/>
    <w:rsid w:val="00FE6C00"/>
    <w:pPr>
      <w:autoSpaceDE w:val="0"/>
      <w:autoSpaceDN w:val="0"/>
      <w:adjustRightInd w:val="0"/>
      <w:spacing w:after="0" w:line="240" w:lineRule="auto"/>
    </w:pPr>
    <w:rPr>
      <w:rFonts w:ascii="Calibri" w:hAnsi="Calibri" w:cs="Calibri"/>
      <w:color w:val="000000"/>
      <w:sz w:val="24"/>
      <w:szCs w:val="24"/>
    </w:rPr>
  </w:style>
  <w:style w:type="paragraph" w:styleId="af8">
    <w:name w:val="footnote text"/>
    <w:basedOn w:val="a"/>
    <w:link w:val="af9"/>
    <w:uiPriority w:val="99"/>
    <w:semiHidden/>
    <w:unhideWhenUsed/>
    <w:rsid w:val="00D27220"/>
    <w:rPr>
      <w:sz w:val="20"/>
      <w:szCs w:val="20"/>
    </w:rPr>
  </w:style>
  <w:style w:type="character" w:customStyle="1" w:styleId="af9">
    <w:name w:val="Текст сноски Знак"/>
    <w:basedOn w:val="a0"/>
    <w:link w:val="af8"/>
    <w:uiPriority w:val="99"/>
    <w:semiHidden/>
    <w:rsid w:val="00D27220"/>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D27220"/>
    <w:rPr>
      <w:vertAlign w:val="superscript"/>
    </w:rPr>
  </w:style>
  <w:style w:type="character" w:styleId="afb">
    <w:name w:val="line number"/>
    <w:basedOn w:val="a0"/>
    <w:uiPriority w:val="99"/>
    <w:semiHidden/>
    <w:unhideWhenUsed/>
    <w:rsid w:val="0043214F"/>
  </w:style>
  <w:style w:type="paragraph" w:styleId="afc">
    <w:name w:val="Plain Text"/>
    <w:basedOn w:val="a"/>
    <w:link w:val="afd"/>
    <w:uiPriority w:val="99"/>
    <w:unhideWhenUsed/>
    <w:rsid w:val="005871DB"/>
    <w:rPr>
      <w:rFonts w:ascii="Calibri" w:eastAsiaTheme="minorHAnsi" w:hAnsi="Calibri" w:cstheme="minorBidi"/>
      <w:sz w:val="22"/>
      <w:szCs w:val="21"/>
      <w:lang w:eastAsia="en-US"/>
    </w:rPr>
  </w:style>
  <w:style w:type="character" w:customStyle="1" w:styleId="afd">
    <w:name w:val="Текст Знак"/>
    <w:basedOn w:val="a0"/>
    <w:link w:val="afc"/>
    <w:uiPriority w:val="99"/>
    <w:rsid w:val="005871DB"/>
    <w:rPr>
      <w:rFonts w:ascii="Calibri" w:hAnsi="Calibri"/>
      <w:szCs w:val="21"/>
    </w:rPr>
  </w:style>
  <w:style w:type="character" w:customStyle="1" w:styleId="afe">
    <w:name w:val="Гипертекстовая ссылка"/>
    <w:uiPriority w:val="99"/>
    <w:rsid w:val="00D12D74"/>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57C6"/>
    <w:rPr>
      <w:sz w:val="44"/>
      <w:szCs w:val="20"/>
    </w:rPr>
  </w:style>
  <w:style w:type="character" w:customStyle="1" w:styleId="a4">
    <w:name w:val="Основной текст Знак"/>
    <w:basedOn w:val="a0"/>
    <w:link w:val="a3"/>
    <w:rsid w:val="006357C6"/>
    <w:rPr>
      <w:rFonts w:ascii="Times New Roman" w:eastAsia="Times New Roman" w:hAnsi="Times New Roman" w:cs="Times New Roman"/>
      <w:sz w:val="44"/>
      <w:szCs w:val="20"/>
      <w:lang w:eastAsia="ru-RU"/>
    </w:rPr>
  </w:style>
  <w:style w:type="paragraph" w:styleId="a5">
    <w:name w:val="Body Text Indent"/>
    <w:basedOn w:val="a"/>
    <w:link w:val="a6"/>
    <w:rsid w:val="006357C6"/>
    <w:pPr>
      <w:ind w:firstLine="720"/>
      <w:jc w:val="both"/>
    </w:pPr>
    <w:rPr>
      <w:sz w:val="28"/>
      <w:szCs w:val="20"/>
    </w:rPr>
  </w:style>
  <w:style w:type="character" w:customStyle="1" w:styleId="a6">
    <w:name w:val="Основной текст с отступом Знак"/>
    <w:basedOn w:val="a0"/>
    <w:link w:val="a5"/>
    <w:rsid w:val="006357C6"/>
    <w:rPr>
      <w:rFonts w:ascii="Times New Roman" w:eastAsia="Times New Roman" w:hAnsi="Times New Roman" w:cs="Times New Roman"/>
      <w:sz w:val="28"/>
      <w:szCs w:val="20"/>
      <w:lang w:eastAsia="ru-RU"/>
    </w:rPr>
  </w:style>
  <w:style w:type="paragraph" w:styleId="a7">
    <w:name w:val="footer"/>
    <w:basedOn w:val="a"/>
    <w:link w:val="a8"/>
    <w:uiPriority w:val="99"/>
    <w:rsid w:val="006357C6"/>
    <w:pPr>
      <w:tabs>
        <w:tab w:val="center" w:pos="4153"/>
        <w:tab w:val="right" w:pos="8306"/>
      </w:tabs>
    </w:pPr>
    <w:rPr>
      <w:sz w:val="20"/>
      <w:szCs w:val="20"/>
    </w:rPr>
  </w:style>
  <w:style w:type="character" w:customStyle="1" w:styleId="a8">
    <w:name w:val="Нижний колонтитул Знак"/>
    <w:basedOn w:val="a0"/>
    <w:link w:val="a7"/>
    <w:uiPriority w:val="99"/>
    <w:rsid w:val="006357C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357C6"/>
    <w:rPr>
      <w:rFonts w:ascii="Tahoma" w:hAnsi="Tahoma" w:cs="Tahoma"/>
      <w:sz w:val="16"/>
      <w:szCs w:val="16"/>
    </w:rPr>
  </w:style>
  <w:style w:type="character" w:customStyle="1" w:styleId="aa">
    <w:name w:val="Текст выноски Знак"/>
    <w:basedOn w:val="a0"/>
    <w:link w:val="a9"/>
    <w:uiPriority w:val="99"/>
    <w:semiHidden/>
    <w:rsid w:val="006357C6"/>
    <w:rPr>
      <w:rFonts w:ascii="Tahoma" w:eastAsia="Times New Roman" w:hAnsi="Tahoma" w:cs="Tahoma"/>
      <w:sz w:val="16"/>
      <w:szCs w:val="16"/>
      <w:lang w:eastAsia="ru-RU"/>
    </w:rPr>
  </w:style>
  <w:style w:type="paragraph" w:styleId="ab">
    <w:name w:val="header"/>
    <w:basedOn w:val="a"/>
    <w:link w:val="ac"/>
    <w:uiPriority w:val="99"/>
    <w:unhideWhenUsed/>
    <w:rsid w:val="001A39C9"/>
    <w:pPr>
      <w:tabs>
        <w:tab w:val="center" w:pos="4677"/>
        <w:tab w:val="right" w:pos="9355"/>
      </w:tabs>
    </w:pPr>
  </w:style>
  <w:style w:type="character" w:customStyle="1" w:styleId="ac">
    <w:name w:val="Верхний колонтитул Знак"/>
    <w:basedOn w:val="a0"/>
    <w:link w:val="ab"/>
    <w:uiPriority w:val="99"/>
    <w:rsid w:val="001A39C9"/>
    <w:rPr>
      <w:rFonts w:ascii="Times New Roman" w:eastAsia="Times New Roman" w:hAnsi="Times New Roman" w:cs="Times New Roman"/>
      <w:sz w:val="24"/>
      <w:szCs w:val="24"/>
      <w:lang w:eastAsia="ru-RU"/>
    </w:rPr>
  </w:style>
  <w:style w:type="character" w:customStyle="1" w:styleId="2">
    <w:name w:val="Основной текст (2)_"/>
    <w:rsid w:val="00A94AB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link w:val="30"/>
    <w:rsid w:val="00A94AB6"/>
    <w:rPr>
      <w:rFonts w:ascii="Times New Roman" w:eastAsia="Times New Roman" w:hAnsi="Times New Roman" w:cs="Times New Roman"/>
      <w:b/>
      <w:bCs/>
      <w:sz w:val="28"/>
      <w:szCs w:val="28"/>
      <w:shd w:val="clear" w:color="auto" w:fill="FFFFFF"/>
    </w:rPr>
  </w:style>
  <w:style w:type="character" w:customStyle="1" w:styleId="4">
    <w:name w:val="Заголовок №4_"/>
    <w:link w:val="40"/>
    <w:rsid w:val="00A94AB6"/>
    <w:rPr>
      <w:rFonts w:ascii="Times New Roman" w:eastAsia="Times New Roman" w:hAnsi="Times New Roman" w:cs="Times New Roman"/>
      <w:b/>
      <w:bCs/>
      <w:sz w:val="28"/>
      <w:szCs w:val="28"/>
      <w:shd w:val="clear" w:color="auto" w:fill="FFFFFF"/>
    </w:rPr>
  </w:style>
  <w:style w:type="character" w:customStyle="1" w:styleId="ad">
    <w:name w:val="Колонтитул_"/>
    <w:uiPriority w:val="99"/>
    <w:rsid w:val="00A94AB6"/>
    <w:rPr>
      <w:rFonts w:ascii="Trebuchet MS" w:eastAsia="Trebuchet MS" w:hAnsi="Trebuchet MS" w:cs="Trebuchet MS"/>
      <w:b w:val="0"/>
      <w:bCs w:val="0"/>
      <w:i w:val="0"/>
      <w:iCs w:val="0"/>
      <w:smallCaps w:val="0"/>
      <w:strike w:val="0"/>
      <w:sz w:val="18"/>
      <w:szCs w:val="18"/>
      <w:u w:val="none"/>
    </w:rPr>
  </w:style>
  <w:style w:type="character" w:customStyle="1" w:styleId="ae">
    <w:name w:val="Колонтитул"/>
    <w:rsid w:val="00A94AB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 Полужирный"/>
    <w:rsid w:val="00A94AB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rsid w:val="00A94A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94A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A94AB6"/>
    <w:pPr>
      <w:widowControl w:val="0"/>
      <w:shd w:val="clear" w:color="auto" w:fill="FFFFFF"/>
      <w:spacing w:before="4440" w:after="5760" w:line="317" w:lineRule="exact"/>
      <w:jc w:val="center"/>
    </w:pPr>
    <w:rPr>
      <w:b/>
      <w:bCs/>
      <w:sz w:val="28"/>
      <w:szCs w:val="28"/>
      <w:lang w:eastAsia="en-US"/>
    </w:rPr>
  </w:style>
  <w:style w:type="paragraph" w:customStyle="1" w:styleId="40">
    <w:name w:val="Заголовок №4"/>
    <w:basedOn w:val="a"/>
    <w:link w:val="4"/>
    <w:rsid w:val="00A94AB6"/>
    <w:pPr>
      <w:widowControl w:val="0"/>
      <w:shd w:val="clear" w:color="auto" w:fill="FFFFFF"/>
      <w:spacing w:after="300" w:line="0" w:lineRule="atLeast"/>
      <w:outlineLvl w:val="3"/>
    </w:pPr>
    <w:rPr>
      <w:b/>
      <w:bCs/>
      <w:sz w:val="28"/>
      <w:szCs w:val="28"/>
      <w:lang w:eastAsia="en-US"/>
    </w:rPr>
  </w:style>
  <w:style w:type="paragraph" w:styleId="af">
    <w:name w:val="List Paragraph"/>
    <w:basedOn w:val="a"/>
    <w:uiPriority w:val="34"/>
    <w:qFormat/>
    <w:rsid w:val="00A94AB6"/>
    <w:pPr>
      <w:widowControl w:val="0"/>
      <w:ind w:left="720"/>
      <w:contextualSpacing/>
    </w:pPr>
    <w:rPr>
      <w:rFonts w:ascii="Arial Unicode MS" w:eastAsia="Arial Unicode MS" w:hAnsi="Arial Unicode MS" w:cs="Arial Unicode MS"/>
      <w:color w:val="000000"/>
      <w:lang w:bidi="ru-RU"/>
    </w:rPr>
  </w:style>
  <w:style w:type="paragraph" w:styleId="af0">
    <w:name w:val="Normal (Web)"/>
    <w:basedOn w:val="a"/>
    <w:uiPriority w:val="99"/>
    <w:unhideWhenUsed/>
    <w:rsid w:val="00A94AB6"/>
    <w:pPr>
      <w:spacing w:before="100" w:beforeAutospacing="1" w:after="100" w:afterAutospacing="1"/>
    </w:pPr>
  </w:style>
  <w:style w:type="character" w:customStyle="1" w:styleId="22">
    <w:name w:val="Заголовок №2_"/>
    <w:basedOn w:val="a0"/>
    <w:link w:val="23"/>
    <w:uiPriority w:val="99"/>
    <w:rsid w:val="00D46AE0"/>
    <w:rPr>
      <w:rFonts w:ascii="Times New Roman" w:hAnsi="Times New Roman"/>
      <w:b/>
      <w:bCs/>
      <w:sz w:val="28"/>
      <w:szCs w:val="28"/>
      <w:shd w:val="clear" w:color="auto" w:fill="FFFFFF"/>
    </w:rPr>
  </w:style>
  <w:style w:type="character" w:customStyle="1" w:styleId="12pt">
    <w:name w:val="Колонтитул + 12 pt"/>
    <w:basedOn w:val="ad"/>
    <w:uiPriority w:val="99"/>
    <w:rsid w:val="00D46AE0"/>
    <w:rPr>
      <w:rFonts w:ascii="Times New Roman" w:eastAsia="Trebuchet MS" w:hAnsi="Times New Roman" w:cs="Trebuchet MS"/>
      <w:b w:val="0"/>
      <w:bCs w:val="0"/>
      <w:i w:val="0"/>
      <w:iCs w:val="0"/>
      <w:smallCaps w:val="0"/>
      <w:strike w:val="0"/>
      <w:noProof/>
      <w:spacing w:val="0"/>
      <w:sz w:val="24"/>
      <w:szCs w:val="24"/>
      <w:u w:val="none"/>
      <w:shd w:val="clear" w:color="auto" w:fill="FFFFFF"/>
    </w:rPr>
  </w:style>
  <w:style w:type="paragraph" w:customStyle="1" w:styleId="23">
    <w:name w:val="Заголовок №2"/>
    <w:basedOn w:val="a"/>
    <w:link w:val="22"/>
    <w:uiPriority w:val="99"/>
    <w:rsid w:val="00D46AE0"/>
    <w:pPr>
      <w:shd w:val="clear" w:color="auto" w:fill="FFFFFF"/>
      <w:spacing w:line="331" w:lineRule="exact"/>
      <w:outlineLvl w:val="1"/>
    </w:pPr>
    <w:rPr>
      <w:rFonts w:eastAsiaTheme="minorHAnsi" w:cstheme="minorBidi"/>
      <w:b/>
      <w:bCs/>
      <w:sz w:val="28"/>
      <w:szCs w:val="28"/>
      <w:lang w:eastAsia="en-US"/>
    </w:rPr>
  </w:style>
  <w:style w:type="character" w:styleId="af1">
    <w:name w:val="annotation reference"/>
    <w:basedOn w:val="a0"/>
    <w:uiPriority w:val="99"/>
    <w:semiHidden/>
    <w:unhideWhenUsed/>
    <w:rsid w:val="006E0942"/>
    <w:rPr>
      <w:sz w:val="16"/>
      <w:szCs w:val="16"/>
    </w:rPr>
  </w:style>
  <w:style w:type="paragraph" w:styleId="af2">
    <w:name w:val="annotation text"/>
    <w:basedOn w:val="a"/>
    <w:link w:val="af3"/>
    <w:uiPriority w:val="99"/>
    <w:unhideWhenUsed/>
    <w:rsid w:val="006E0942"/>
    <w:rPr>
      <w:sz w:val="20"/>
      <w:szCs w:val="20"/>
    </w:rPr>
  </w:style>
  <w:style w:type="character" w:customStyle="1" w:styleId="af3">
    <w:name w:val="Текст примечания Знак"/>
    <w:basedOn w:val="a0"/>
    <w:link w:val="af2"/>
    <w:uiPriority w:val="99"/>
    <w:rsid w:val="006E094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E0942"/>
    <w:rPr>
      <w:b/>
      <w:bCs/>
    </w:rPr>
  </w:style>
  <w:style w:type="character" w:customStyle="1" w:styleId="af5">
    <w:name w:val="Тема примечания Знак"/>
    <w:basedOn w:val="af3"/>
    <w:link w:val="af4"/>
    <w:uiPriority w:val="99"/>
    <w:semiHidden/>
    <w:rsid w:val="006E0942"/>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2A3775"/>
    <w:rPr>
      <w:color w:val="0563C1" w:themeColor="hyperlink"/>
      <w:u w:val="single"/>
    </w:rPr>
  </w:style>
  <w:style w:type="paragraph" w:customStyle="1" w:styleId="ConsPlusNormal">
    <w:name w:val="ConsPlusNormal"/>
    <w:rsid w:val="002A377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Текст1"/>
    <w:basedOn w:val="a"/>
    <w:rsid w:val="00EE05C4"/>
    <w:pPr>
      <w:suppressAutoHyphens/>
    </w:pPr>
    <w:rPr>
      <w:rFonts w:ascii="Consolas" w:hAnsi="Consolas" w:cs="Consolas"/>
      <w:sz w:val="21"/>
      <w:szCs w:val="21"/>
      <w:lang w:val="x-none" w:eastAsia="zh-CN"/>
    </w:rPr>
  </w:style>
  <w:style w:type="character" w:customStyle="1" w:styleId="10">
    <w:name w:val="Неразрешенное упоминание1"/>
    <w:basedOn w:val="a0"/>
    <w:uiPriority w:val="99"/>
    <w:semiHidden/>
    <w:unhideWhenUsed/>
    <w:rsid w:val="00890976"/>
    <w:rPr>
      <w:color w:val="605E5C"/>
      <w:shd w:val="clear" w:color="auto" w:fill="E1DFDD"/>
    </w:rPr>
  </w:style>
  <w:style w:type="character" w:customStyle="1" w:styleId="11">
    <w:name w:val="Подзаголовок1"/>
    <w:basedOn w:val="a0"/>
    <w:rsid w:val="004D3496"/>
  </w:style>
  <w:style w:type="character" w:customStyle="1" w:styleId="24">
    <w:name w:val="Подзаголовок2"/>
    <w:basedOn w:val="a0"/>
    <w:rsid w:val="00530161"/>
  </w:style>
  <w:style w:type="character" w:customStyle="1" w:styleId="25">
    <w:name w:val="Неразрешенное упоминание2"/>
    <w:basedOn w:val="a0"/>
    <w:uiPriority w:val="99"/>
    <w:semiHidden/>
    <w:unhideWhenUsed/>
    <w:rsid w:val="00746AEA"/>
    <w:rPr>
      <w:color w:val="605E5C"/>
      <w:shd w:val="clear" w:color="auto" w:fill="E1DFDD"/>
    </w:rPr>
  </w:style>
  <w:style w:type="character" w:styleId="af7">
    <w:name w:val="FollowedHyperlink"/>
    <w:basedOn w:val="a0"/>
    <w:uiPriority w:val="99"/>
    <w:semiHidden/>
    <w:unhideWhenUsed/>
    <w:rsid w:val="00232FE4"/>
    <w:rPr>
      <w:color w:val="954F72" w:themeColor="followedHyperlink"/>
      <w:u w:val="single"/>
    </w:rPr>
  </w:style>
  <w:style w:type="paragraph" w:customStyle="1" w:styleId="Default">
    <w:name w:val="Default"/>
    <w:rsid w:val="00FE6C00"/>
    <w:pPr>
      <w:autoSpaceDE w:val="0"/>
      <w:autoSpaceDN w:val="0"/>
      <w:adjustRightInd w:val="0"/>
      <w:spacing w:after="0" w:line="240" w:lineRule="auto"/>
    </w:pPr>
    <w:rPr>
      <w:rFonts w:ascii="Calibri" w:hAnsi="Calibri" w:cs="Calibri"/>
      <w:color w:val="000000"/>
      <w:sz w:val="24"/>
      <w:szCs w:val="24"/>
    </w:rPr>
  </w:style>
  <w:style w:type="paragraph" w:styleId="af8">
    <w:name w:val="footnote text"/>
    <w:basedOn w:val="a"/>
    <w:link w:val="af9"/>
    <w:uiPriority w:val="99"/>
    <w:semiHidden/>
    <w:unhideWhenUsed/>
    <w:rsid w:val="00D27220"/>
    <w:rPr>
      <w:sz w:val="20"/>
      <w:szCs w:val="20"/>
    </w:rPr>
  </w:style>
  <w:style w:type="character" w:customStyle="1" w:styleId="af9">
    <w:name w:val="Текст сноски Знак"/>
    <w:basedOn w:val="a0"/>
    <w:link w:val="af8"/>
    <w:uiPriority w:val="99"/>
    <w:semiHidden/>
    <w:rsid w:val="00D27220"/>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D27220"/>
    <w:rPr>
      <w:vertAlign w:val="superscript"/>
    </w:rPr>
  </w:style>
  <w:style w:type="character" w:styleId="afb">
    <w:name w:val="line number"/>
    <w:basedOn w:val="a0"/>
    <w:uiPriority w:val="99"/>
    <w:semiHidden/>
    <w:unhideWhenUsed/>
    <w:rsid w:val="0043214F"/>
  </w:style>
  <w:style w:type="paragraph" w:styleId="afc">
    <w:name w:val="Plain Text"/>
    <w:basedOn w:val="a"/>
    <w:link w:val="afd"/>
    <w:uiPriority w:val="99"/>
    <w:unhideWhenUsed/>
    <w:rsid w:val="005871DB"/>
    <w:rPr>
      <w:rFonts w:ascii="Calibri" w:eastAsiaTheme="minorHAnsi" w:hAnsi="Calibri" w:cstheme="minorBidi"/>
      <w:sz w:val="22"/>
      <w:szCs w:val="21"/>
      <w:lang w:eastAsia="en-US"/>
    </w:rPr>
  </w:style>
  <w:style w:type="character" w:customStyle="1" w:styleId="afd">
    <w:name w:val="Текст Знак"/>
    <w:basedOn w:val="a0"/>
    <w:link w:val="afc"/>
    <w:uiPriority w:val="99"/>
    <w:rsid w:val="005871DB"/>
    <w:rPr>
      <w:rFonts w:ascii="Calibri" w:hAnsi="Calibri"/>
      <w:szCs w:val="21"/>
    </w:rPr>
  </w:style>
  <w:style w:type="character" w:customStyle="1" w:styleId="afe">
    <w:name w:val="Гипертекстовая ссылка"/>
    <w:uiPriority w:val="99"/>
    <w:rsid w:val="00D12D74"/>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265">
      <w:bodyDiv w:val="1"/>
      <w:marLeft w:val="0"/>
      <w:marRight w:val="0"/>
      <w:marTop w:val="0"/>
      <w:marBottom w:val="0"/>
      <w:divBdr>
        <w:top w:val="none" w:sz="0" w:space="0" w:color="auto"/>
        <w:left w:val="none" w:sz="0" w:space="0" w:color="auto"/>
        <w:bottom w:val="none" w:sz="0" w:space="0" w:color="auto"/>
        <w:right w:val="none" w:sz="0" w:space="0" w:color="auto"/>
      </w:divBdr>
    </w:div>
    <w:div w:id="224488265">
      <w:bodyDiv w:val="1"/>
      <w:marLeft w:val="0"/>
      <w:marRight w:val="0"/>
      <w:marTop w:val="0"/>
      <w:marBottom w:val="0"/>
      <w:divBdr>
        <w:top w:val="none" w:sz="0" w:space="0" w:color="auto"/>
        <w:left w:val="none" w:sz="0" w:space="0" w:color="auto"/>
        <w:bottom w:val="none" w:sz="0" w:space="0" w:color="auto"/>
        <w:right w:val="none" w:sz="0" w:space="0" w:color="auto"/>
      </w:divBdr>
    </w:div>
    <w:div w:id="245653064">
      <w:bodyDiv w:val="1"/>
      <w:marLeft w:val="0"/>
      <w:marRight w:val="0"/>
      <w:marTop w:val="0"/>
      <w:marBottom w:val="0"/>
      <w:divBdr>
        <w:top w:val="none" w:sz="0" w:space="0" w:color="auto"/>
        <w:left w:val="none" w:sz="0" w:space="0" w:color="auto"/>
        <w:bottom w:val="none" w:sz="0" w:space="0" w:color="auto"/>
        <w:right w:val="none" w:sz="0" w:space="0" w:color="auto"/>
      </w:divBdr>
    </w:div>
    <w:div w:id="270747535">
      <w:bodyDiv w:val="1"/>
      <w:marLeft w:val="0"/>
      <w:marRight w:val="0"/>
      <w:marTop w:val="0"/>
      <w:marBottom w:val="0"/>
      <w:divBdr>
        <w:top w:val="none" w:sz="0" w:space="0" w:color="auto"/>
        <w:left w:val="none" w:sz="0" w:space="0" w:color="auto"/>
        <w:bottom w:val="none" w:sz="0" w:space="0" w:color="auto"/>
        <w:right w:val="none" w:sz="0" w:space="0" w:color="auto"/>
      </w:divBdr>
    </w:div>
    <w:div w:id="275873126">
      <w:bodyDiv w:val="1"/>
      <w:marLeft w:val="0"/>
      <w:marRight w:val="0"/>
      <w:marTop w:val="0"/>
      <w:marBottom w:val="0"/>
      <w:divBdr>
        <w:top w:val="none" w:sz="0" w:space="0" w:color="auto"/>
        <w:left w:val="none" w:sz="0" w:space="0" w:color="auto"/>
        <w:bottom w:val="none" w:sz="0" w:space="0" w:color="auto"/>
        <w:right w:val="none" w:sz="0" w:space="0" w:color="auto"/>
      </w:divBdr>
    </w:div>
    <w:div w:id="331834356">
      <w:bodyDiv w:val="1"/>
      <w:marLeft w:val="0"/>
      <w:marRight w:val="0"/>
      <w:marTop w:val="0"/>
      <w:marBottom w:val="0"/>
      <w:divBdr>
        <w:top w:val="none" w:sz="0" w:space="0" w:color="auto"/>
        <w:left w:val="none" w:sz="0" w:space="0" w:color="auto"/>
        <w:bottom w:val="none" w:sz="0" w:space="0" w:color="auto"/>
        <w:right w:val="none" w:sz="0" w:space="0" w:color="auto"/>
      </w:divBdr>
    </w:div>
    <w:div w:id="366218955">
      <w:bodyDiv w:val="1"/>
      <w:marLeft w:val="0"/>
      <w:marRight w:val="0"/>
      <w:marTop w:val="0"/>
      <w:marBottom w:val="0"/>
      <w:divBdr>
        <w:top w:val="none" w:sz="0" w:space="0" w:color="auto"/>
        <w:left w:val="none" w:sz="0" w:space="0" w:color="auto"/>
        <w:bottom w:val="none" w:sz="0" w:space="0" w:color="auto"/>
        <w:right w:val="none" w:sz="0" w:space="0" w:color="auto"/>
      </w:divBdr>
    </w:div>
    <w:div w:id="533463350">
      <w:bodyDiv w:val="1"/>
      <w:marLeft w:val="0"/>
      <w:marRight w:val="0"/>
      <w:marTop w:val="0"/>
      <w:marBottom w:val="0"/>
      <w:divBdr>
        <w:top w:val="none" w:sz="0" w:space="0" w:color="auto"/>
        <w:left w:val="none" w:sz="0" w:space="0" w:color="auto"/>
        <w:bottom w:val="none" w:sz="0" w:space="0" w:color="auto"/>
        <w:right w:val="none" w:sz="0" w:space="0" w:color="auto"/>
      </w:divBdr>
    </w:div>
    <w:div w:id="573516469">
      <w:bodyDiv w:val="1"/>
      <w:marLeft w:val="0"/>
      <w:marRight w:val="0"/>
      <w:marTop w:val="0"/>
      <w:marBottom w:val="0"/>
      <w:divBdr>
        <w:top w:val="none" w:sz="0" w:space="0" w:color="auto"/>
        <w:left w:val="none" w:sz="0" w:space="0" w:color="auto"/>
        <w:bottom w:val="none" w:sz="0" w:space="0" w:color="auto"/>
        <w:right w:val="none" w:sz="0" w:space="0" w:color="auto"/>
      </w:divBdr>
    </w:div>
    <w:div w:id="844053590">
      <w:bodyDiv w:val="1"/>
      <w:marLeft w:val="0"/>
      <w:marRight w:val="0"/>
      <w:marTop w:val="0"/>
      <w:marBottom w:val="0"/>
      <w:divBdr>
        <w:top w:val="none" w:sz="0" w:space="0" w:color="auto"/>
        <w:left w:val="none" w:sz="0" w:space="0" w:color="auto"/>
        <w:bottom w:val="none" w:sz="0" w:space="0" w:color="auto"/>
        <w:right w:val="none" w:sz="0" w:space="0" w:color="auto"/>
      </w:divBdr>
    </w:div>
    <w:div w:id="933198966">
      <w:bodyDiv w:val="1"/>
      <w:marLeft w:val="0"/>
      <w:marRight w:val="0"/>
      <w:marTop w:val="0"/>
      <w:marBottom w:val="0"/>
      <w:divBdr>
        <w:top w:val="none" w:sz="0" w:space="0" w:color="auto"/>
        <w:left w:val="none" w:sz="0" w:space="0" w:color="auto"/>
        <w:bottom w:val="none" w:sz="0" w:space="0" w:color="auto"/>
        <w:right w:val="none" w:sz="0" w:space="0" w:color="auto"/>
      </w:divBdr>
    </w:div>
    <w:div w:id="1073240586">
      <w:bodyDiv w:val="1"/>
      <w:marLeft w:val="0"/>
      <w:marRight w:val="0"/>
      <w:marTop w:val="0"/>
      <w:marBottom w:val="0"/>
      <w:divBdr>
        <w:top w:val="none" w:sz="0" w:space="0" w:color="auto"/>
        <w:left w:val="none" w:sz="0" w:space="0" w:color="auto"/>
        <w:bottom w:val="none" w:sz="0" w:space="0" w:color="auto"/>
        <w:right w:val="none" w:sz="0" w:space="0" w:color="auto"/>
      </w:divBdr>
    </w:div>
    <w:div w:id="1092169067">
      <w:bodyDiv w:val="1"/>
      <w:marLeft w:val="0"/>
      <w:marRight w:val="0"/>
      <w:marTop w:val="0"/>
      <w:marBottom w:val="0"/>
      <w:divBdr>
        <w:top w:val="none" w:sz="0" w:space="0" w:color="auto"/>
        <w:left w:val="none" w:sz="0" w:space="0" w:color="auto"/>
        <w:bottom w:val="none" w:sz="0" w:space="0" w:color="auto"/>
        <w:right w:val="none" w:sz="0" w:space="0" w:color="auto"/>
      </w:divBdr>
    </w:div>
    <w:div w:id="1185749004">
      <w:bodyDiv w:val="1"/>
      <w:marLeft w:val="0"/>
      <w:marRight w:val="0"/>
      <w:marTop w:val="0"/>
      <w:marBottom w:val="0"/>
      <w:divBdr>
        <w:top w:val="none" w:sz="0" w:space="0" w:color="auto"/>
        <w:left w:val="none" w:sz="0" w:space="0" w:color="auto"/>
        <w:bottom w:val="none" w:sz="0" w:space="0" w:color="auto"/>
        <w:right w:val="none" w:sz="0" w:space="0" w:color="auto"/>
      </w:divBdr>
    </w:div>
    <w:div w:id="1247958172">
      <w:bodyDiv w:val="1"/>
      <w:marLeft w:val="0"/>
      <w:marRight w:val="0"/>
      <w:marTop w:val="0"/>
      <w:marBottom w:val="0"/>
      <w:divBdr>
        <w:top w:val="none" w:sz="0" w:space="0" w:color="auto"/>
        <w:left w:val="none" w:sz="0" w:space="0" w:color="auto"/>
        <w:bottom w:val="none" w:sz="0" w:space="0" w:color="auto"/>
        <w:right w:val="none" w:sz="0" w:space="0" w:color="auto"/>
      </w:divBdr>
    </w:div>
    <w:div w:id="1289357140">
      <w:bodyDiv w:val="1"/>
      <w:marLeft w:val="0"/>
      <w:marRight w:val="0"/>
      <w:marTop w:val="0"/>
      <w:marBottom w:val="0"/>
      <w:divBdr>
        <w:top w:val="none" w:sz="0" w:space="0" w:color="auto"/>
        <w:left w:val="none" w:sz="0" w:space="0" w:color="auto"/>
        <w:bottom w:val="none" w:sz="0" w:space="0" w:color="auto"/>
        <w:right w:val="none" w:sz="0" w:space="0" w:color="auto"/>
      </w:divBdr>
    </w:div>
    <w:div w:id="1535579991">
      <w:bodyDiv w:val="1"/>
      <w:marLeft w:val="0"/>
      <w:marRight w:val="0"/>
      <w:marTop w:val="0"/>
      <w:marBottom w:val="0"/>
      <w:divBdr>
        <w:top w:val="none" w:sz="0" w:space="0" w:color="auto"/>
        <w:left w:val="none" w:sz="0" w:space="0" w:color="auto"/>
        <w:bottom w:val="none" w:sz="0" w:space="0" w:color="auto"/>
        <w:right w:val="none" w:sz="0" w:space="0" w:color="auto"/>
      </w:divBdr>
    </w:div>
    <w:div w:id="1594119788">
      <w:bodyDiv w:val="1"/>
      <w:marLeft w:val="0"/>
      <w:marRight w:val="0"/>
      <w:marTop w:val="0"/>
      <w:marBottom w:val="0"/>
      <w:divBdr>
        <w:top w:val="none" w:sz="0" w:space="0" w:color="auto"/>
        <w:left w:val="none" w:sz="0" w:space="0" w:color="auto"/>
        <w:bottom w:val="none" w:sz="0" w:space="0" w:color="auto"/>
        <w:right w:val="none" w:sz="0" w:space="0" w:color="auto"/>
      </w:divBdr>
    </w:div>
    <w:div w:id="1653680356">
      <w:bodyDiv w:val="1"/>
      <w:marLeft w:val="0"/>
      <w:marRight w:val="0"/>
      <w:marTop w:val="0"/>
      <w:marBottom w:val="0"/>
      <w:divBdr>
        <w:top w:val="none" w:sz="0" w:space="0" w:color="auto"/>
        <w:left w:val="none" w:sz="0" w:space="0" w:color="auto"/>
        <w:bottom w:val="none" w:sz="0" w:space="0" w:color="auto"/>
        <w:right w:val="none" w:sz="0" w:space="0" w:color="auto"/>
      </w:divBdr>
    </w:div>
    <w:div w:id="1745567526">
      <w:bodyDiv w:val="1"/>
      <w:marLeft w:val="0"/>
      <w:marRight w:val="0"/>
      <w:marTop w:val="0"/>
      <w:marBottom w:val="0"/>
      <w:divBdr>
        <w:top w:val="none" w:sz="0" w:space="0" w:color="auto"/>
        <w:left w:val="none" w:sz="0" w:space="0" w:color="auto"/>
        <w:bottom w:val="none" w:sz="0" w:space="0" w:color="auto"/>
        <w:right w:val="none" w:sz="0" w:space="0" w:color="auto"/>
      </w:divBdr>
    </w:div>
    <w:div w:id="1792435462">
      <w:bodyDiv w:val="1"/>
      <w:marLeft w:val="0"/>
      <w:marRight w:val="0"/>
      <w:marTop w:val="0"/>
      <w:marBottom w:val="0"/>
      <w:divBdr>
        <w:top w:val="none" w:sz="0" w:space="0" w:color="auto"/>
        <w:left w:val="none" w:sz="0" w:space="0" w:color="auto"/>
        <w:bottom w:val="none" w:sz="0" w:space="0" w:color="auto"/>
        <w:right w:val="none" w:sz="0" w:space="0" w:color="auto"/>
      </w:divBdr>
    </w:div>
    <w:div w:id="1949190907">
      <w:bodyDiv w:val="1"/>
      <w:marLeft w:val="0"/>
      <w:marRight w:val="0"/>
      <w:marTop w:val="0"/>
      <w:marBottom w:val="0"/>
      <w:divBdr>
        <w:top w:val="none" w:sz="0" w:space="0" w:color="auto"/>
        <w:left w:val="none" w:sz="0" w:space="0" w:color="auto"/>
        <w:bottom w:val="none" w:sz="0" w:space="0" w:color="auto"/>
        <w:right w:val="none" w:sz="0" w:space="0" w:color="auto"/>
      </w:divBdr>
    </w:div>
    <w:div w:id="1962691552">
      <w:bodyDiv w:val="1"/>
      <w:marLeft w:val="0"/>
      <w:marRight w:val="0"/>
      <w:marTop w:val="0"/>
      <w:marBottom w:val="0"/>
      <w:divBdr>
        <w:top w:val="none" w:sz="0" w:space="0" w:color="auto"/>
        <w:left w:val="none" w:sz="0" w:space="0" w:color="auto"/>
        <w:bottom w:val="none" w:sz="0" w:space="0" w:color="auto"/>
        <w:right w:val="none" w:sz="0" w:space="0" w:color="auto"/>
      </w:divBdr>
    </w:div>
    <w:div w:id="20193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B68E-6497-45C6-82E6-47A3940F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33</Pages>
  <Words>12002</Words>
  <Characters>68415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dc:creator>
  <cp:lastModifiedBy>savelova_ev</cp:lastModifiedBy>
  <cp:revision>40</cp:revision>
  <cp:lastPrinted>2022-11-25T12:35:00Z</cp:lastPrinted>
  <dcterms:created xsi:type="dcterms:W3CDTF">2022-11-10T14:08:00Z</dcterms:created>
  <dcterms:modified xsi:type="dcterms:W3CDTF">2023-01-12T14:32:00Z</dcterms:modified>
</cp:coreProperties>
</file>