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142" w:val="left"/>
        </w:tabs>
        <w:ind w:firstLine="0" w:left="425" w:right="0"/>
        <w:jc w:val="right"/>
        <w:rPr>
          <w:b w:val="1"/>
          <w:sz w:val="28"/>
        </w:rPr>
      </w:pPr>
      <w:r>
        <w:rPr>
          <w:b w:val="1"/>
          <w:sz w:val="28"/>
        </w:rPr>
        <w:t>ПРОЕКТ</w:t>
      </w:r>
    </w:p>
    <w:p w14:paraId="04000000">
      <w:pPr>
        <w:tabs>
          <w:tab w:leader="none" w:pos="142" w:val="left"/>
        </w:tabs>
        <w:ind w:firstLine="0" w:left="425" w:right="0"/>
        <w:jc w:val="center"/>
        <w:rPr>
          <w:b w:val="1"/>
        </w:rPr>
      </w:pPr>
      <w:r>
        <w:rPr>
          <w:b w:val="1"/>
        </w:rPr>
        <w:drawing>
          <wp:inline>
            <wp:extent cx="990600" cy="81914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990600" cy="81914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pStyle w:val="Style_2"/>
        <w:ind w:firstLine="0" w:left="425" w:right="144"/>
        <w:jc w:val="center"/>
        <w:rPr>
          <w:rFonts w:ascii="Times New Roman" w:hAnsi="Times New Roman"/>
          <w:b w:val="1"/>
          <w:color w:val="000000"/>
          <w:spacing w:val="20"/>
          <w:sz w:val="28"/>
        </w:rPr>
      </w:pPr>
      <w:r>
        <w:rPr>
          <w:rStyle w:val="Style_3_ch"/>
          <w:rFonts w:ascii="Times New Roman" w:hAnsi="Times New Roman"/>
          <w:b w:val="1"/>
          <w:color w:val="000000"/>
          <w:spacing w:val="20"/>
          <w:sz w:val="28"/>
        </w:rPr>
        <w:t>ДЕПАРТАМЕНТ ЭКОНОМИЧЕСКОГО РАЗВИТИЯ</w:t>
      </w:r>
    </w:p>
    <w:p w14:paraId="06000000">
      <w:pPr>
        <w:spacing w:after="0" w:line="240" w:lineRule="auto"/>
        <w:ind w:firstLine="0" w:left="425" w:right="144"/>
        <w:jc w:val="center"/>
        <w:rPr>
          <w:rFonts w:ascii="Times New Roman" w:hAnsi="Times New Roman"/>
          <w:b w:val="1"/>
          <w:spacing w:val="20"/>
          <w:sz w:val="28"/>
        </w:rPr>
      </w:pPr>
      <w:r>
        <w:rPr>
          <w:rFonts w:ascii="Times New Roman" w:hAnsi="Times New Roman"/>
          <w:b w:val="1"/>
          <w:spacing w:val="2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-57785</wp:posOffset>
                </wp:positionH>
                <wp:positionV relativeFrom="paragraph">
                  <wp:posOffset>186055</wp:posOffset>
                </wp:positionV>
                <wp:extent cx="6026150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26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b w:val="1"/>
          <w:spacing w:val="20"/>
          <w:sz w:val="28"/>
        </w:rPr>
        <w:t>И ТОРГОВЛИ ИВАНОВСКОЙ ОБЛАСТИ</w:t>
      </w:r>
    </w:p>
    <w:p w14:paraId="07000000">
      <w:pPr>
        <w:spacing w:after="0" w:line="240" w:lineRule="auto"/>
        <w:ind w:firstLine="0" w:left="425" w:right="14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153000, г. Иваново,  пл. Революции, д. 2/1, тел.: +7</w:t>
      </w:r>
      <w:r>
        <w:rPr>
          <w:rFonts w:ascii="Times New Roman" w:hAnsi="Times New Roman"/>
          <w:sz w:val="20"/>
        </w:rPr>
        <w:t>(4932) 32-73-4</w:t>
      </w:r>
      <w:r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факс:</w:t>
      </w:r>
      <w:r>
        <w:rPr>
          <w:rFonts w:ascii="Times New Roman" w:hAnsi="Times New Roman"/>
          <w:sz w:val="20"/>
        </w:rPr>
        <w:t xml:space="preserve"> +7(4932) 30-89-66,  </w:t>
      </w:r>
    </w:p>
    <w:p w14:paraId="08000000">
      <w:pPr>
        <w:spacing w:after="0" w:line="240" w:lineRule="auto"/>
        <w:ind w:firstLine="0" w:left="425" w:right="14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mail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HYPERLINK "mailto:derit@ivanovoobl.ru"</w:instrText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t>derit@ivanovoobl.ru</w:t>
      </w:r>
      <w:r>
        <w:rPr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>, https</w:t>
      </w:r>
      <w:r>
        <w:rPr>
          <w:rFonts w:ascii="Times New Roman" w:hAnsi="Times New Roman"/>
          <w:sz w:val="20"/>
        </w:rPr>
        <w:t xml:space="preserve">://derit.ivanovoobl.ru  </w:t>
      </w:r>
      <w:r>
        <w:rPr>
          <w:rFonts w:ascii="Times New Roman" w:hAnsi="Times New Roman"/>
          <w:sz w:val="20"/>
        </w:rPr>
        <w:t xml:space="preserve">  </w:t>
      </w:r>
    </w:p>
    <w:p w14:paraId="09000000">
      <w:pPr>
        <w:pStyle w:val="Style_4"/>
        <w:spacing w:after="0" w:before="0"/>
        <w:ind w:firstLine="0" w:left="425" w:right="144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0" w:left="426" w:right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 xml:space="preserve"> Р И К А З </w:t>
      </w:r>
    </w:p>
    <w:p w14:paraId="0B000000">
      <w:pPr>
        <w:spacing w:after="0" w:line="240" w:lineRule="auto"/>
        <w:ind w:firstLine="0" w:left="426" w:right="709"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spacing w:after="0" w:line="240" w:lineRule="auto"/>
        <w:ind w:firstLine="0" w:left="426" w:right="709"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spacing w:after="0" w:line="240" w:lineRule="auto"/>
        <w:ind w:firstLine="0" w:left="142" w:right="42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______________</w:t>
      </w: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№______ -п</w:t>
      </w:r>
    </w:p>
    <w:p w14:paraId="0E000000">
      <w:pPr>
        <w:spacing w:after="0" w:line="240" w:lineRule="auto"/>
        <w:ind w:firstLine="0" w:left="-283" w:right="570"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spacing w:after="0" w:line="240" w:lineRule="auto"/>
        <w:ind w:firstLine="0" w:left="142" w:right="57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</w:t>
      </w:r>
      <w:r>
        <w:rPr>
          <w:rFonts w:ascii="Times New Roman" w:hAnsi="Times New Roman"/>
          <w:b w:val="1"/>
          <w:sz w:val="28"/>
        </w:rPr>
        <w:t>й</w:t>
      </w:r>
      <w:r>
        <w:rPr>
          <w:rFonts w:ascii="Times New Roman" w:hAnsi="Times New Roman"/>
          <w:b w:val="1"/>
          <w:sz w:val="28"/>
        </w:rPr>
        <w:t xml:space="preserve"> в</w:t>
      </w:r>
      <w:r>
        <w:rPr>
          <w:rFonts w:ascii="Times New Roman" w:hAnsi="Times New Roman"/>
          <w:b w:val="1"/>
          <w:sz w:val="28"/>
        </w:rPr>
        <w:t xml:space="preserve"> п</w:t>
      </w:r>
      <w:r>
        <w:rPr>
          <w:b w:val="1"/>
          <w:sz w:val="28"/>
        </w:rPr>
        <w:t xml:space="preserve">риказ Департамента экономического развития и торговли Ивановской области от 28.02.2025 № 5-п                 </w:t>
      </w:r>
      <w:r>
        <w:rPr>
          <w:b w:val="1"/>
          <w:sz w:val="28"/>
        </w:rPr>
        <w:t>«Об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выдаче лицензий на розничную продажу алкогольной продукции и признании утратившими силу некоторых приказов Департамента экономического развития и торговли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Ивановской области»</w:t>
      </w:r>
    </w:p>
    <w:p w14:paraId="10000000">
      <w:pPr>
        <w:spacing w:after="0" w:line="240" w:lineRule="auto"/>
        <w:ind w:firstLine="0" w:left="850" w:right="711"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pStyle w:val="Style_3"/>
        <w:spacing w:after="0" w:line="240" w:lineRule="auto"/>
        <w:ind w:firstLine="710" w:left="142" w:right="428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sz w:val="28"/>
        </w:rPr>
        <w:t>В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с Налоговым кодексом Российской Федерации                  </w:t>
      </w:r>
      <w:r>
        <w:rPr>
          <w:rStyle w:val="Style_3_ch"/>
          <w:rFonts w:ascii="Times New Roman" w:hAnsi="Times New Roman"/>
          <w:b w:val="0"/>
          <w:sz w:val="28"/>
        </w:rPr>
        <w:t>п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р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и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к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а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з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ы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в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а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ю:</w:t>
      </w:r>
    </w:p>
    <w:p w14:paraId="12000000">
      <w:pPr>
        <w:spacing w:after="0" w:line="240" w:lineRule="auto"/>
        <w:ind w:firstLine="710" w:left="142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Style w:val="Style_3_ch"/>
          <w:rFonts w:ascii="Times New Roman" w:hAnsi="Times New Roman"/>
          <w:sz w:val="28"/>
        </w:rPr>
        <w:t xml:space="preserve">Внести </w:t>
      </w:r>
      <w:r>
        <w:rPr>
          <w:rStyle w:val="Style_3_ch"/>
          <w:rFonts w:ascii="Times New Roman" w:hAnsi="Times New Roman"/>
          <w:sz w:val="28"/>
        </w:rPr>
        <w:t xml:space="preserve">в приказ </w:t>
      </w:r>
      <w:r>
        <w:rPr>
          <w:rStyle w:val="Style_3_ch"/>
          <w:rFonts w:ascii="Times New Roman" w:hAnsi="Times New Roman"/>
          <w:sz w:val="28"/>
        </w:rPr>
        <w:t xml:space="preserve">Департамента экономического развития                    и торговли Ивановской области </w:t>
      </w:r>
      <w:r>
        <w:rPr>
          <w:rStyle w:val="Style_3_ch"/>
          <w:rFonts w:ascii="Times New Roman" w:hAnsi="Times New Roman"/>
          <w:sz w:val="28"/>
        </w:rPr>
        <w:t xml:space="preserve">от </w:t>
      </w:r>
      <w:r>
        <w:rPr>
          <w:rStyle w:val="Style_3_ch"/>
          <w:rFonts w:ascii="Times New Roman" w:hAnsi="Times New Roman"/>
          <w:sz w:val="28"/>
        </w:rPr>
        <w:t xml:space="preserve">28.02.2025 № 5-п </w:t>
      </w:r>
      <w:r>
        <w:rPr>
          <w:rStyle w:val="Style_3_ch"/>
          <w:rFonts w:ascii="Times New Roman" w:hAnsi="Times New Roman"/>
          <w:sz w:val="28"/>
        </w:rPr>
        <w:t xml:space="preserve">«Об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выдаче лицензий на розничную продажу алкогольной продукции и признании утратившими силу некоторых приказов Департамента экономического развития и торговли </w:t>
      </w:r>
      <w:r>
        <w:rPr>
          <w:rStyle w:val="Style_3_ch"/>
          <w:rFonts w:ascii="Times New Roman" w:hAnsi="Times New Roman"/>
          <w:sz w:val="28"/>
        </w:rPr>
        <w:t>Ивановской области»</w:t>
      </w:r>
      <w:r>
        <w:rPr>
          <w:rStyle w:val="Style_3_ch"/>
          <w:rFonts w:ascii="Times New Roman" w:hAnsi="Times New Roman"/>
          <w:sz w:val="28"/>
        </w:rPr>
        <w:t xml:space="preserve"> следующие изменения:</w:t>
      </w:r>
    </w:p>
    <w:p w14:paraId="13000000">
      <w:pPr>
        <w:pStyle w:val="Style_3"/>
        <w:spacing w:after="0" w:line="240" w:lineRule="auto"/>
        <w:ind w:firstLine="710" w:left="142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приложении к приказу:</w:t>
      </w:r>
    </w:p>
    <w:p w14:paraId="14000000">
      <w:pPr>
        <w:pStyle w:val="Style_3"/>
        <w:spacing w:after="0" w:line="240" w:lineRule="auto"/>
        <w:ind w:firstLine="710" w:left="142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2.8.1:</w:t>
      </w:r>
    </w:p>
    <w:p w14:paraId="15000000">
      <w:pPr>
        <w:pStyle w:val="Style_3"/>
        <w:spacing w:after="0" w:line="240" w:lineRule="auto"/>
        <w:ind w:firstLine="710" w:left="142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третьем сл</w:t>
      </w:r>
      <w:r>
        <w:rPr>
          <w:rStyle w:val="Style_3_ch"/>
          <w:rFonts w:ascii="Times New Roman" w:hAnsi="Times New Roman"/>
          <w:sz w:val="28"/>
        </w:rPr>
        <w:t>ова «(</w:t>
      </w:r>
      <w:r>
        <w:rPr>
          <w:rStyle w:val="Style_3_ch"/>
          <w:rFonts w:ascii="Times New Roman" w:hAnsi="Times New Roman"/>
          <w:sz w:val="28"/>
        </w:rPr>
        <w:t>65000 рублей)» исключить;</w:t>
      </w:r>
    </w:p>
    <w:p w14:paraId="16000000">
      <w:pPr>
        <w:pStyle w:val="Style_3"/>
        <w:spacing w:after="0" w:line="240" w:lineRule="auto"/>
        <w:ind w:firstLine="710" w:left="142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подпунктом 2.8.1.1 следующего содержания:</w:t>
      </w:r>
    </w:p>
    <w:p w14:paraId="17000000">
      <w:pPr>
        <w:pStyle w:val="Style_3"/>
        <w:spacing w:after="0" w:line="240" w:lineRule="auto"/>
        <w:ind w:firstLine="710" w:left="142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«2.8.1.1.</w:t>
      </w:r>
      <w:r>
        <w:rPr>
          <w:rStyle w:val="Style_3_ch"/>
          <w:rFonts w:ascii="Times New Roman" w:hAnsi="Times New Roman"/>
          <w:sz w:val="28"/>
        </w:rPr>
        <w:t xml:space="preserve"> Заявитель (п</w:t>
      </w:r>
      <w:r>
        <w:rPr>
          <w:rStyle w:val="Style_3_ch"/>
          <w:rFonts w:ascii="Times New Roman" w:hAnsi="Times New Roman"/>
          <w:sz w:val="28"/>
        </w:rPr>
        <w:t>лательщик) государственной пошлины, имеет право на зачет уплаченной суммы государственной пошлины в счет суммы государственной пошлины, подлежащей уплате за совершение аналогичного действия. Указанный зачет производится в случае, если Департаментом было отказано в совершении юридически значимого действия по основаниям, указанным в пункте 2.6.4 Административного регламента.».</w:t>
      </w:r>
    </w:p>
    <w:p w14:paraId="18000000">
      <w:pPr>
        <w:pStyle w:val="Style_3"/>
        <w:spacing w:after="0" w:line="240" w:lineRule="auto"/>
        <w:ind w:firstLine="710" w:left="142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с момента официального опубликования и распространяет свое действие на отношения, возникшие с 01.09.2025.</w:t>
      </w:r>
    </w:p>
    <w:p w14:paraId="19000000">
      <w:pPr>
        <w:widowControl w:val="1"/>
        <w:spacing w:after="0" w:line="240" w:lineRule="auto"/>
        <w:ind w:hanging="566" w:left="425" w:right="711"/>
        <w:rPr>
          <w:rFonts w:ascii="Times New Roman" w:hAnsi="Times New Roman"/>
          <w:sz w:val="28"/>
        </w:rPr>
      </w:pPr>
    </w:p>
    <w:p w14:paraId="1A000000">
      <w:pPr>
        <w:widowControl w:val="1"/>
        <w:spacing w:after="0" w:line="240" w:lineRule="auto"/>
        <w:ind w:hanging="566" w:left="425" w:right="711"/>
        <w:rPr>
          <w:rFonts w:ascii="Times New Roman" w:hAnsi="Times New Roman"/>
          <w:sz w:val="28"/>
        </w:rPr>
      </w:pPr>
    </w:p>
    <w:p w14:paraId="1B000000">
      <w:pPr>
        <w:widowControl w:val="1"/>
        <w:spacing w:after="0" w:line="240" w:lineRule="auto"/>
        <w:ind w:hanging="566" w:left="425" w:right="711"/>
        <w:rPr>
          <w:rFonts w:ascii="Times New Roman" w:hAnsi="Times New Roman"/>
          <w:sz w:val="28"/>
        </w:rPr>
      </w:pPr>
    </w:p>
    <w:p w14:paraId="1C000000">
      <w:pPr>
        <w:pStyle w:val="Style_3"/>
        <w:spacing w:after="0" w:line="240" w:lineRule="auto"/>
        <w:ind w:firstLine="0" w:left="142" w:right="42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Член Правительства</w:t>
      </w:r>
    </w:p>
    <w:p w14:paraId="1D000000">
      <w:pPr>
        <w:pStyle w:val="Style_3"/>
        <w:spacing w:after="0" w:line="240" w:lineRule="auto"/>
        <w:ind w:firstLine="0" w:left="142" w:right="42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Ивановской области – </w:t>
      </w:r>
    </w:p>
    <w:p w14:paraId="1E000000">
      <w:pPr>
        <w:pStyle w:val="Style_3"/>
        <w:spacing w:after="0" w:line="240" w:lineRule="auto"/>
        <w:ind w:firstLine="0" w:left="142" w:right="42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директор Департамента                                                             Д.К. </w:t>
      </w:r>
      <w:r>
        <w:rPr>
          <w:rFonts w:ascii="Times New Roman" w:hAnsi="Times New Roman"/>
          <w:b w:val="1"/>
          <w:sz w:val="28"/>
        </w:rPr>
        <w:t>Тугушев</w:t>
      </w:r>
    </w:p>
    <w:sectPr>
      <w:headerReference r:id="rId1" w:type="default"/>
      <w:pgSz w:h="16848" w:orient="portrait" w:w="11908"/>
      <w:pgMar w:bottom="1116" w:footer="709" w:gutter="0" w:header="709" w:left="1417" w:right="850" w:top="85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ConsPlusNormal"/>
    <w:link w:val="Style_7_ch"/>
    <w:pPr>
      <w:widowControl w:val="0"/>
      <w:spacing w:after="0" w:line="240" w:lineRule="auto"/>
      <w:ind/>
    </w:pPr>
    <w:rPr>
      <w:rFonts w:ascii="Calibri" w:hAnsi="Calibri"/>
    </w:rPr>
  </w:style>
  <w:style w:styleId="Style_7_ch" w:type="character">
    <w:name w:val="ConsPlusNormal"/>
    <w:link w:val="Style_7"/>
    <w:rPr>
      <w:rFonts w:ascii="Calibri" w:hAnsi="Calibri"/>
    </w:rPr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List Paragraph"/>
    <w:basedOn w:val="Style_3"/>
    <w:link w:val="Style_10_ch"/>
    <w:pPr>
      <w:ind w:firstLine="0" w:left="720"/>
      <w:contextualSpacing w:val="1"/>
    </w:pPr>
  </w:style>
  <w:style w:styleId="Style_10_ch" w:type="character">
    <w:name w:val="List Paragraph"/>
    <w:basedOn w:val="Style_3_ch"/>
    <w:link w:val="Style_10"/>
  </w:style>
  <w:style w:styleId="Style_11" w:type="paragraph">
    <w:name w:val="footer"/>
    <w:basedOn w:val="Style_3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3_ch"/>
    <w:link w:val="Style_11"/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Body Text"/>
    <w:basedOn w:val="Style_3"/>
    <w:link w:val="Style_14_ch"/>
    <w:pPr>
      <w:ind w:right="-285"/>
    </w:pPr>
    <w:rPr>
      <w:sz w:val="28"/>
    </w:rPr>
  </w:style>
  <w:style w:styleId="Style_14_ch" w:type="character">
    <w:name w:val="Body Text"/>
    <w:basedOn w:val="Style_3_ch"/>
    <w:link w:val="Style_14"/>
    <w:rPr>
      <w:sz w:val="28"/>
    </w:rPr>
  </w:style>
  <w:style w:styleId="Style_15" w:type="paragraph">
    <w:name w:val="toc 3"/>
    <w:next w:val="Style_3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HTML Preformatted"/>
    <w:basedOn w:val="Style_3"/>
    <w:link w:val="Style_17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18"/>
    </w:rPr>
  </w:style>
  <w:style w:styleId="Style_17_ch" w:type="character">
    <w:name w:val="HTML Preformatted"/>
    <w:basedOn w:val="Style_3_ch"/>
    <w:link w:val="Style_17"/>
    <w:rPr>
      <w:rFonts w:ascii="Courier New" w:hAnsi="Courier New"/>
      <w:sz w:val="18"/>
    </w:rPr>
  </w:style>
  <w:style w:styleId="Style_18" w:type="paragraph">
    <w:name w:val="Balloon Text"/>
    <w:basedOn w:val="Style_3"/>
    <w:link w:val="Style_18_ch"/>
    <w:rPr>
      <w:rFonts w:ascii="Tahoma" w:hAnsi="Tahoma"/>
      <w:sz w:val="16"/>
    </w:rPr>
  </w:style>
  <w:style w:styleId="Style_18_ch" w:type="character">
    <w:name w:val="Balloon Text"/>
    <w:basedOn w:val="Style_3_ch"/>
    <w:link w:val="Style_18"/>
    <w:rPr>
      <w:rFonts w:ascii="Tahoma" w:hAnsi="Tahoma"/>
      <w:sz w:val="16"/>
    </w:rPr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link w:val="Style_19"/>
    <w:rPr>
      <w:rFonts w:ascii="XO Thames" w:hAnsi="XO Thames"/>
      <w:b w:val="1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4" w:type="paragraph">
    <w:name w:val="heading 1"/>
    <w:basedOn w:val="Style_3"/>
    <w:next w:val="Style_3"/>
    <w:link w:val="Style_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4_ch" w:type="character">
    <w:name w:val="heading 1"/>
    <w:basedOn w:val="Style_3_ch"/>
    <w:link w:val="Style_4"/>
    <w:rPr>
      <w:rFonts w:ascii="Arial" w:hAnsi="Arial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Обычный1"/>
    <w:link w:val="Style_23_ch"/>
    <w:rPr>
      <w:rFonts w:ascii="Times New Roman" w:hAnsi="Times New Roman"/>
      <w:sz w:val="24"/>
    </w:rPr>
  </w:style>
  <w:style w:styleId="Style_23_ch" w:type="character">
    <w:name w:val="Обычный1"/>
    <w:link w:val="Style_23"/>
    <w:rPr>
      <w:rFonts w:ascii="Times New Roman" w:hAnsi="Times New Roman"/>
      <w:sz w:val="24"/>
    </w:rPr>
  </w:style>
  <w:style w:styleId="Style_24" w:type="paragraph">
    <w:name w:val="toc 1"/>
    <w:next w:val="Style_3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6" w:type="paragraph">
    <w:name w:val="toc 9"/>
    <w:next w:val="Style_3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1"/>
    <w:basedOn w:val="Style_3"/>
    <w:link w:val="Style_27_ch"/>
    <w:pPr>
      <w:spacing w:afterAutospacing="on" w:beforeAutospacing="on"/>
      <w:ind/>
    </w:pPr>
    <w:rPr>
      <w:rFonts w:ascii="Tahoma" w:hAnsi="Tahoma"/>
      <w:sz w:val="20"/>
    </w:rPr>
  </w:style>
  <w:style w:styleId="Style_27_ch" w:type="character">
    <w:name w:val="1"/>
    <w:basedOn w:val="Style_3_ch"/>
    <w:link w:val="Style_27"/>
    <w:rPr>
      <w:rFonts w:ascii="Tahoma" w:hAnsi="Tahoma"/>
      <w:sz w:val="20"/>
    </w:rPr>
  </w:style>
  <w:style w:styleId="Style_28" w:type="paragraph">
    <w:name w:val="toc 8"/>
    <w:next w:val="Style_3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ConsPlusTitle"/>
    <w:link w:val="Style_29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9_ch" w:type="character">
    <w:name w:val="ConsPlusTitle"/>
    <w:link w:val="Style_29"/>
    <w:rPr>
      <w:rFonts w:ascii="Calibri" w:hAnsi="Calibri"/>
      <w:b w:val="1"/>
    </w:rPr>
  </w:style>
  <w:style w:styleId="Style_30" w:type="paragraph">
    <w:name w:val="toc 5"/>
    <w:next w:val="Style_3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Plain Text"/>
    <w:basedOn w:val="Style_3"/>
    <w:link w:val="Style_31_ch"/>
    <w:rPr>
      <w:rFonts w:ascii="Courier New" w:hAnsi="Courier New"/>
      <w:sz w:val="20"/>
    </w:rPr>
  </w:style>
  <w:style w:styleId="Style_31_ch" w:type="character">
    <w:name w:val="Plain Text"/>
    <w:basedOn w:val="Style_3_ch"/>
    <w:link w:val="Style_31"/>
    <w:rPr>
      <w:rFonts w:ascii="Courier New" w:hAnsi="Courier New"/>
      <w:sz w:val="20"/>
    </w:rPr>
  </w:style>
  <w:style w:styleId="Style_32" w:type="paragraph">
    <w:name w:val="Subtitle"/>
    <w:next w:val="Style_3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3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3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2" w:type="paragraph">
    <w:name w:val="heading 2"/>
    <w:basedOn w:val="Style_3"/>
    <w:next w:val="Style_3"/>
    <w:link w:val="Style_2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_ch" w:type="character">
    <w:name w:val="heading 2"/>
    <w:basedOn w:val="Style_3_ch"/>
    <w:link w:val="Style_2"/>
    <w:rPr>
      <w:rFonts w:asciiTheme="majorAscii" w:hAnsiTheme="majorHAnsi"/>
      <w:b w:val="1"/>
      <w:color w:themeColor="accent1" w:val="4F81BD"/>
      <w:sz w:val="26"/>
    </w:rPr>
  </w:style>
  <w:style w:styleId="Style_35" w:type="table">
    <w:name w:val="Table Grid"/>
    <w:basedOn w:val="Style_3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2025-09-16T12:31:56Z</dcterms:modified>
</cp:coreProperties>
</file>