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5A60" w:rsidRDefault="00412681">
      <w:pPr>
        <w:jc w:val="center"/>
        <w:rPr>
          <w:sz w:val="28"/>
        </w:rPr>
      </w:pPr>
      <w:r>
        <w:rPr>
          <w:noProof/>
          <w:sz w:val="28"/>
        </w:rPr>
        <w:drawing>
          <wp:inline distT="0" distB="0" distL="0" distR="0">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8"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D65A60" w:rsidRDefault="00D65A60">
      <w:pPr>
        <w:jc w:val="center"/>
        <w:rPr>
          <w:sz w:val="28"/>
        </w:rPr>
      </w:pPr>
    </w:p>
    <w:p w:rsidR="00D65A60" w:rsidRDefault="00D65A60">
      <w:pPr>
        <w:pStyle w:val="a3"/>
        <w:jc w:val="center"/>
        <w:rPr>
          <w:b/>
          <w:spacing w:val="20"/>
          <w:sz w:val="36"/>
          <w:u w:val="single"/>
        </w:rPr>
      </w:pPr>
      <w:r>
        <w:rPr>
          <w:b/>
          <w:spacing w:val="20"/>
          <w:sz w:val="36"/>
          <w:u w:val="single"/>
        </w:rPr>
        <w:t>ПРАВИТЕЛЬСТВО ИВАНОВСКОЙ ОБЛАСТИ</w:t>
      </w:r>
    </w:p>
    <w:p w:rsidR="00D65A60" w:rsidRPr="007B53BF" w:rsidRDefault="00D65A60">
      <w:pPr>
        <w:pStyle w:val="a3"/>
        <w:jc w:val="center"/>
        <w:rPr>
          <w:bCs/>
          <w:spacing w:val="20"/>
          <w:sz w:val="28"/>
          <w:szCs w:val="28"/>
        </w:rPr>
      </w:pPr>
    </w:p>
    <w:p w:rsidR="00D65A60" w:rsidRDefault="00D65A60">
      <w:pPr>
        <w:pStyle w:val="a3"/>
        <w:jc w:val="center"/>
        <w:rPr>
          <w:b/>
          <w:spacing w:val="34"/>
          <w:sz w:val="36"/>
        </w:rPr>
      </w:pPr>
      <w:r>
        <w:rPr>
          <w:b/>
          <w:spacing w:val="34"/>
          <w:sz w:val="36"/>
        </w:rPr>
        <w:t>ПОСТАНОВЛЕНИЕ</w:t>
      </w:r>
    </w:p>
    <w:p w:rsidR="00D65A60" w:rsidRPr="00174AA9" w:rsidRDefault="00D65A60">
      <w:pPr>
        <w:pStyle w:val="a3"/>
        <w:jc w:val="center"/>
        <w:rPr>
          <w:spacing w:val="34"/>
          <w:sz w:val="28"/>
          <w:szCs w:val="28"/>
        </w:rPr>
      </w:pPr>
    </w:p>
    <w:p w:rsidR="00D65A60" w:rsidRPr="00174AA9" w:rsidRDefault="00D65A60">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D65A60">
        <w:tc>
          <w:tcPr>
            <w:tcW w:w="9180" w:type="dxa"/>
          </w:tcPr>
          <w:p w:rsidR="00D65A60" w:rsidRDefault="00B33545">
            <w:pPr>
              <w:jc w:val="center"/>
              <w:rPr>
                <w:sz w:val="28"/>
              </w:rPr>
            </w:pPr>
            <w:r>
              <w:rPr>
                <w:sz w:val="28"/>
              </w:rPr>
              <w:t>от _____________</w:t>
            </w:r>
            <w:r w:rsidR="004017F7">
              <w:rPr>
                <w:sz w:val="28"/>
              </w:rPr>
              <w:t>__</w:t>
            </w:r>
            <w:r w:rsidR="00C979DD">
              <w:rPr>
                <w:sz w:val="28"/>
              </w:rPr>
              <w:t xml:space="preserve"> № _______-</w:t>
            </w:r>
            <w:r w:rsidR="00D65A60">
              <w:rPr>
                <w:sz w:val="28"/>
              </w:rPr>
              <w:t>п</w:t>
            </w:r>
          </w:p>
          <w:p w:rsidR="00D65A60" w:rsidRDefault="00D65A60">
            <w:pPr>
              <w:jc w:val="center"/>
              <w:rPr>
                <w:sz w:val="28"/>
              </w:rPr>
            </w:pPr>
            <w:r>
              <w:rPr>
                <w:sz w:val="28"/>
              </w:rPr>
              <w:t>г. Иваново</w:t>
            </w:r>
          </w:p>
        </w:tc>
      </w:tr>
    </w:tbl>
    <w:p w:rsidR="00D65A60" w:rsidRDefault="00D65A60" w:rsidP="005B4883">
      <w:pPr>
        <w:jc w:val="center"/>
        <w:rPr>
          <w:sz w:val="28"/>
        </w:rPr>
      </w:pPr>
    </w:p>
    <w:tbl>
      <w:tblPr>
        <w:tblW w:w="0" w:type="auto"/>
        <w:tblLayout w:type="fixed"/>
        <w:tblLook w:val="0000" w:firstRow="0" w:lastRow="0" w:firstColumn="0" w:lastColumn="0" w:noHBand="0" w:noVBand="0"/>
      </w:tblPr>
      <w:tblGrid>
        <w:gridCol w:w="9180"/>
      </w:tblGrid>
      <w:tr w:rsidR="00D65A60">
        <w:tc>
          <w:tcPr>
            <w:tcW w:w="9180" w:type="dxa"/>
          </w:tcPr>
          <w:p w:rsidR="00D65A60" w:rsidRDefault="001C0C1F" w:rsidP="00CF3A58">
            <w:pPr>
              <w:jc w:val="center"/>
              <w:rPr>
                <w:b/>
                <w:sz w:val="28"/>
              </w:rPr>
            </w:pPr>
            <w:bookmarkStart w:id="0" w:name="_Hlk151121996"/>
            <w:r w:rsidRPr="001C0C1F">
              <w:rPr>
                <w:b/>
                <w:sz w:val="28"/>
              </w:rPr>
              <w:t>О внесении изменени</w:t>
            </w:r>
            <w:r w:rsidR="00CF3A58">
              <w:rPr>
                <w:b/>
                <w:sz w:val="28"/>
              </w:rPr>
              <w:t xml:space="preserve">я в постановление Правительства Ивановской области от </w:t>
            </w:r>
            <w:r w:rsidR="00CF3A58" w:rsidRPr="00CF3A58">
              <w:rPr>
                <w:b/>
                <w:sz w:val="28"/>
              </w:rPr>
              <w:t xml:space="preserve">22.06.2023 </w:t>
            </w:r>
            <w:r w:rsidR="00CF3A58">
              <w:rPr>
                <w:b/>
                <w:sz w:val="28"/>
              </w:rPr>
              <w:t>№</w:t>
            </w:r>
            <w:r w:rsidR="00CF3A58" w:rsidRPr="00CF3A58">
              <w:rPr>
                <w:b/>
                <w:sz w:val="28"/>
              </w:rPr>
              <w:t xml:space="preserve"> 267-п</w:t>
            </w:r>
            <w:r w:rsidR="00CF3A58">
              <w:rPr>
                <w:b/>
                <w:sz w:val="28"/>
              </w:rPr>
              <w:t xml:space="preserve"> </w:t>
            </w:r>
            <w:r w:rsidR="00102086">
              <w:rPr>
                <w:b/>
                <w:sz w:val="28"/>
              </w:rPr>
              <w:t>«</w:t>
            </w:r>
            <w:r w:rsidR="00CF3A58" w:rsidRPr="00CF3A58">
              <w:rPr>
                <w:b/>
                <w:sz w:val="28"/>
              </w:rPr>
              <w:t xml:space="preserve">Об утверждении Порядка предоставления из областного бюджета субсидий юридическим лицам на технологическое присоединение объектов, расположенных на территории особой экономической зоны промышленно-производственного типа </w:t>
            </w:r>
            <w:r w:rsidR="00102086">
              <w:rPr>
                <w:b/>
                <w:sz w:val="28"/>
              </w:rPr>
              <w:t>«</w:t>
            </w:r>
            <w:r w:rsidR="00CF3A58" w:rsidRPr="00CF3A58">
              <w:rPr>
                <w:b/>
                <w:sz w:val="28"/>
              </w:rPr>
              <w:t>Иваново</w:t>
            </w:r>
            <w:r w:rsidR="00102086">
              <w:rPr>
                <w:b/>
                <w:sz w:val="28"/>
              </w:rPr>
              <w:t>»</w:t>
            </w:r>
            <w:r w:rsidR="00CF3A58" w:rsidRPr="00CF3A58">
              <w:rPr>
                <w:b/>
                <w:sz w:val="28"/>
              </w:rPr>
              <w:t xml:space="preserve">, к электрическим сетям, сетям газоснабжения, сетям водоснабжения и водоотведения, строительство инженерной инфраструктуры для водоотведения площадки особой экономической зоны промышленно-производственного типа </w:t>
            </w:r>
            <w:r w:rsidR="00102086">
              <w:rPr>
                <w:b/>
                <w:sz w:val="28"/>
              </w:rPr>
              <w:t>«</w:t>
            </w:r>
            <w:r w:rsidR="00CF3A58" w:rsidRPr="00CF3A58">
              <w:rPr>
                <w:b/>
                <w:sz w:val="28"/>
              </w:rPr>
              <w:t>Иваново</w:t>
            </w:r>
            <w:r w:rsidR="00102086">
              <w:rPr>
                <w:b/>
                <w:sz w:val="28"/>
              </w:rPr>
              <w:t>»</w:t>
            </w:r>
            <w:r w:rsidR="00CF3A58" w:rsidRPr="00CF3A58">
              <w:rPr>
                <w:b/>
                <w:sz w:val="28"/>
              </w:rPr>
              <w:t xml:space="preserve">, 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rPr>
                <w:b/>
                <w:sz w:val="28"/>
              </w:rPr>
              <w:t>«</w:t>
            </w:r>
            <w:r w:rsidR="00CF3A58" w:rsidRPr="00CF3A58">
              <w:rPr>
                <w:b/>
                <w:sz w:val="28"/>
              </w:rPr>
              <w:t>Иваново</w:t>
            </w:r>
            <w:r w:rsidR="00102086">
              <w:rPr>
                <w:b/>
                <w:sz w:val="28"/>
              </w:rPr>
              <w:t>»</w:t>
            </w:r>
            <w:r w:rsidR="00CF3A58" w:rsidRPr="00CF3A58">
              <w:rPr>
                <w:b/>
                <w:sz w:val="28"/>
              </w:rPr>
              <w:t>) в рамках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r w:rsidR="00102086">
              <w:rPr>
                <w:b/>
                <w:sz w:val="28"/>
              </w:rPr>
              <w:t>»</w:t>
            </w:r>
            <w:bookmarkEnd w:id="0"/>
          </w:p>
        </w:tc>
      </w:tr>
    </w:tbl>
    <w:p w:rsidR="00D65A60" w:rsidRPr="007C7547" w:rsidRDefault="00D65A60">
      <w:pPr>
        <w:jc w:val="center"/>
        <w:rPr>
          <w:sz w:val="28"/>
        </w:rPr>
      </w:pPr>
    </w:p>
    <w:p w:rsidR="00D65A60" w:rsidRPr="007C7547" w:rsidRDefault="00D65A60">
      <w:pPr>
        <w:jc w:val="center"/>
        <w:rPr>
          <w:sz w:val="28"/>
        </w:rPr>
      </w:pPr>
    </w:p>
    <w:tbl>
      <w:tblPr>
        <w:tblW w:w="0" w:type="auto"/>
        <w:tblLayout w:type="fixed"/>
        <w:tblLook w:val="0000" w:firstRow="0" w:lastRow="0" w:firstColumn="0" w:lastColumn="0" w:noHBand="0" w:noVBand="0"/>
      </w:tblPr>
      <w:tblGrid>
        <w:gridCol w:w="9180"/>
      </w:tblGrid>
      <w:tr w:rsidR="00D65A60">
        <w:tc>
          <w:tcPr>
            <w:tcW w:w="9180" w:type="dxa"/>
          </w:tcPr>
          <w:p w:rsidR="001C0C1F" w:rsidRPr="00BC7C10" w:rsidRDefault="00CF3A58" w:rsidP="00A07F0B">
            <w:pPr>
              <w:pStyle w:val="1"/>
              <w:tabs>
                <w:tab w:val="left" w:pos="499"/>
              </w:tabs>
              <w:ind w:firstLine="709"/>
              <w:jc w:val="both"/>
              <w:rPr>
                <w:b/>
                <w:bCs/>
              </w:rPr>
            </w:pPr>
            <w:r w:rsidRPr="00BC7C10">
              <w:t xml:space="preserve">В соответствии с подпунктом 2 пункта 2 статьи 78 Бюджетного кодекса Российской Федерации, Федеральным законом от 22.07.2005 </w:t>
            </w:r>
            <w:r w:rsidR="00425033" w:rsidRPr="00BC7C10">
              <w:br/>
              <w:t>№</w:t>
            </w:r>
            <w:r w:rsidRPr="00BC7C10">
              <w:t xml:space="preserve"> 116-ФЗ </w:t>
            </w:r>
            <w:r w:rsidR="00102086">
              <w:t>«</w:t>
            </w:r>
            <w:r w:rsidRPr="00BC7C10">
              <w:t>Об особых экономических зонах в Российской Федерации</w:t>
            </w:r>
            <w:r w:rsidR="00102086">
              <w:t>»</w:t>
            </w:r>
            <w:r w:rsidRPr="00BC7C10">
              <w:t xml:space="preserve">, подпунктом </w:t>
            </w:r>
            <w:r w:rsidR="00102086">
              <w:t>«</w:t>
            </w:r>
            <w:r w:rsidRPr="00BC7C10">
              <w:t>в</w:t>
            </w:r>
            <w:r w:rsidR="00102086">
              <w:t>»</w:t>
            </w:r>
            <w:r w:rsidRPr="00BC7C10">
              <w:t xml:space="preserve"> пункта 3, подпунктом </w:t>
            </w:r>
            <w:r w:rsidR="00102086">
              <w:t>«</w:t>
            </w:r>
            <w:r w:rsidRPr="00BC7C10">
              <w:t>е</w:t>
            </w:r>
            <w:r w:rsidR="00102086">
              <w:t>»</w:t>
            </w:r>
            <w:r w:rsidRPr="00BC7C10">
              <w:t xml:space="preserve"> пункта 4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утвержденных постановлением Правительства Российской Федерации от 14.07.2021 </w:t>
            </w:r>
            <w:r w:rsidR="00B35B38" w:rsidRPr="00BC7C10">
              <w:t>№</w:t>
            </w:r>
            <w:r w:rsidRPr="00BC7C10">
              <w:t xml:space="preserve"> 1189, Законом Ивановской области от 17.05.2007 </w:t>
            </w:r>
            <w:r w:rsidR="00425033" w:rsidRPr="00BC7C10">
              <w:t>№</w:t>
            </w:r>
            <w:r w:rsidRPr="00BC7C10">
              <w:t xml:space="preserve"> 62-ОЗ </w:t>
            </w:r>
            <w:r w:rsidR="00425033" w:rsidRPr="00BC7C10">
              <w:br/>
            </w:r>
            <w:r w:rsidR="00102086">
              <w:t>«</w:t>
            </w:r>
            <w:r w:rsidRPr="00BC7C10">
              <w:t xml:space="preserve">О государственной поддержке инвестиционной деятельности, осуществляемой в форме капитальных вложений, на территории </w:t>
            </w:r>
            <w:r w:rsidRPr="00BC7C10">
              <w:lastRenderedPageBreak/>
              <w:t>Ивановской области</w:t>
            </w:r>
            <w:r w:rsidR="00102086">
              <w:t>»</w:t>
            </w:r>
            <w:r w:rsidRPr="00BC7C10">
              <w:t xml:space="preserve">, постановлением Правительства Ивановской области от 13.11.2013 </w:t>
            </w:r>
            <w:r w:rsidR="00B35B38" w:rsidRPr="00BC7C10">
              <w:t>№</w:t>
            </w:r>
            <w:r w:rsidRPr="00BC7C10">
              <w:t xml:space="preserve"> 459-п </w:t>
            </w:r>
            <w:r w:rsidR="00102086">
              <w:t>«</w:t>
            </w:r>
            <w:r w:rsidRPr="00BC7C10">
              <w:t xml:space="preserve">Об утверждении государственной программы Ивановской области </w:t>
            </w:r>
            <w:r w:rsidR="00102086">
              <w:t>«</w:t>
            </w:r>
            <w:r w:rsidRPr="00BC7C10">
              <w:t>Экономическое развитие и инновационная экономика Ивановской области</w:t>
            </w:r>
            <w:r w:rsidR="00102086">
              <w:t>»</w:t>
            </w:r>
            <w:r w:rsidRPr="00BC7C10">
              <w:t xml:space="preserve">, Соглашением от 25.10.2021 </w:t>
            </w:r>
            <w:r w:rsidR="00B35B38" w:rsidRPr="00BC7C10">
              <w:t>№</w:t>
            </w:r>
            <w:r w:rsidRPr="00BC7C10">
              <w:t xml:space="preserve"> С-268-СГ/Д14 о создании на территориях муниципальных образований </w:t>
            </w:r>
            <w:r w:rsidR="00102086">
              <w:t>«</w:t>
            </w:r>
            <w:r w:rsidRPr="00BC7C10">
              <w:t>городской округ Иваново</w:t>
            </w:r>
            <w:r w:rsidR="00102086">
              <w:t>»</w:t>
            </w:r>
            <w:r w:rsidRPr="00BC7C10">
              <w:t xml:space="preserve"> и </w:t>
            </w:r>
            <w:r w:rsidR="00102086">
              <w:t>«</w:t>
            </w:r>
            <w:r w:rsidRPr="00BC7C10">
              <w:t>Родниковский муниципальный район</w:t>
            </w:r>
            <w:r w:rsidR="00102086">
              <w:t>»</w:t>
            </w:r>
            <w:r w:rsidRPr="00BC7C10">
              <w:t xml:space="preserve"> Ивановской области особой экономической зоны промышленно-производственного типа </w:t>
            </w:r>
            <w:r w:rsidR="00102086">
              <w:t>«</w:t>
            </w:r>
            <w:r w:rsidRPr="00BC7C10">
              <w:t>Иваново</w:t>
            </w:r>
            <w:r w:rsidR="00102086">
              <w:t>»</w:t>
            </w:r>
            <w:r w:rsidRPr="00BC7C10">
              <w:t xml:space="preserve"> Правительство Ивановской области</w:t>
            </w:r>
            <w:r w:rsidR="005A3BDE" w:rsidRPr="00BC7C10">
              <w:br/>
            </w:r>
            <w:r w:rsidR="001C0C1F" w:rsidRPr="00BC7C10">
              <w:rPr>
                <w:b/>
                <w:bCs/>
              </w:rPr>
              <w:t>п о с т а н о в л я е т:</w:t>
            </w:r>
          </w:p>
          <w:p w:rsidR="00CF3A58" w:rsidRPr="00BC7C10" w:rsidRDefault="00CF3A58" w:rsidP="00A07F0B">
            <w:pPr>
              <w:pStyle w:val="1"/>
              <w:numPr>
                <w:ilvl w:val="0"/>
                <w:numId w:val="25"/>
              </w:numPr>
              <w:tabs>
                <w:tab w:val="left" w:pos="499"/>
              </w:tabs>
              <w:ind w:left="0" w:firstLine="709"/>
              <w:jc w:val="both"/>
            </w:pPr>
            <w:r w:rsidRPr="00BC7C10">
              <w:t xml:space="preserve">Внести в постановление Правительства Ивановской области от 22.06.2023 № 267-п </w:t>
            </w:r>
            <w:r w:rsidR="00102086">
              <w:t>«</w:t>
            </w:r>
            <w:r w:rsidRPr="00BC7C10">
              <w:t xml:space="preserve">Об утверждении </w:t>
            </w:r>
            <w:bookmarkStart w:id="1" w:name="_Hlk151122064"/>
            <w:r w:rsidRPr="00BC7C10">
              <w:t xml:space="preserve">Порядка предоставления из областного бюджета субсидий юридическим лицам на технологическое присоединение объектов, расположенных на территории особой экономической зоны промышленно-производственного типа </w:t>
            </w:r>
            <w:r w:rsidR="00102086">
              <w:t>«</w:t>
            </w:r>
            <w:r w:rsidRPr="00BC7C10">
              <w:t>Иваново</w:t>
            </w:r>
            <w:r w:rsidR="00102086">
              <w:t>»</w:t>
            </w:r>
            <w:r w:rsidRPr="00BC7C10">
              <w:t xml:space="preserve">, к электрическим сетям, сетям газоснабжения, сетям водоснабжения и водоотведения, строительство инженерной инфраструктуры для водоотведения площадки особой экономической зоны промышленно-производственного типа </w:t>
            </w:r>
            <w:r w:rsidR="00102086">
              <w:t>«</w:t>
            </w:r>
            <w:r w:rsidRPr="00BC7C10">
              <w:t>Иваново</w:t>
            </w:r>
            <w:r w:rsidR="00102086">
              <w:t>»</w:t>
            </w:r>
            <w:r w:rsidRPr="00BC7C10">
              <w:t xml:space="preserve">, 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t>«</w:t>
            </w:r>
            <w:r w:rsidRPr="00BC7C10">
              <w:t>Иваново</w:t>
            </w:r>
            <w:r w:rsidR="00102086">
              <w:t>»</w:t>
            </w:r>
            <w:r w:rsidRPr="00BC7C10">
              <w:t>) в рамках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bookmarkEnd w:id="1"/>
            <w:r w:rsidR="00102086">
              <w:t>»</w:t>
            </w:r>
            <w:r w:rsidRPr="00BC7C10">
              <w:t xml:space="preserve"> следующее изменение:</w:t>
            </w:r>
          </w:p>
          <w:p w:rsidR="00AE2AB6" w:rsidRPr="00BC7C10" w:rsidRDefault="004C6EBF" w:rsidP="00A07F0B">
            <w:pPr>
              <w:pStyle w:val="ac"/>
              <w:numPr>
                <w:ilvl w:val="1"/>
                <w:numId w:val="25"/>
              </w:numPr>
              <w:ind w:left="0" w:firstLine="709"/>
              <w:jc w:val="both"/>
              <w:rPr>
                <w:rFonts w:ascii="Times New Roman" w:hAnsi="Times New Roman" w:cs="Times New Roman"/>
                <w:sz w:val="28"/>
                <w:szCs w:val="28"/>
              </w:rPr>
            </w:pPr>
            <w:r w:rsidRPr="00BC7C10">
              <w:rPr>
                <w:rFonts w:ascii="Times New Roman" w:hAnsi="Times New Roman" w:cs="Times New Roman"/>
                <w:sz w:val="28"/>
                <w:szCs w:val="28"/>
              </w:rPr>
              <w:t>В н</w:t>
            </w:r>
            <w:r w:rsidR="00AE2AB6" w:rsidRPr="00BC7C10">
              <w:rPr>
                <w:rFonts w:ascii="Times New Roman" w:hAnsi="Times New Roman" w:cs="Times New Roman"/>
                <w:sz w:val="28"/>
                <w:szCs w:val="28"/>
              </w:rPr>
              <w:t>аименовани</w:t>
            </w:r>
            <w:r w:rsidRPr="00BC7C10">
              <w:rPr>
                <w:rFonts w:ascii="Times New Roman" w:hAnsi="Times New Roman" w:cs="Times New Roman"/>
                <w:sz w:val="28"/>
                <w:szCs w:val="28"/>
              </w:rPr>
              <w:t>и</w:t>
            </w:r>
            <w:r w:rsidR="00AE2AB6" w:rsidRPr="00BC7C10">
              <w:rPr>
                <w:rFonts w:ascii="Times New Roman" w:hAnsi="Times New Roman" w:cs="Times New Roman"/>
                <w:sz w:val="28"/>
                <w:szCs w:val="28"/>
              </w:rPr>
              <w:t xml:space="preserve"> постановления </w:t>
            </w:r>
            <w:r w:rsidRPr="00BC7C10">
              <w:rPr>
                <w:rFonts w:ascii="Times New Roman" w:hAnsi="Times New Roman" w:cs="Times New Roman"/>
                <w:sz w:val="28"/>
                <w:szCs w:val="28"/>
              </w:rPr>
              <w:t xml:space="preserve">слова </w:t>
            </w:r>
            <w:r w:rsidR="00102086">
              <w:rPr>
                <w:rFonts w:ascii="Times New Roman" w:hAnsi="Times New Roman" w:cs="Times New Roman"/>
                <w:sz w:val="28"/>
                <w:szCs w:val="28"/>
              </w:rPr>
              <w:t>«</w:t>
            </w:r>
            <w:r w:rsidRPr="00BC7C10">
              <w:rPr>
                <w:rFonts w:ascii="Times New Roman" w:hAnsi="Times New Roman" w:cs="Times New Roman"/>
                <w:sz w:val="28"/>
                <w:szCs w:val="28"/>
              </w:rPr>
              <w:t xml:space="preserve">строительство инженерной инфраструктуры для водоотведения площадки особой экономической зоны промышленно-производственного типа </w:t>
            </w:r>
            <w:r w:rsidR="00102086">
              <w:rPr>
                <w:rFonts w:ascii="Times New Roman" w:hAnsi="Times New Roman" w:cs="Times New Roman"/>
                <w:sz w:val="28"/>
                <w:szCs w:val="28"/>
              </w:rPr>
              <w:t>«</w:t>
            </w:r>
            <w:r w:rsidRPr="00BC7C10">
              <w:rPr>
                <w:rFonts w:ascii="Times New Roman" w:hAnsi="Times New Roman" w:cs="Times New Roman"/>
                <w:sz w:val="28"/>
                <w:szCs w:val="28"/>
              </w:rPr>
              <w:t>Иваново</w:t>
            </w:r>
            <w:r w:rsidR="00102086">
              <w:rPr>
                <w:rFonts w:ascii="Times New Roman" w:hAnsi="Times New Roman" w:cs="Times New Roman"/>
                <w:sz w:val="28"/>
                <w:szCs w:val="28"/>
              </w:rPr>
              <w:t>»</w:t>
            </w:r>
            <w:r w:rsidRPr="00BC7C10">
              <w:rPr>
                <w:rFonts w:ascii="Times New Roman" w:hAnsi="Times New Roman" w:cs="Times New Roman"/>
                <w:sz w:val="28"/>
                <w:szCs w:val="28"/>
              </w:rPr>
              <w:t xml:space="preserve">, 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rPr>
                <w:rFonts w:ascii="Times New Roman" w:hAnsi="Times New Roman" w:cs="Times New Roman"/>
                <w:sz w:val="28"/>
                <w:szCs w:val="28"/>
              </w:rPr>
              <w:t>«</w:t>
            </w:r>
            <w:r w:rsidRPr="00BC7C10">
              <w:rPr>
                <w:rFonts w:ascii="Times New Roman" w:hAnsi="Times New Roman" w:cs="Times New Roman"/>
                <w:sz w:val="28"/>
                <w:szCs w:val="28"/>
              </w:rPr>
              <w:t>Иваново</w:t>
            </w:r>
            <w:r w:rsidR="00102086">
              <w:rPr>
                <w:rFonts w:ascii="Times New Roman" w:hAnsi="Times New Roman" w:cs="Times New Roman"/>
                <w:sz w:val="28"/>
                <w:szCs w:val="28"/>
              </w:rPr>
              <w:t>»</w:t>
            </w:r>
            <w:r w:rsidRPr="00BC7C10">
              <w:rPr>
                <w:rFonts w:ascii="Times New Roman" w:hAnsi="Times New Roman" w:cs="Times New Roman"/>
                <w:sz w:val="28"/>
                <w:szCs w:val="28"/>
              </w:rPr>
              <w:t>)</w:t>
            </w:r>
            <w:r w:rsidR="00102086">
              <w:rPr>
                <w:rFonts w:ascii="Times New Roman" w:hAnsi="Times New Roman" w:cs="Times New Roman"/>
                <w:sz w:val="28"/>
                <w:szCs w:val="28"/>
              </w:rPr>
              <w:t>»</w:t>
            </w:r>
            <w:r w:rsidRPr="00BC7C10">
              <w:rPr>
                <w:rFonts w:ascii="Times New Roman" w:hAnsi="Times New Roman" w:cs="Times New Roman"/>
                <w:sz w:val="28"/>
                <w:szCs w:val="28"/>
              </w:rPr>
              <w:t xml:space="preserve"> заменить словами </w:t>
            </w:r>
            <w:r w:rsidR="00102086">
              <w:rPr>
                <w:rFonts w:ascii="Times New Roman" w:hAnsi="Times New Roman" w:cs="Times New Roman"/>
                <w:sz w:val="28"/>
                <w:szCs w:val="28"/>
              </w:rPr>
              <w:t>«</w:t>
            </w:r>
            <w:r w:rsidRPr="00BC7C10">
              <w:rPr>
                <w:rFonts w:ascii="Times New Roman" w:hAnsi="Times New Roman" w:cs="Times New Roman"/>
                <w:sz w:val="28"/>
                <w:szCs w:val="28"/>
              </w:rPr>
              <w:t xml:space="preserve">проектирование и строительство инженерной инфраструктуры для водоотведения площадки особой экономической зоны промышленно-производственного типа </w:t>
            </w:r>
            <w:r w:rsidR="00102086">
              <w:rPr>
                <w:rFonts w:ascii="Times New Roman" w:hAnsi="Times New Roman" w:cs="Times New Roman"/>
                <w:sz w:val="28"/>
                <w:szCs w:val="28"/>
              </w:rPr>
              <w:t>«</w:t>
            </w:r>
            <w:r w:rsidRPr="00BC7C10">
              <w:rPr>
                <w:rFonts w:ascii="Times New Roman" w:hAnsi="Times New Roman" w:cs="Times New Roman"/>
                <w:sz w:val="28"/>
                <w:szCs w:val="28"/>
              </w:rPr>
              <w:t>Иваново</w:t>
            </w:r>
            <w:r w:rsidR="00102086">
              <w:rPr>
                <w:rFonts w:ascii="Times New Roman" w:hAnsi="Times New Roman" w:cs="Times New Roman"/>
                <w:sz w:val="28"/>
                <w:szCs w:val="28"/>
              </w:rPr>
              <w:t>»</w:t>
            </w:r>
            <w:r w:rsidRPr="00BC7C10">
              <w:rPr>
                <w:rFonts w:ascii="Times New Roman" w:hAnsi="Times New Roman" w:cs="Times New Roman"/>
                <w:sz w:val="28"/>
                <w:szCs w:val="28"/>
              </w:rPr>
              <w:t xml:space="preserve">, 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rPr>
                <w:rFonts w:ascii="Times New Roman" w:hAnsi="Times New Roman" w:cs="Times New Roman"/>
                <w:sz w:val="28"/>
                <w:szCs w:val="28"/>
              </w:rPr>
              <w:t>«</w:t>
            </w:r>
            <w:r w:rsidRPr="00BC7C10">
              <w:rPr>
                <w:rFonts w:ascii="Times New Roman" w:hAnsi="Times New Roman" w:cs="Times New Roman"/>
                <w:sz w:val="28"/>
                <w:szCs w:val="28"/>
              </w:rPr>
              <w:t>Иваново</w:t>
            </w:r>
            <w:r w:rsidR="00102086">
              <w:rPr>
                <w:rFonts w:ascii="Times New Roman" w:hAnsi="Times New Roman" w:cs="Times New Roman"/>
                <w:sz w:val="28"/>
                <w:szCs w:val="28"/>
              </w:rPr>
              <w:t>»</w:t>
            </w:r>
            <w:r w:rsidRPr="00BC7C10">
              <w:rPr>
                <w:rFonts w:ascii="Times New Roman" w:hAnsi="Times New Roman" w:cs="Times New Roman"/>
                <w:sz w:val="28"/>
                <w:szCs w:val="28"/>
              </w:rPr>
              <w:t>)</w:t>
            </w:r>
            <w:r w:rsidR="00D92DED" w:rsidRPr="00BC7C10">
              <w:rPr>
                <w:rFonts w:ascii="Times New Roman" w:hAnsi="Times New Roman" w:cs="Times New Roman"/>
                <w:sz w:val="28"/>
                <w:szCs w:val="28"/>
              </w:rPr>
              <w:t>, проектирование и строительство контрольно-пропускного пункта</w:t>
            </w:r>
            <w:r w:rsidR="00102086">
              <w:rPr>
                <w:rFonts w:ascii="Times New Roman" w:hAnsi="Times New Roman" w:cs="Times New Roman"/>
                <w:sz w:val="28"/>
                <w:szCs w:val="28"/>
              </w:rPr>
              <w:t>»</w:t>
            </w:r>
            <w:r w:rsidR="00D92DED" w:rsidRPr="00BC7C10">
              <w:rPr>
                <w:rFonts w:ascii="Times New Roman" w:hAnsi="Times New Roman" w:cs="Times New Roman"/>
                <w:sz w:val="28"/>
                <w:szCs w:val="28"/>
              </w:rPr>
              <w:t xml:space="preserve">. </w:t>
            </w:r>
          </w:p>
          <w:p w:rsidR="00D92DED" w:rsidRPr="00BC7C10" w:rsidRDefault="00D92DED" w:rsidP="00A07F0B">
            <w:pPr>
              <w:pStyle w:val="1"/>
              <w:numPr>
                <w:ilvl w:val="1"/>
                <w:numId w:val="25"/>
              </w:numPr>
              <w:tabs>
                <w:tab w:val="left" w:pos="499"/>
              </w:tabs>
              <w:ind w:left="0" w:firstLine="709"/>
              <w:jc w:val="both"/>
            </w:pPr>
            <w:r w:rsidRPr="00BC7C10">
              <w:t xml:space="preserve">В постановляющей части слова </w:t>
            </w:r>
            <w:r w:rsidR="00102086">
              <w:t>«</w:t>
            </w:r>
            <w:r w:rsidRPr="00BC7C10">
              <w:t xml:space="preserve">строительство инженерной инфраструктуры для водоотведения площадки особой экономической зоны промышленно-производственного типа </w:t>
            </w:r>
            <w:r w:rsidR="00102086">
              <w:t>«</w:t>
            </w:r>
            <w:r w:rsidRPr="00BC7C10">
              <w:t>Иваново</w:t>
            </w:r>
            <w:r w:rsidR="00102086">
              <w:t>»</w:t>
            </w:r>
            <w:r w:rsidRPr="00BC7C10">
              <w:t xml:space="preserve">, создание объектов иной инфраструктуры (строительство забора (со шлагбаумом), </w:t>
            </w:r>
            <w:r w:rsidRPr="00BC7C10">
              <w:lastRenderedPageBreak/>
              <w:t xml:space="preserve">ограждающего территорию особой экономической зоны промышленно-производственного типа </w:t>
            </w:r>
            <w:r w:rsidR="00102086">
              <w:t>«</w:t>
            </w:r>
            <w:r w:rsidRPr="00BC7C10">
              <w:t>Иваново</w:t>
            </w:r>
            <w:r w:rsidR="00102086">
              <w:t>»</w:t>
            </w:r>
            <w:r w:rsidRPr="00BC7C10">
              <w:t>)</w:t>
            </w:r>
            <w:r w:rsidR="00102086">
              <w:t>»</w:t>
            </w:r>
            <w:r w:rsidRPr="00BC7C10">
              <w:t xml:space="preserve"> заменить словами </w:t>
            </w:r>
            <w:r w:rsidR="00102086">
              <w:t>«</w:t>
            </w:r>
            <w:r w:rsidRPr="00BC7C10">
              <w:t xml:space="preserve">проектирование и строительство инженерной инфраструктуры для водоотведения площадки особой экономической зоны промышленно-производственного типа </w:t>
            </w:r>
            <w:r w:rsidR="00102086">
              <w:t>«</w:t>
            </w:r>
            <w:r w:rsidRPr="00BC7C10">
              <w:t>Иваново</w:t>
            </w:r>
            <w:r w:rsidR="00102086">
              <w:t>»</w:t>
            </w:r>
            <w:r w:rsidRPr="00BC7C10">
              <w:t xml:space="preserve">, 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t>«</w:t>
            </w:r>
            <w:r w:rsidRPr="00BC7C10">
              <w:t>Иваново</w:t>
            </w:r>
            <w:r w:rsidR="00102086">
              <w:t>»</w:t>
            </w:r>
            <w:r w:rsidRPr="00BC7C10">
              <w:t>), проектирование и строительство контрольно-пропускного пункта</w:t>
            </w:r>
            <w:r w:rsidR="00102086">
              <w:t>»</w:t>
            </w:r>
            <w:r w:rsidRPr="00BC7C10">
              <w:t>.</w:t>
            </w:r>
          </w:p>
          <w:p w:rsidR="00CF3A58" w:rsidRPr="00F82797" w:rsidRDefault="00AE2AB6" w:rsidP="00F82797">
            <w:pPr>
              <w:pStyle w:val="1"/>
              <w:numPr>
                <w:ilvl w:val="1"/>
                <w:numId w:val="25"/>
              </w:numPr>
              <w:tabs>
                <w:tab w:val="left" w:pos="499"/>
              </w:tabs>
              <w:ind w:left="0" w:firstLine="709"/>
              <w:jc w:val="both"/>
            </w:pPr>
            <w:r w:rsidRPr="00F82797">
              <w:t>В</w:t>
            </w:r>
            <w:r w:rsidR="00CF3A58" w:rsidRPr="00F82797">
              <w:t xml:space="preserve"> приложении к постановлению</w:t>
            </w:r>
            <w:r w:rsidR="008172D5" w:rsidRPr="00F82797">
              <w:t>:</w:t>
            </w:r>
          </w:p>
          <w:p w:rsidR="00D92DED" w:rsidRPr="00F82797" w:rsidRDefault="00D92DED" w:rsidP="00F82797">
            <w:pPr>
              <w:pStyle w:val="1"/>
              <w:numPr>
                <w:ilvl w:val="2"/>
                <w:numId w:val="25"/>
              </w:numPr>
              <w:tabs>
                <w:tab w:val="left" w:pos="499"/>
              </w:tabs>
              <w:ind w:left="0" w:firstLine="709"/>
              <w:jc w:val="both"/>
            </w:pPr>
            <w:bookmarkStart w:id="2" w:name="_Hlk151122036"/>
            <w:r w:rsidRPr="00F82797">
              <w:t xml:space="preserve">В наименовании приложения к постановлению слова </w:t>
            </w:r>
            <w:r w:rsidR="00102086">
              <w:t>«</w:t>
            </w:r>
            <w:r w:rsidRPr="00F82797">
              <w:t xml:space="preserve">строительство инженерной инфраструктуры для водоотведения площадки особой экономической зоны промышленно-производственного типа </w:t>
            </w:r>
            <w:r w:rsidR="00102086">
              <w:t>«</w:t>
            </w:r>
            <w:r w:rsidRPr="00F82797">
              <w:t>Иваново</w:t>
            </w:r>
            <w:r w:rsidR="00102086">
              <w:t>»</w:t>
            </w:r>
            <w:r w:rsidRPr="00F82797">
              <w:t xml:space="preserve">, 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t>«</w:t>
            </w:r>
            <w:r w:rsidRPr="00F82797">
              <w:t>Иваново</w:t>
            </w:r>
            <w:r w:rsidR="00102086">
              <w:t>»</w:t>
            </w:r>
            <w:r w:rsidRPr="00F82797">
              <w:t>)</w:t>
            </w:r>
            <w:r w:rsidR="00102086">
              <w:t>»</w:t>
            </w:r>
            <w:r w:rsidRPr="00F82797">
              <w:t xml:space="preserve"> заменить словами </w:t>
            </w:r>
            <w:r w:rsidR="00102086">
              <w:t>«</w:t>
            </w:r>
            <w:r w:rsidRPr="00F82797">
              <w:t xml:space="preserve">проектирование и строительство инженерной инфраструктуры для водоотведения площадки особой экономической зоны промышленно-производственного типа </w:t>
            </w:r>
            <w:r w:rsidR="00102086">
              <w:t>«</w:t>
            </w:r>
            <w:r w:rsidRPr="00F82797">
              <w:t>Иваново</w:t>
            </w:r>
            <w:r w:rsidR="00102086">
              <w:t>»</w:t>
            </w:r>
            <w:r w:rsidRPr="00F82797">
              <w:t>, создание объектов иной инфраструктуры (строительст</w:t>
            </w:r>
            <w:bookmarkStart w:id="3" w:name="_GoBack"/>
            <w:bookmarkEnd w:id="3"/>
            <w:r w:rsidRPr="00F82797">
              <w:t xml:space="preserve">во забора (со шлагбаумом), ограждающего территорию особой экономической зоны промышленно-производственного типа </w:t>
            </w:r>
            <w:r w:rsidR="00102086">
              <w:t>«</w:t>
            </w:r>
            <w:r w:rsidRPr="00F82797">
              <w:t>Иваново</w:t>
            </w:r>
            <w:r w:rsidR="00102086">
              <w:t>»</w:t>
            </w:r>
            <w:r w:rsidRPr="00F82797">
              <w:t>), проектирование и строительство контрольно-пропускного пункта</w:t>
            </w:r>
            <w:r w:rsidR="00102086">
              <w:t>»</w:t>
            </w:r>
            <w:r w:rsidRPr="00F82797">
              <w:t>.</w:t>
            </w:r>
          </w:p>
          <w:p w:rsidR="00F82797" w:rsidRPr="00F82797" w:rsidRDefault="00F82797" w:rsidP="00574237">
            <w:pPr>
              <w:pStyle w:val="ac"/>
              <w:numPr>
                <w:ilvl w:val="2"/>
                <w:numId w:val="25"/>
              </w:numPr>
              <w:ind w:left="0" w:firstLine="709"/>
              <w:jc w:val="both"/>
              <w:rPr>
                <w:rFonts w:ascii="Times New Roman" w:eastAsia="Times New Roman" w:hAnsi="Times New Roman" w:cs="Times New Roman"/>
                <w:color w:val="auto"/>
                <w:sz w:val="28"/>
                <w:szCs w:val="28"/>
                <w:lang w:bidi="ar-SA"/>
              </w:rPr>
            </w:pPr>
            <w:r w:rsidRPr="00F82797">
              <w:rPr>
                <w:rFonts w:ascii="Times New Roman" w:hAnsi="Times New Roman" w:cs="Times New Roman"/>
                <w:sz w:val="28"/>
                <w:szCs w:val="28"/>
              </w:rPr>
              <w:t>В п</w:t>
            </w:r>
            <w:r w:rsidR="00AE2AB6" w:rsidRPr="00F82797">
              <w:rPr>
                <w:rFonts w:ascii="Times New Roman" w:hAnsi="Times New Roman" w:cs="Times New Roman"/>
                <w:sz w:val="28"/>
                <w:szCs w:val="28"/>
              </w:rPr>
              <w:t>ункт</w:t>
            </w:r>
            <w:r w:rsidRPr="00F82797">
              <w:rPr>
                <w:rFonts w:ascii="Times New Roman" w:hAnsi="Times New Roman" w:cs="Times New Roman"/>
                <w:sz w:val="28"/>
                <w:szCs w:val="28"/>
              </w:rPr>
              <w:t>е</w:t>
            </w:r>
            <w:r w:rsidR="00AE2AB6" w:rsidRPr="00F82797">
              <w:rPr>
                <w:rFonts w:ascii="Times New Roman" w:hAnsi="Times New Roman" w:cs="Times New Roman"/>
                <w:sz w:val="28"/>
                <w:szCs w:val="28"/>
              </w:rPr>
              <w:t xml:space="preserve"> 1.1 </w:t>
            </w:r>
            <w:r w:rsidRPr="00F82797">
              <w:rPr>
                <w:rFonts w:ascii="Times New Roman" w:hAnsi="Times New Roman" w:cs="Times New Roman"/>
                <w:sz w:val="28"/>
                <w:szCs w:val="28"/>
              </w:rPr>
              <w:t xml:space="preserve">слова </w:t>
            </w:r>
            <w:r w:rsidR="00102086">
              <w:rPr>
                <w:rFonts w:ascii="Times New Roman" w:hAnsi="Times New Roman" w:cs="Times New Roman"/>
                <w:sz w:val="28"/>
                <w:szCs w:val="28"/>
              </w:rPr>
              <w:t>«</w:t>
            </w:r>
            <w:r w:rsidRPr="00F82797">
              <w:rPr>
                <w:rFonts w:ascii="Times New Roman" w:eastAsia="Times New Roman" w:hAnsi="Times New Roman" w:cs="Times New Roman"/>
                <w:color w:val="auto"/>
                <w:sz w:val="28"/>
                <w:szCs w:val="28"/>
                <w:lang w:bidi="ar-SA"/>
              </w:rPr>
              <w:t xml:space="preserve">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rPr>
                <w:rFonts w:ascii="Times New Roman" w:eastAsia="Times New Roman" w:hAnsi="Times New Roman" w:cs="Times New Roman"/>
                <w:color w:val="auto"/>
                <w:sz w:val="28"/>
                <w:szCs w:val="28"/>
                <w:lang w:bidi="ar-SA"/>
              </w:rPr>
              <w:t>«</w:t>
            </w:r>
            <w:r w:rsidRPr="00F82797">
              <w:rPr>
                <w:rFonts w:ascii="Times New Roman" w:eastAsia="Times New Roman" w:hAnsi="Times New Roman" w:cs="Times New Roman"/>
                <w:color w:val="auto"/>
                <w:sz w:val="28"/>
                <w:szCs w:val="28"/>
                <w:lang w:bidi="ar-SA"/>
              </w:rPr>
              <w:t>Иваново</w:t>
            </w:r>
            <w:r w:rsidR="00102086">
              <w:rPr>
                <w:rFonts w:ascii="Times New Roman" w:eastAsia="Times New Roman" w:hAnsi="Times New Roman" w:cs="Times New Roman"/>
                <w:color w:val="auto"/>
                <w:sz w:val="28"/>
                <w:szCs w:val="28"/>
                <w:lang w:bidi="ar-SA"/>
              </w:rPr>
              <w:t>»</w:t>
            </w:r>
            <w:r w:rsidRPr="00F82797">
              <w:rPr>
                <w:rFonts w:ascii="Times New Roman" w:eastAsia="Times New Roman" w:hAnsi="Times New Roman" w:cs="Times New Roman"/>
                <w:color w:val="auto"/>
                <w:sz w:val="28"/>
                <w:szCs w:val="28"/>
                <w:lang w:bidi="ar-SA"/>
              </w:rPr>
              <w:t>)</w:t>
            </w:r>
            <w:r w:rsidR="00102086">
              <w:rPr>
                <w:rFonts w:ascii="Times New Roman" w:eastAsia="Times New Roman" w:hAnsi="Times New Roman" w:cs="Times New Roman"/>
                <w:color w:val="auto"/>
                <w:sz w:val="28"/>
                <w:szCs w:val="28"/>
                <w:lang w:bidi="ar-SA"/>
              </w:rPr>
              <w:t>»</w:t>
            </w:r>
            <w:r w:rsidRPr="00F82797">
              <w:rPr>
                <w:rFonts w:ascii="Times New Roman" w:eastAsia="Times New Roman" w:hAnsi="Times New Roman" w:cs="Times New Roman"/>
                <w:color w:val="auto"/>
                <w:sz w:val="28"/>
                <w:szCs w:val="28"/>
                <w:lang w:bidi="ar-SA"/>
              </w:rPr>
              <w:t xml:space="preserve"> заменить словами </w:t>
            </w:r>
            <w:r w:rsidR="00102086">
              <w:rPr>
                <w:rFonts w:ascii="Times New Roman" w:hAnsi="Times New Roman" w:cs="Times New Roman"/>
                <w:sz w:val="28"/>
                <w:szCs w:val="28"/>
              </w:rPr>
              <w:t>«</w:t>
            </w:r>
            <w:r w:rsidRPr="00F82797">
              <w:rPr>
                <w:rFonts w:ascii="Times New Roman" w:hAnsi="Times New Roman" w:cs="Times New Roman"/>
                <w:sz w:val="28"/>
                <w:szCs w:val="28"/>
              </w:rPr>
              <w:t xml:space="preserve">проектирование и строительство инженерной инфраструктуры для водоотведения площадки особой экономической зоны промышленно-производственного типа </w:t>
            </w:r>
            <w:r w:rsidR="00102086">
              <w:rPr>
                <w:rFonts w:ascii="Times New Roman" w:hAnsi="Times New Roman" w:cs="Times New Roman"/>
                <w:sz w:val="28"/>
                <w:szCs w:val="28"/>
              </w:rPr>
              <w:t>«</w:t>
            </w:r>
            <w:r w:rsidRPr="00F82797">
              <w:rPr>
                <w:rFonts w:ascii="Times New Roman" w:hAnsi="Times New Roman" w:cs="Times New Roman"/>
                <w:sz w:val="28"/>
                <w:szCs w:val="28"/>
              </w:rPr>
              <w:t>Иваново</w:t>
            </w:r>
            <w:r w:rsidR="00102086">
              <w:rPr>
                <w:rFonts w:ascii="Times New Roman" w:hAnsi="Times New Roman" w:cs="Times New Roman"/>
                <w:sz w:val="28"/>
                <w:szCs w:val="28"/>
              </w:rPr>
              <w:t>»</w:t>
            </w:r>
            <w:r w:rsidRPr="00F82797">
              <w:rPr>
                <w:rFonts w:ascii="Times New Roman" w:hAnsi="Times New Roman" w:cs="Times New Roman"/>
                <w:sz w:val="28"/>
                <w:szCs w:val="28"/>
              </w:rPr>
              <w:t xml:space="preserve">, 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rPr>
                <w:rFonts w:ascii="Times New Roman" w:hAnsi="Times New Roman" w:cs="Times New Roman"/>
                <w:sz w:val="28"/>
                <w:szCs w:val="28"/>
              </w:rPr>
              <w:t>«</w:t>
            </w:r>
            <w:r w:rsidRPr="00F82797">
              <w:rPr>
                <w:rFonts w:ascii="Times New Roman" w:hAnsi="Times New Roman" w:cs="Times New Roman"/>
                <w:sz w:val="28"/>
                <w:szCs w:val="28"/>
              </w:rPr>
              <w:t>Иваново</w:t>
            </w:r>
            <w:r w:rsidR="00102086">
              <w:rPr>
                <w:rFonts w:ascii="Times New Roman" w:hAnsi="Times New Roman" w:cs="Times New Roman"/>
                <w:sz w:val="28"/>
                <w:szCs w:val="28"/>
              </w:rPr>
              <w:t>»</w:t>
            </w:r>
            <w:r w:rsidRPr="00F82797">
              <w:rPr>
                <w:rFonts w:ascii="Times New Roman" w:hAnsi="Times New Roman" w:cs="Times New Roman"/>
                <w:sz w:val="28"/>
                <w:szCs w:val="28"/>
              </w:rPr>
              <w:t>), проектирование и строительство контрольно-пропускного пункта</w:t>
            </w:r>
            <w:r w:rsidR="00102086">
              <w:rPr>
                <w:rFonts w:ascii="Times New Roman" w:hAnsi="Times New Roman" w:cs="Times New Roman"/>
                <w:sz w:val="28"/>
                <w:szCs w:val="28"/>
              </w:rPr>
              <w:t>»</w:t>
            </w:r>
            <w:r w:rsidR="00574237" w:rsidRPr="00574237">
              <w:rPr>
                <w:rFonts w:ascii="Times New Roman" w:hAnsi="Times New Roman" w:cs="Times New Roman"/>
                <w:sz w:val="28"/>
                <w:szCs w:val="28"/>
              </w:rPr>
              <w:t>.</w:t>
            </w:r>
          </w:p>
          <w:p w:rsidR="00AE2AB6" w:rsidRPr="00BC7C10" w:rsidRDefault="00FD10A4" w:rsidP="00574237">
            <w:pPr>
              <w:pStyle w:val="1"/>
              <w:numPr>
                <w:ilvl w:val="2"/>
                <w:numId w:val="25"/>
              </w:numPr>
              <w:tabs>
                <w:tab w:val="left" w:pos="499"/>
              </w:tabs>
              <w:ind w:left="0" w:firstLine="709"/>
              <w:jc w:val="both"/>
            </w:pPr>
            <w:r w:rsidRPr="00BC7C10">
              <w:t>В п</w:t>
            </w:r>
            <w:r w:rsidR="00AE2AB6" w:rsidRPr="00BC7C10">
              <w:t>ункт</w:t>
            </w:r>
            <w:r w:rsidRPr="00BC7C10">
              <w:t>е</w:t>
            </w:r>
            <w:r w:rsidR="00AE2AB6" w:rsidRPr="00BC7C10">
              <w:t xml:space="preserve"> 1.</w:t>
            </w:r>
            <w:r w:rsidRPr="00BC7C10">
              <w:t xml:space="preserve">3 слова </w:t>
            </w:r>
            <w:r w:rsidR="00102086">
              <w:t>«</w:t>
            </w:r>
            <w:r w:rsidRPr="00BC7C10">
              <w:t xml:space="preserve">строительство инженерной инфраструктуры для водоотведения площадки особой экономической зоны промышленно-производственного типа </w:t>
            </w:r>
            <w:r w:rsidR="00102086">
              <w:t>«</w:t>
            </w:r>
            <w:r w:rsidRPr="00BC7C10">
              <w:t>Иваново</w:t>
            </w:r>
            <w:r w:rsidR="00102086">
              <w:t>»</w:t>
            </w:r>
            <w:r w:rsidRPr="00BC7C10">
              <w:t xml:space="preserve">, 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t>«</w:t>
            </w:r>
            <w:r w:rsidRPr="00BC7C10">
              <w:t>Иваново</w:t>
            </w:r>
            <w:r w:rsidR="00102086">
              <w:t>»</w:t>
            </w:r>
            <w:r w:rsidRPr="00BC7C10">
              <w:t>)</w:t>
            </w:r>
            <w:r w:rsidR="00102086">
              <w:t>»</w:t>
            </w:r>
            <w:r w:rsidRPr="00BC7C10">
              <w:t xml:space="preserve"> заменить словами </w:t>
            </w:r>
            <w:r w:rsidR="00102086">
              <w:t>«</w:t>
            </w:r>
            <w:r w:rsidRPr="00BC7C10">
              <w:t xml:space="preserve">проектирование и строительство инженерной инфраструктуры для водоотведения площадки особой экономической зоны промышленно-производственного типа </w:t>
            </w:r>
            <w:r w:rsidR="00102086">
              <w:t>«</w:t>
            </w:r>
            <w:r w:rsidRPr="00BC7C10">
              <w:t>Иваново</w:t>
            </w:r>
            <w:r w:rsidR="00102086">
              <w:t>»</w:t>
            </w:r>
            <w:r w:rsidRPr="00BC7C10">
              <w:t xml:space="preserve">, 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t>«</w:t>
            </w:r>
            <w:r w:rsidRPr="00BC7C10">
              <w:t>Иваново</w:t>
            </w:r>
            <w:r w:rsidR="00102086">
              <w:t>»</w:t>
            </w:r>
            <w:r w:rsidRPr="00BC7C10">
              <w:t xml:space="preserve">), </w:t>
            </w:r>
            <w:r w:rsidRPr="00BC7C10">
              <w:lastRenderedPageBreak/>
              <w:t>проектирование и строительство контрольно-пропускного пункта</w:t>
            </w:r>
            <w:r w:rsidR="00102086">
              <w:t>»</w:t>
            </w:r>
            <w:r w:rsidR="00AE2AB6" w:rsidRPr="00BC7C10">
              <w:t>.</w:t>
            </w:r>
          </w:p>
          <w:p w:rsidR="001A1A97" w:rsidRPr="00BC7C10" w:rsidRDefault="00CF7D7E" w:rsidP="00F82797">
            <w:pPr>
              <w:pStyle w:val="1"/>
              <w:numPr>
                <w:ilvl w:val="2"/>
                <w:numId w:val="25"/>
              </w:numPr>
              <w:tabs>
                <w:tab w:val="left" w:pos="499"/>
              </w:tabs>
              <w:ind w:left="0" w:firstLine="709"/>
              <w:jc w:val="both"/>
            </w:pPr>
            <w:r w:rsidRPr="00BC7C10">
              <w:t xml:space="preserve">Пункт 1.8 </w:t>
            </w:r>
            <w:r w:rsidR="001A1A97" w:rsidRPr="00BC7C10">
              <w:t>изложить в следующей редакции:</w:t>
            </w:r>
          </w:p>
          <w:p w:rsidR="00CF7D7E" w:rsidRPr="00BC7C10" w:rsidRDefault="00102086" w:rsidP="00A07F0B">
            <w:pPr>
              <w:pStyle w:val="1"/>
              <w:tabs>
                <w:tab w:val="left" w:pos="499"/>
              </w:tabs>
              <w:ind w:firstLine="709"/>
              <w:jc w:val="both"/>
            </w:pPr>
            <w:r>
              <w:t>«</w:t>
            </w:r>
            <w:r w:rsidR="001A1A97" w:rsidRPr="00BC7C10">
              <w:t xml:space="preserve">1.8. </w:t>
            </w:r>
            <w:r w:rsidR="00CF7D7E" w:rsidRPr="00BC7C10">
              <w:t xml:space="preserve">Сведения о </w:t>
            </w:r>
            <w:r w:rsidR="001A1A97" w:rsidRPr="00BC7C10">
              <w:t>с</w:t>
            </w:r>
            <w:r w:rsidR="00CF7D7E" w:rsidRPr="00BC7C10">
              <w:t>убсидии размещаются Департаментом финансов Ивановской области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w:t>
            </w:r>
            <w:r>
              <w:t>»</w:t>
            </w:r>
            <w:r w:rsidR="001A1A97" w:rsidRPr="00BC7C10">
              <w:t>.</w:t>
            </w:r>
          </w:p>
          <w:p w:rsidR="00F73B33" w:rsidRPr="00BC7C10" w:rsidRDefault="00F73B33" w:rsidP="00F82797">
            <w:pPr>
              <w:pStyle w:val="1"/>
              <w:numPr>
                <w:ilvl w:val="2"/>
                <w:numId w:val="25"/>
              </w:numPr>
              <w:tabs>
                <w:tab w:val="left" w:pos="499"/>
              </w:tabs>
              <w:ind w:left="0" w:firstLine="709"/>
              <w:jc w:val="both"/>
            </w:pPr>
            <w:r w:rsidRPr="00BC7C10">
              <w:t>Пункт 2.1 после абзаца десятого дополнить абзацами следующего содержания:</w:t>
            </w:r>
          </w:p>
          <w:p w:rsidR="00F73B33" w:rsidRPr="00BC7C10" w:rsidRDefault="00102086" w:rsidP="00F73B33">
            <w:pPr>
              <w:pStyle w:val="1"/>
              <w:tabs>
                <w:tab w:val="left" w:pos="499"/>
              </w:tabs>
              <w:ind w:firstLine="709"/>
              <w:jc w:val="both"/>
            </w:pPr>
            <w:r>
              <w:t>«</w:t>
            </w:r>
            <w:r w:rsidR="00F73B33" w:rsidRPr="00BC7C10">
              <w:t>порядок возврата заявок на доработку;</w:t>
            </w:r>
          </w:p>
          <w:p w:rsidR="00F73B33" w:rsidRPr="00BC7C10" w:rsidRDefault="00F73B33" w:rsidP="00F73B33">
            <w:pPr>
              <w:ind w:firstLine="709"/>
              <w:jc w:val="both"/>
              <w:rPr>
                <w:sz w:val="28"/>
                <w:szCs w:val="28"/>
              </w:rPr>
            </w:pPr>
            <w:r w:rsidRPr="00BC7C10">
              <w:rPr>
                <w:sz w:val="28"/>
                <w:szCs w:val="28"/>
              </w:rPr>
              <w:t>порядок отклонения заявок, а также информацию об основаниях их отклонения;</w:t>
            </w:r>
          </w:p>
          <w:p w:rsidR="00F73B33" w:rsidRPr="00BC7C10" w:rsidRDefault="00F73B33" w:rsidP="00F73B33">
            <w:pPr>
              <w:ind w:firstLine="709"/>
              <w:jc w:val="both"/>
              <w:rPr>
                <w:sz w:val="28"/>
                <w:szCs w:val="28"/>
              </w:rPr>
            </w:pPr>
            <w:r w:rsidRPr="00BC7C10">
              <w:rPr>
                <w:sz w:val="28"/>
                <w:szCs w:val="28"/>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r w:rsidR="00102086">
              <w:rPr>
                <w:sz w:val="28"/>
                <w:szCs w:val="28"/>
              </w:rPr>
              <w:t>»</w:t>
            </w:r>
            <w:r w:rsidRPr="00BC7C10">
              <w:rPr>
                <w:sz w:val="28"/>
                <w:szCs w:val="28"/>
              </w:rPr>
              <w:t>.</w:t>
            </w:r>
          </w:p>
          <w:p w:rsidR="00FA3674" w:rsidRPr="00BC7C10" w:rsidRDefault="00FA3674" w:rsidP="00F82797">
            <w:pPr>
              <w:pStyle w:val="1"/>
              <w:numPr>
                <w:ilvl w:val="2"/>
                <w:numId w:val="25"/>
              </w:numPr>
              <w:tabs>
                <w:tab w:val="left" w:pos="499"/>
              </w:tabs>
              <w:ind w:left="0" w:firstLine="709"/>
              <w:jc w:val="both"/>
            </w:pPr>
            <w:r w:rsidRPr="00BC7C10">
              <w:t>В подпункте 3 пункта 2.2:</w:t>
            </w:r>
          </w:p>
          <w:p w:rsidR="00FA3674" w:rsidRPr="00BC7C10" w:rsidRDefault="00FA3674" w:rsidP="00F82797">
            <w:pPr>
              <w:pStyle w:val="1"/>
              <w:numPr>
                <w:ilvl w:val="3"/>
                <w:numId w:val="25"/>
              </w:numPr>
              <w:tabs>
                <w:tab w:val="left" w:pos="499"/>
              </w:tabs>
              <w:ind w:left="0" w:firstLine="709"/>
              <w:jc w:val="both"/>
            </w:pPr>
            <w:r w:rsidRPr="00BC7C10">
              <w:t>Абзац четвертый изложить в следующей редакции:</w:t>
            </w:r>
          </w:p>
          <w:bookmarkEnd w:id="2"/>
          <w:p w:rsidR="00CF3A58" w:rsidRPr="00BC7C10" w:rsidRDefault="00102086" w:rsidP="00A07F0B">
            <w:pPr>
              <w:pStyle w:val="1"/>
              <w:tabs>
                <w:tab w:val="left" w:pos="499"/>
              </w:tabs>
              <w:ind w:firstLine="709"/>
              <w:jc w:val="both"/>
            </w:pPr>
            <w:r>
              <w:t>«</w:t>
            </w:r>
            <w:r w:rsidR="00CF3A58" w:rsidRPr="00BC7C10">
              <w:t xml:space="preserve">копии договоров на проектирование и строительство инженерной инфраструктуры для водоотведения площадки особой экономической зоны промышленно-производственного типа </w:t>
            </w:r>
            <w:r>
              <w:t>«</w:t>
            </w:r>
            <w:r w:rsidR="00CF3A58" w:rsidRPr="00BC7C10">
              <w:t>Иваново</w:t>
            </w:r>
            <w:r>
              <w:t>»</w:t>
            </w:r>
            <w:r w:rsidR="00CF3A58" w:rsidRPr="00BC7C10">
              <w:t>, заключенных с участником отбора;</w:t>
            </w:r>
            <w:r>
              <w:t>»</w:t>
            </w:r>
            <w:r w:rsidR="00FA3674" w:rsidRPr="00BC7C10">
              <w:t>.</w:t>
            </w:r>
          </w:p>
          <w:p w:rsidR="00FA3674" w:rsidRPr="00BC7C10" w:rsidRDefault="00FA3674" w:rsidP="00F82797">
            <w:pPr>
              <w:pStyle w:val="1"/>
              <w:numPr>
                <w:ilvl w:val="3"/>
                <w:numId w:val="25"/>
              </w:numPr>
              <w:tabs>
                <w:tab w:val="left" w:pos="499"/>
              </w:tabs>
              <w:ind w:left="0" w:firstLine="709"/>
              <w:jc w:val="both"/>
            </w:pPr>
            <w:r w:rsidRPr="00BC7C10">
              <w:t>После абзаца четвертого дополнить абзацем пятым следующего содержания:</w:t>
            </w:r>
          </w:p>
          <w:p w:rsidR="00FA3674" w:rsidRPr="00BC7C10" w:rsidRDefault="00102086" w:rsidP="00A07F0B">
            <w:pPr>
              <w:pStyle w:val="1"/>
              <w:tabs>
                <w:tab w:val="left" w:pos="499"/>
              </w:tabs>
              <w:ind w:firstLine="709"/>
              <w:jc w:val="both"/>
            </w:pPr>
            <w:r>
              <w:t>«</w:t>
            </w:r>
            <w:r w:rsidR="00FA3674" w:rsidRPr="00BC7C10">
              <w:t>копию договора на проектирование и строительство контрольно-пропускного пункта;</w:t>
            </w:r>
            <w:r>
              <w:t>»</w:t>
            </w:r>
            <w:r w:rsidR="00FA3674" w:rsidRPr="00BC7C10">
              <w:t xml:space="preserve">. </w:t>
            </w:r>
          </w:p>
          <w:p w:rsidR="001A1A97" w:rsidRPr="00BC7C10" w:rsidRDefault="00830527" w:rsidP="00F82797">
            <w:pPr>
              <w:pStyle w:val="1"/>
              <w:numPr>
                <w:ilvl w:val="2"/>
                <w:numId w:val="25"/>
              </w:numPr>
              <w:tabs>
                <w:tab w:val="left" w:pos="499"/>
              </w:tabs>
              <w:ind w:left="0" w:firstLine="709"/>
              <w:jc w:val="both"/>
            </w:pPr>
            <w:r w:rsidRPr="00BC7C10">
              <w:t>В пункте 2.3.1:</w:t>
            </w:r>
          </w:p>
          <w:p w:rsidR="00A21B12" w:rsidRPr="00BC7C10" w:rsidRDefault="00A21B12" w:rsidP="00F82797">
            <w:pPr>
              <w:pStyle w:val="1"/>
              <w:numPr>
                <w:ilvl w:val="3"/>
                <w:numId w:val="25"/>
              </w:numPr>
              <w:tabs>
                <w:tab w:val="left" w:pos="499"/>
              </w:tabs>
              <w:ind w:left="0" w:firstLine="709"/>
              <w:jc w:val="both"/>
            </w:pPr>
            <w:r w:rsidRPr="00BC7C10">
              <w:t>Абзацы второй и третий пункта 2.3.1 изложить в следующей редакции:</w:t>
            </w:r>
          </w:p>
          <w:p w:rsidR="00A21B12" w:rsidRPr="00BC7C10" w:rsidRDefault="00102086" w:rsidP="00A07F0B">
            <w:pPr>
              <w:ind w:firstLine="709"/>
              <w:jc w:val="both"/>
              <w:rPr>
                <w:sz w:val="28"/>
                <w:szCs w:val="28"/>
              </w:rPr>
            </w:pPr>
            <w:r>
              <w:t>«</w:t>
            </w:r>
            <w:r w:rsidR="00A21B12" w:rsidRPr="00BC7C10">
              <w:rPr>
                <w:sz w:val="28"/>
                <w:szCs w:val="28"/>
              </w:rPr>
              <w:t>у участника отбор</w:t>
            </w:r>
            <w:r w:rsidR="00C66B3D" w:rsidRPr="00BC7C10">
              <w:rPr>
                <w:sz w:val="28"/>
                <w:szCs w:val="28"/>
              </w:rPr>
              <w:t>а</w:t>
            </w:r>
            <w:r w:rsidR="00A21B12" w:rsidRPr="00BC7C10">
              <w:rPr>
                <w:sz w:val="28"/>
                <w:szCs w:val="28"/>
              </w:rPr>
              <w:t xml:space="preserve">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21B12" w:rsidRPr="00BC7C10" w:rsidRDefault="00A07F0B" w:rsidP="00A07F0B">
            <w:pPr>
              <w:ind w:firstLine="709"/>
              <w:jc w:val="both"/>
            </w:pPr>
            <w:r w:rsidRPr="00BC7C10">
              <w:rPr>
                <w:sz w:val="28"/>
                <w:szCs w:val="28"/>
              </w:rPr>
              <w:t>у участника отбора отсутствуют просроченная задолженность по возврату в бюджет Ивановской области иных субсидий, бюджетных инвестиций, а также иная просроченная (неурегулированная) задолженность по денежным обязательствам перед Ивановской областью в соответствии с правовым актом (за исключением случаев, установленных Правительством Ивановской области);</w:t>
            </w:r>
            <w:r w:rsidR="00102086">
              <w:t>»</w:t>
            </w:r>
            <w:r w:rsidR="00A21B12" w:rsidRPr="00BC7C10">
              <w:t>.</w:t>
            </w:r>
          </w:p>
          <w:p w:rsidR="00C66B3D" w:rsidRPr="00BC7C10" w:rsidRDefault="00C66B3D" w:rsidP="00F82797">
            <w:pPr>
              <w:pStyle w:val="1"/>
              <w:numPr>
                <w:ilvl w:val="3"/>
                <w:numId w:val="25"/>
              </w:numPr>
              <w:tabs>
                <w:tab w:val="left" w:pos="499"/>
              </w:tabs>
              <w:ind w:left="0" w:firstLine="709"/>
              <w:jc w:val="both"/>
            </w:pPr>
            <w:r w:rsidRPr="00BC7C10">
              <w:t xml:space="preserve">В абзаце четвертом слова </w:t>
            </w:r>
            <w:r w:rsidR="00102086">
              <w:t>«</w:t>
            </w:r>
            <w:r w:rsidRPr="00BC7C10">
              <w:t>не должны находиться</w:t>
            </w:r>
            <w:r w:rsidR="00102086">
              <w:t>»</w:t>
            </w:r>
            <w:r w:rsidRPr="00BC7C10">
              <w:t xml:space="preserve"> </w:t>
            </w:r>
            <w:r w:rsidRPr="00BC7C10">
              <w:lastRenderedPageBreak/>
              <w:t xml:space="preserve">заменить словами </w:t>
            </w:r>
            <w:r w:rsidR="00102086">
              <w:t>«</w:t>
            </w:r>
            <w:r w:rsidRPr="00BC7C10">
              <w:t>не находится</w:t>
            </w:r>
            <w:r w:rsidR="00102086">
              <w:t>»</w:t>
            </w:r>
            <w:r w:rsidRPr="00BC7C10">
              <w:t>.</w:t>
            </w:r>
          </w:p>
          <w:p w:rsidR="002651F3" w:rsidRPr="00BC7C10" w:rsidRDefault="002651F3" w:rsidP="00F82797">
            <w:pPr>
              <w:pStyle w:val="1"/>
              <w:numPr>
                <w:ilvl w:val="3"/>
                <w:numId w:val="25"/>
              </w:numPr>
              <w:tabs>
                <w:tab w:val="left" w:pos="499"/>
              </w:tabs>
              <w:ind w:left="0" w:firstLine="709"/>
              <w:jc w:val="both"/>
            </w:pPr>
            <w:r w:rsidRPr="00BC7C10">
              <w:t xml:space="preserve">Абзац пятый после слов </w:t>
            </w:r>
            <w:r w:rsidR="00102086">
              <w:t>«</w:t>
            </w:r>
            <w:r w:rsidRPr="00BC7C10">
              <w:t>главном бухгалтере</w:t>
            </w:r>
            <w:r w:rsidR="00102086">
              <w:t>»</w:t>
            </w:r>
            <w:r w:rsidRPr="00BC7C10">
              <w:t xml:space="preserve"> дополнить словами </w:t>
            </w:r>
            <w:r w:rsidR="00102086">
              <w:t>«</w:t>
            </w:r>
            <w:r w:rsidRPr="00BC7C10">
              <w:t>(при наличии)</w:t>
            </w:r>
            <w:r w:rsidR="00102086">
              <w:t>»</w:t>
            </w:r>
            <w:r w:rsidRPr="00BC7C10">
              <w:t>.</w:t>
            </w:r>
          </w:p>
          <w:p w:rsidR="002651F3" w:rsidRPr="00BC7C10" w:rsidRDefault="002651F3" w:rsidP="00F82797">
            <w:pPr>
              <w:pStyle w:val="1"/>
              <w:numPr>
                <w:ilvl w:val="3"/>
                <w:numId w:val="25"/>
              </w:numPr>
              <w:tabs>
                <w:tab w:val="left" w:pos="499"/>
              </w:tabs>
              <w:ind w:left="0" w:firstLine="709"/>
              <w:jc w:val="both"/>
            </w:pPr>
            <w:r w:rsidRPr="00BC7C10">
              <w:t xml:space="preserve">В абзаце шестом слова </w:t>
            </w:r>
            <w:r w:rsidR="00102086">
              <w:t>«</w:t>
            </w:r>
            <w:r w:rsidRPr="00BC7C10">
              <w:t>не должны</w:t>
            </w:r>
            <w:r w:rsidR="00102086">
              <w:t>»</w:t>
            </w:r>
            <w:r w:rsidRPr="00BC7C10">
              <w:t xml:space="preserve"> заменить словами </w:t>
            </w:r>
            <w:r w:rsidR="00102086">
              <w:t>«</w:t>
            </w:r>
            <w:r w:rsidRPr="00BC7C10">
              <w:t>не являются</w:t>
            </w:r>
            <w:r w:rsidR="00102086">
              <w:t>»</w:t>
            </w:r>
            <w:r w:rsidRPr="00BC7C10">
              <w:t>.</w:t>
            </w:r>
          </w:p>
          <w:p w:rsidR="00830527" w:rsidRPr="00BC7C10" w:rsidRDefault="00830527" w:rsidP="00F82797">
            <w:pPr>
              <w:pStyle w:val="1"/>
              <w:numPr>
                <w:ilvl w:val="3"/>
                <w:numId w:val="25"/>
              </w:numPr>
              <w:tabs>
                <w:tab w:val="left" w:pos="499"/>
              </w:tabs>
              <w:ind w:left="0" w:firstLine="709"/>
              <w:jc w:val="both"/>
            </w:pPr>
            <w:r w:rsidRPr="00BC7C10">
              <w:t xml:space="preserve">В абзаце восьмом слова </w:t>
            </w:r>
            <w:r w:rsidR="00102086">
              <w:t>«</w:t>
            </w:r>
            <w:r w:rsidRPr="00BC7C10">
              <w:t>,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102086">
              <w:t>»</w:t>
            </w:r>
            <w:r w:rsidRPr="00BC7C10">
              <w:t xml:space="preserve"> заменить знаком </w:t>
            </w:r>
            <w:r w:rsidR="00102086">
              <w:t>«</w:t>
            </w:r>
            <w:r w:rsidRPr="00BC7C10">
              <w:t>;</w:t>
            </w:r>
            <w:r w:rsidR="00102086">
              <w:t>»</w:t>
            </w:r>
            <w:r w:rsidRPr="00BC7C10">
              <w:t>.</w:t>
            </w:r>
          </w:p>
          <w:p w:rsidR="00830527" w:rsidRPr="00BC7C10" w:rsidRDefault="00830527" w:rsidP="00F82797">
            <w:pPr>
              <w:pStyle w:val="1"/>
              <w:numPr>
                <w:ilvl w:val="3"/>
                <w:numId w:val="25"/>
              </w:numPr>
              <w:tabs>
                <w:tab w:val="left" w:pos="499"/>
              </w:tabs>
              <w:ind w:left="0" w:firstLine="709"/>
              <w:jc w:val="both"/>
            </w:pPr>
            <w:r w:rsidRPr="00BC7C10">
              <w:t>Дополнить абзац</w:t>
            </w:r>
            <w:r w:rsidR="00A21B12" w:rsidRPr="00BC7C10">
              <w:t>ами</w:t>
            </w:r>
            <w:r w:rsidRPr="00BC7C10">
              <w:t xml:space="preserve"> девятым</w:t>
            </w:r>
            <w:r w:rsidR="00A21B12" w:rsidRPr="00BC7C10">
              <w:t xml:space="preserve"> и десятым</w:t>
            </w:r>
            <w:r w:rsidRPr="00BC7C10">
              <w:t xml:space="preserve"> следующего содержания:</w:t>
            </w:r>
          </w:p>
          <w:p w:rsidR="00A21B12" w:rsidRPr="00BC7C10" w:rsidRDefault="00102086" w:rsidP="00A07F0B">
            <w:pPr>
              <w:ind w:firstLine="709"/>
              <w:jc w:val="both"/>
              <w:rPr>
                <w:sz w:val="28"/>
                <w:szCs w:val="28"/>
              </w:rPr>
            </w:pPr>
            <w:r>
              <w:rPr>
                <w:sz w:val="28"/>
                <w:szCs w:val="28"/>
              </w:rPr>
              <w:t>«</w:t>
            </w:r>
            <w:r w:rsidR="00830527" w:rsidRPr="00BC7C10">
              <w:rPr>
                <w:sz w:val="28"/>
                <w:szCs w:val="28"/>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A21B12" w:rsidRPr="00BC7C10">
              <w:rPr>
                <w:sz w:val="28"/>
                <w:szCs w:val="28"/>
              </w:rPr>
              <w:t>;</w:t>
            </w:r>
          </w:p>
          <w:p w:rsidR="00830527" w:rsidRPr="00BC7C10" w:rsidRDefault="00A21B12" w:rsidP="00A07F0B">
            <w:pPr>
              <w:ind w:firstLine="709"/>
              <w:jc w:val="both"/>
              <w:rPr>
                <w:sz w:val="28"/>
                <w:szCs w:val="28"/>
              </w:rPr>
            </w:pPr>
            <w:r w:rsidRPr="00BC7C10">
              <w:rPr>
                <w:sz w:val="28"/>
                <w:szCs w:val="28"/>
              </w:rPr>
              <w:t xml:space="preserve">участник отбора не является иностранным агентом в соответствии с Федеральным законом </w:t>
            </w:r>
            <w:r w:rsidR="00102086">
              <w:rPr>
                <w:sz w:val="28"/>
                <w:szCs w:val="28"/>
              </w:rPr>
              <w:t>«</w:t>
            </w:r>
            <w:r w:rsidRPr="00BC7C10">
              <w:rPr>
                <w:sz w:val="28"/>
                <w:szCs w:val="28"/>
              </w:rPr>
              <w:t>О контроле за деятельностью лиц, находящихся под иностранным влиянием</w:t>
            </w:r>
            <w:r w:rsidR="00102086">
              <w:rPr>
                <w:sz w:val="28"/>
                <w:szCs w:val="28"/>
              </w:rPr>
              <w:t>»</w:t>
            </w:r>
            <w:r w:rsidRPr="00BC7C10">
              <w:rPr>
                <w:sz w:val="28"/>
                <w:szCs w:val="28"/>
              </w:rPr>
              <w:t>.</w:t>
            </w:r>
          </w:p>
          <w:p w:rsidR="00F73B33" w:rsidRPr="00BC7C10" w:rsidRDefault="00F73B33" w:rsidP="00F82797">
            <w:pPr>
              <w:pStyle w:val="ac"/>
              <w:numPr>
                <w:ilvl w:val="2"/>
                <w:numId w:val="25"/>
              </w:numPr>
              <w:tabs>
                <w:tab w:val="left" w:pos="499"/>
              </w:tabs>
              <w:ind w:left="0" w:firstLine="709"/>
              <w:jc w:val="both"/>
              <w:rPr>
                <w:rFonts w:ascii="Times New Roman" w:hAnsi="Times New Roman" w:cs="Times New Roman"/>
                <w:sz w:val="28"/>
                <w:szCs w:val="28"/>
              </w:rPr>
            </w:pPr>
            <w:r w:rsidRPr="00BC7C10">
              <w:rPr>
                <w:rFonts w:ascii="Times New Roman" w:hAnsi="Times New Roman" w:cs="Times New Roman"/>
                <w:sz w:val="28"/>
                <w:szCs w:val="28"/>
              </w:rPr>
              <w:t>В пункте 2.7.3:</w:t>
            </w:r>
          </w:p>
          <w:p w:rsidR="00F73B33" w:rsidRPr="00BC7C10" w:rsidRDefault="00F73B33" w:rsidP="00F82797">
            <w:pPr>
              <w:pStyle w:val="ac"/>
              <w:numPr>
                <w:ilvl w:val="3"/>
                <w:numId w:val="25"/>
              </w:numPr>
              <w:tabs>
                <w:tab w:val="left" w:pos="499"/>
              </w:tabs>
              <w:ind w:left="0" w:firstLine="709"/>
              <w:jc w:val="both"/>
              <w:rPr>
                <w:rFonts w:ascii="Times New Roman" w:hAnsi="Times New Roman" w:cs="Times New Roman"/>
                <w:sz w:val="28"/>
                <w:szCs w:val="28"/>
              </w:rPr>
            </w:pPr>
            <w:r w:rsidRPr="00BC7C10">
              <w:rPr>
                <w:rFonts w:ascii="Times New Roman" w:hAnsi="Times New Roman" w:cs="Times New Roman"/>
                <w:sz w:val="28"/>
                <w:szCs w:val="28"/>
              </w:rPr>
              <w:t>Дополнить абзацем третьим следующего содержания:</w:t>
            </w:r>
          </w:p>
          <w:p w:rsidR="00F3413C" w:rsidRPr="00BC7C10" w:rsidRDefault="00102086" w:rsidP="00F3413C">
            <w:pPr>
              <w:ind w:firstLine="709"/>
              <w:jc w:val="both"/>
              <w:rPr>
                <w:rFonts w:eastAsia="Courier New"/>
                <w:color w:val="000000"/>
                <w:sz w:val="28"/>
                <w:szCs w:val="28"/>
                <w:lang w:bidi="ru-RU"/>
              </w:rPr>
            </w:pPr>
            <w:r>
              <w:rPr>
                <w:rFonts w:eastAsia="Courier New"/>
                <w:color w:val="000000"/>
                <w:sz w:val="28"/>
                <w:szCs w:val="28"/>
                <w:lang w:bidi="ru-RU"/>
              </w:rPr>
              <w:t>«</w:t>
            </w:r>
            <w:r w:rsidR="00F73B33" w:rsidRPr="00BC7C10">
              <w:rPr>
                <w:rFonts w:eastAsia="Courier New"/>
                <w:color w:val="000000"/>
                <w:sz w:val="28"/>
                <w:szCs w:val="28"/>
                <w:lang w:bidi="ru-RU"/>
              </w:rPr>
              <w:t xml:space="preserve">непредставление (представление не в полном объеме) документов, указанных в объявлении о проведении отбора, предусмотренных </w:t>
            </w:r>
            <w:r w:rsidR="00F3413C" w:rsidRPr="00BC7C10">
              <w:rPr>
                <w:rFonts w:eastAsia="Courier New"/>
                <w:color w:val="000000"/>
                <w:sz w:val="28"/>
                <w:szCs w:val="28"/>
                <w:lang w:bidi="ru-RU"/>
              </w:rPr>
              <w:t>пунктом 2.2 настоящего Порядка;</w:t>
            </w:r>
            <w:r>
              <w:rPr>
                <w:rFonts w:eastAsia="Courier New"/>
                <w:color w:val="000000"/>
                <w:sz w:val="28"/>
                <w:szCs w:val="28"/>
                <w:lang w:bidi="ru-RU"/>
              </w:rPr>
              <w:t>»</w:t>
            </w:r>
            <w:r w:rsidR="00F73B33" w:rsidRPr="00BC7C10">
              <w:rPr>
                <w:rFonts w:eastAsia="Courier New"/>
                <w:color w:val="000000"/>
                <w:sz w:val="28"/>
                <w:szCs w:val="28"/>
                <w:lang w:bidi="ru-RU"/>
              </w:rPr>
              <w:t>.</w:t>
            </w:r>
          </w:p>
          <w:p w:rsidR="00F3413C" w:rsidRPr="00BC7C10" w:rsidRDefault="00F3413C" w:rsidP="00F3413C">
            <w:pPr>
              <w:ind w:firstLine="709"/>
              <w:jc w:val="both"/>
              <w:rPr>
                <w:rFonts w:eastAsia="Courier New"/>
                <w:color w:val="000000"/>
                <w:sz w:val="28"/>
                <w:szCs w:val="28"/>
                <w:lang w:bidi="ru-RU"/>
              </w:rPr>
            </w:pPr>
            <w:r w:rsidRPr="00BC7C10">
              <w:rPr>
                <w:rFonts w:eastAsia="Courier New"/>
                <w:color w:val="000000"/>
                <w:sz w:val="28"/>
                <w:szCs w:val="28"/>
                <w:lang w:bidi="ru-RU"/>
              </w:rPr>
              <w:t xml:space="preserve">1.3.8.2. В абзаце четвертом слова </w:t>
            </w:r>
            <w:r w:rsidR="00102086">
              <w:rPr>
                <w:rFonts w:eastAsia="Courier New"/>
                <w:color w:val="000000"/>
                <w:sz w:val="28"/>
                <w:szCs w:val="28"/>
                <w:lang w:bidi="ru-RU"/>
              </w:rPr>
              <w:t>«</w:t>
            </w:r>
            <w:r w:rsidRPr="00BC7C10">
              <w:rPr>
                <w:rFonts w:eastAsia="Courier New"/>
                <w:color w:val="000000"/>
                <w:sz w:val="28"/>
                <w:szCs w:val="28"/>
                <w:lang w:bidi="ru-RU"/>
              </w:rPr>
              <w:t>установленным в объявлении о проведении отбора;</w:t>
            </w:r>
            <w:r w:rsidR="00102086">
              <w:rPr>
                <w:rFonts w:eastAsia="Courier New"/>
                <w:color w:val="000000"/>
                <w:sz w:val="28"/>
                <w:szCs w:val="28"/>
                <w:lang w:bidi="ru-RU"/>
              </w:rPr>
              <w:t>»</w:t>
            </w:r>
            <w:r w:rsidRPr="00BC7C10">
              <w:rPr>
                <w:rFonts w:eastAsia="Courier New"/>
                <w:color w:val="000000"/>
                <w:sz w:val="28"/>
                <w:szCs w:val="28"/>
                <w:lang w:bidi="ru-RU"/>
              </w:rPr>
              <w:t xml:space="preserve"> заменить словами </w:t>
            </w:r>
            <w:r w:rsidR="00102086">
              <w:rPr>
                <w:rFonts w:eastAsia="Courier New"/>
                <w:color w:val="000000"/>
                <w:sz w:val="28"/>
                <w:szCs w:val="28"/>
                <w:lang w:bidi="ru-RU"/>
              </w:rPr>
              <w:t>«</w:t>
            </w:r>
            <w:r w:rsidRPr="00BC7C10">
              <w:rPr>
                <w:rFonts w:eastAsia="Courier New"/>
                <w:color w:val="000000"/>
                <w:sz w:val="28"/>
                <w:szCs w:val="28"/>
                <w:lang w:bidi="ru-RU"/>
              </w:rPr>
              <w:t>установленным в объявлении о проведении отбора, предусмотренных пунктом 2.2 настоящего Порядка;</w:t>
            </w:r>
            <w:r w:rsidR="00102086">
              <w:rPr>
                <w:rFonts w:eastAsia="Courier New"/>
                <w:color w:val="000000"/>
                <w:sz w:val="28"/>
                <w:szCs w:val="28"/>
                <w:lang w:bidi="ru-RU"/>
              </w:rPr>
              <w:t>»</w:t>
            </w:r>
            <w:r w:rsidRPr="00BC7C10">
              <w:rPr>
                <w:rFonts w:eastAsia="Courier New"/>
                <w:color w:val="000000"/>
                <w:sz w:val="28"/>
                <w:szCs w:val="28"/>
                <w:lang w:bidi="ru-RU"/>
              </w:rPr>
              <w:t>.</w:t>
            </w:r>
          </w:p>
          <w:p w:rsidR="00F3413C" w:rsidRPr="00BC7C10" w:rsidRDefault="00F3413C" w:rsidP="00F3413C">
            <w:pPr>
              <w:ind w:firstLine="709"/>
              <w:jc w:val="both"/>
              <w:rPr>
                <w:rFonts w:eastAsia="Courier New"/>
                <w:color w:val="000000"/>
                <w:sz w:val="28"/>
                <w:szCs w:val="28"/>
                <w:lang w:bidi="ru-RU"/>
              </w:rPr>
            </w:pPr>
            <w:r w:rsidRPr="00BC7C10">
              <w:rPr>
                <w:rFonts w:eastAsia="Courier New"/>
                <w:color w:val="000000"/>
                <w:sz w:val="28"/>
                <w:szCs w:val="28"/>
                <w:lang w:bidi="ru-RU"/>
              </w:rPr>
              <w:t>1.3.8.3. Абзац пятый изложить в следующей редакции:</w:t>
            </w:r>
          </w:p>
          <w:p w:rsidR="00F3413C" w:rsidRPr="00BC7C10" w:rsidRDefault="00102086" w:rsidP="00F3413C">
            <w:pPr>
              <w:ind w:firstLine="709"/>
              <w:jc w:val="both"/>
              <w:rPr>
                <w:rFonts w:eastAsia="Courier New"/>
                <w:color w:val="000000"/>
                <w:sz w:val="28"/>
                <w:szCs w:val="28"/>
                <w:lang w:bidi="ru-RU"/>
              </w:rPr>
            </w:pPr>
            <w:r>
              <w:rPr>
                <w:rFonts w:eastAsia="Courier New"/>
                <w:color w:val="000000"/>
                <w:sz w:val="28"/>
                <w:szCs w:val="28"/>
                <w:lang w:bidi="ru-RU"/>
              </w:rPr>
              <w:t>«</w:t>
            </w:r>
            <w:r w:rsidR="00F3413C" w:rsidRPr="00BC7C10">
              <w:rPr>
                <w:rFonts w:eastAsia="Courier New"/>
                <w:color w:val="000000"/>
                <w:sz w:val="28"/>
                <w:szCs w:val="28"/>
                <w:lang w:bidi="ru-RU"/>
              </w:rPr>
              <w:t>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пунктом 2.3. настоящего Порядка;</w:t>
            </w:r>
            <w:r>
              <w:rPr>
                <w:rFonts w:eastAsia="Courier New"/>
                <w:color w:val="000000"/>
                <w:sz w:val="28"/>
                <w:szCs w:val="28"/>
                <w:lang w:bidi="ru-RU"/>
              </w:rPr>
              <w:t>»</w:t>
            </w:r>
            <w:r w:rsidR="00F3413C" w:rsidRPr="00BC7C10">
              <w:rPr>
                <w:rFonts w:eastAsia="Courier New"/>
                <w:color w:val="000000"/>
                <w:sz w:val="28"/>
                <w:szCs w:val="28"/>
                <w:lang w:bidi="ru-RU"/>
              </w:rPr>
              <w:t>.</w:t>
            </w:r>
          </w:p>
          <w:p w:rsidR="00B22E78" w:rsidRPr="00BC7C10" w:rsidRDefault="00672A5F" w:rsidP="00F82797">
            <w:pPr>
              <w:pStyle w:val="ac"/>
              <w:numPr>
                <w:ilvl w:val="2"/>
                <w:numId w:val="25"/>
              </w:numPr>
              <w:tabs>
                <w:tab w:val="left" w:pos="499"/>
              </w:tabs>
              <w:ind w:left="0" w:firstLine="709"/>
              <w:jc w:val="both"/>
              <w:rPr>
                <w:rFonts w:ascii="Times New Roman" w:hAnsi="Times New Roman" w:cs="Times New Roman"/>
                <w:sz w:val="28"/>
                <w:szCs w:val="28"/>
              </w:rPr>
            </w:pPr>
            <w:r w:rsidRPr="00BC7C10">
              <w:rPr>
                <w:rFonts w:ascii="Times New Roman" w:hAnsi="Times New Roman" w:cs="Times New Roman"/>
                <w:sz w:val="28"/>
                <w:szCs w:val="28"/>
              </w:rPr>
              <w:t xml:space="preserve">В подпункте 1 пункта 2.9. цифру </w:t>
            </w:r>
            <w:r w:rsidR="00102086">
              <w:rPr>
                <w:rFonts w:ascii="Times New Roman" w:hAnsi="Times New Roman" w:cs="Times New Roman"/>
                <w:sz w:val="28"/>
                <w:szCs w:val="28"/>
              </w:rPr>
              <w:t>«</w:t>
            </w:r>
            <w:r w:rsidRPr="00BC7C10">
              <w:rPr>
                <w:rFonts w:ascii="Times New Roman" w:hAnsi="Times New Roman" w:cs="Times New Roman"/>
                <w:sz w:val="28"/>
                <w:szCs w:val="28"/>
              </w:rPr>
              <w:t>2.1</w:t>
            </w:r>
            <w:r w:rsidR="00102086">
              <w:rPr>
                <w:rFonts w:ascii="Times New Roman" w:hAnsi="Times New Roman" w:cs="Times New Roman"/>
                <w:sz w:val="28"/>
                <w:szCs w:val="28"/>
              </w:rPr>
              <w:t>»</w:t>
            </w:r>
            <w:r w:rsidRPr="00BC7C10">
              <w:rPr>
                <w:rFonts w:ascii="Times New Roman" w:hAnsi="Times New Roman" w:cs="Times New Roman"/>
                <w:sz w:val="28"/>
                <w:szCs w:val="28"/>
              </w:rPr>
              <w:t xml:space="preserve"> заменить цифрой </w:t>
            </w:r>
            <w:r w:rsidR="00102086">
              <w:rPr>
                <w:rFonts w:ascii="Times New Roman" w:hAnsi="Times New Roman" w:cs="Times New Roman"/>
                <w:sz w:val="28"/>
                <w:szCs w:val="28"/>
              </w:rPr>
              <w:t>«</w:t>
            </w:r>
            <w:r w:rsidRPr="00BC7C10">
              <w:rPr>
                <w:rFonts w:ascii="Times New Roman" w:hAnsi="Times New Roman" w:cs="Times New Roman"/>
                <w:sz w:val="28"/>
                <w:szCs w:val="28"/>
              </w:rPr>
              <w:t>2.2</w:t>
            </w:r>
            <w:r w:rsidR="00102086">
              <w:rPr>
                <w:rFonts w:ascii="Times New Roman" w:hAnsi="Times New Roman" w:cs="Times New Roman"/>
                <w:sz w:val="28"/>
                <w:szCs w:val="28"/>
              </w:rPr>
              <w:t>»</w:t>
            </w:r>
            <w:r w:rsidRPr="00BC7C10">
              <w:rPr>
                <w:rFonts w:ascii="Times New Roman" w:hAnsi="Times New Roman" w:cs="Times New Roman"/>
                <w:sz w:val="28"/>
                <w:szCs w:val="28"/>
              </w:rPr>
              <w:t>.</w:t>
            </w:r>
          </w:p>
          <w:p w:rsidR="00D92DED" w:rsidRPr="00102086" w:rsidRDefault="00AE2AB6" w:rsidP="00913821">
            <w:pPr>
              <w:pStyle w:val="ac"/>
              <w:numPr>
                <w:ilvl w:val="2"/>
                <w:numId w:val="25"/>
              </w:numPr>
              <w:tabs>
                <w:tab w:val="left" w:pos="499"/>
              </w:tabs>
              <w:ind w:left="0" w:firstLine="709"/>
              <w:jc w:val="both"/>
              <w:rPr>
                <w:rFonts w:ascii="Times New Roman" w:hAnsi="Times New Roman" w:cs="Times New Roman"/>
                <w:sz w:val="28"/>
                <w:szCs w:val="28"/>
              </w:rPr>
            </w:pPr>
            <w:r w:rsidRPr="00102086">
              <w:rPr>
                <w:rFonts w:ascii="Times New Roman" w:hAnsi="Times New Roman" w:cs="Times New Roman"/>
                <w:sz w:val="28"/>
                <w:szCs w:val="28"/>
              </w:rPr>
              <w:t xml:space="preserve">Пункт 2.15 дополнить словами </w:t>
            </w:r>
            <w:r w:rsidR="00102086">
              <w:rPr>
                <w:rFonts w:ascii="Times New Roman" w:hAnsi="Times New Roman" w:cs="Times New Roman"/>
                <w:sz w:val="28"/>
                <w:szCs w:val="28"/>
              </w:rPr>
              <w:t>«</w:t>
            </w:r>
            <w:r w:rsidRPr="00102086">
              <w:rPr>
                <w:rFonts w:ascii="Times New Roman" w:hAnsi="Times New Roman" w:cs="Times New Roman"/>
                <w:sz w:val="28"/>
                <w:szCs w:val="28"/>
              </w:rPr>
              <w:t xml:space="preserve">, создание инженерной инфраструктуры для водоотведения площадки особой экономической зоны промышленно-производственного типа </w:t>
            </w:r>
            <w:r w:rsidR="00102086">
              <w:rPr>
                <w:rFonts w:ascii="Times New Roman" w:hAnsi="Times New Roman" w:cs="Times New Roman"/>
                <w:sz w:val="28"/>
                <w:szCs w:val="28"/>
              </w:rPr>
              <w:t>«</w:t>
            </w:r>
            <w:r w:rsidRPr="00102086">
              <w:rPr>
                <w:rFonts w:ascii="Times New Roman" w:hAnsi="Times New Roman" w:cs="Times New Roman"/>
                <w:sz w:val="28"/>
                <w:szCs w:val="28"/>
              </w:rPr>
              <w:t>Иваново</w:t>
            </w:r>
            <w:r w:rsidR="00102086">
              <w:rPr>
                <w:rFonts w:ascii="Times New Roman" w:hAnsi="Times New Roman" w:cs="Times New Roman"/>
                <w:sz w:val="28"/>
                <w:szCs w:val="28"/>
              </w:rPr>
              <w:t>»</w:t>
            </w:r>
            <w:r w:rsidRPr="00102086">
              <w:rPr>
                <w:rFonts w:ascii="Times New Roman" w:hAnsi="Times New Roman" w:cs="Times New Roman"/>
                <w:sz w:val="28"/>
                <w:szCs w:val="28"/>
              </w:rPr>
              <w:t xml:space="preserve">, подтвержденное актом выполненных работ, создание забора (со шлагбаумом), ограждающего территорию особой экономической зоны промышленно-производственного типа </w:t>
            </w:r>
            <w:r w:rsidR="00102086">
              <w:rPr>
                <w:rFonts w:ascii="Times New Roman" w:hAnsi="Times New Roman" w:cs="Times New Roman"/>
                <w:sz w:val="28"/>
                <w:szCs w:val="28"/>
              </w:rPr>
              <w:t>«</w:t>
            </w:r>
            <w:r w:rsidRPr="00102086">
              <w:rPr>
                <w:rFonts w:ascii="Times New Roman" w:hAnsi="Times New Roman" w:cs="Times New Roman"/>
                <w:sz w:val="28"/>
                <w:szCs w:val="28"/>
              </w:rPr>
              <w:t>Иваново</w:t>
            </w:r>
            <w:r w:rsidR="00102086">
              <w:rPr>
                <w:rFonts w:ascii="Times New Roman" w:hAnsi="Times New Roman" w:cs="Times New Roman"/>
                <w:sz w:val="28"/>
                <w:szCs w:val="28"/>
              </w:rPr>
              <w:t>»</w:t>
            </w:r>
            <w:r w:rsidRPr="00102086">
              <w:rPr>
                <w:rFonts w:ascii="Times New Roman" w:hAnsi="Times New Roman" w:cs="Times New Roman"/>
                <w:sz w:val="28"/>
                <w:szCs w:val="28"/>
              </w:rPr>
              <w:t>,</w:t>
            </w:r>
            <w:r w:rsidR="00102086">
              <w:rPr>
                <w:rFonts w:ascii="Times New Roman" w:hAnsi="Times New Roman" w:cs="Times New Roman"/>
                <w:sz w:val="28"/>
                <w:szCs w:val="28"/>
              </w:rPr>
              <w:t xml:space="preserve"> </w:t>
            </w:r>
            <w:r w:rsidR="00102086" w:rsidRPr="00102086">
              <w:rPr>
                <w:rFonts w:ascii="Times New Roman" w:hAnsi="Times New Roman" w:cs="Times New Roman"/>
                <w:sz w:val="28"/>
                <w:szCs w:val="28"/>
              </w:rPr>
              <w:t>подтвержденное актом выполненных работ</w:t>
            </w:r>
            <w:r w:rsidR="00102086">
              <w:rPr>
                <w:rFonts w:ascii="Times New Roman" w:hAnsi="Times New Roman" w:cs="Times New Roman"/>
                <w:sz w:val="28"/>
                <w:szCs w:val="28"/>
              </w:rPr>
              <w:t>,</w:t>
            </w:r>
            <w:r w:rsidRPr="00102086">
              <w:rPr>
                <w:rFonts w:ascii="Times New Roman" w:hAnsi="Times New Roman" w:cs="Times New Roman"/>
                <w:sz w:val="28"/>
                <w:szCs w:val="28"/>
              </w:rPr>
              <w:t xml:space="preserve"> </w:t>
            </w:r>
            <w:r w:rsidR="00102086" w:rsidRPr="00102086">
              <w:rPr>
                <w:rFonts w:ascii="Times New Roman" w:hAnsi="Times New Roman" w:cs="Times New Roman"/>
                <w:sz w:val="28"/>
                <w:szCs w:val="28"/>
              </w:rPr>
              <w:t>создание</w:t>
            </w:r>
            <w:r w:rsidR="00102086" w:rsidRPr="00102086">
              <w:rPr>
                <w:rFonts w:ascii="Times New Roman" w:hAnsi="Times New Roman" w:cs="Times New Roman"/>
                <w:sz w:val="28"/>
                <w:szCs w:val="28"/>
              </w:rPr>
              <w:t xml:space="preserve"> контрольно-пропускного пункта</w:t>
            </w:r>
            <w:r w:rsidR="00102086" w:rsidRPr="00102086">
              <w:rPr>
                <w:rFonts w:ascii="Times New Roman" w:hAnsi="Times New Roman" w:cs="Times New Roman"/>
                <w:sz w:val="28"/>
                <w:szCs w:val="28"/>
              </w:rPr>
              <w:t xml:space="preserve">, </w:t>
            </w:r>
            <w:r w:rsidRPr="00102086">
              <w:rPr>
                <w:rFonts w:ascii="Times New Roman" w:hAnsi="Times New Roman" w:cs="Times New Roman"/>
                <w:sz w:val="28"/>
                <w:szCs w:val="28"/>
              </w:rPr>
              <w:t xml:space="preserve">подтвержденное </w:t>
            </w:r>
            <w:r w:rsidR="00BD4F7F" w:rsidRPr="00102086">
              <w:rPr>
                <w:rFonts w:ascii="Times New Roman" w:hAnsi="Times New Roman" w:cs="Times New Roman"/>
                <w:sz w:val="28"/>
                <w:szCs w:val="28"/>
              </w:rPr>
              <w:t xml:space="preserve">разрешением на ввод </w:t>
            </w:r>
            <w:r w:rsidR="00E66B7F" w:rsidRPr="00102086">
              <w:rPr>
                <w:rFonts w:ascii="Times New Roman" w:hAnsi="Times New Roman" w:cs="Times New Roman"/>
                <w:sz w:val="28"/>
                <w:szCs w:val="28"/>
              </w:rPr>
              <w:t xml:space="preserve">объекта </w:t>
            </w:r>
            <w:r w:rsidR="00BD4F7F" w:rsidRPr="00102086">
              <w:rPr>
                <w:rFonts w:ascii="Times New Roman" w:hAnsi="Times New Roman" w:cs="Times New Roman"/>
                <w:sz w:val="28"/>
                <w:szCs w:val="28"/>
              </w:rPr>
              <w:t>в эксплуатацию</w:t>
            </w:r>
            <w:r w:rsidR="00102086">
              <w:rPr>
                <w:rFonts w:ascii="Times New Roman" w:hAnsi="Times New Roman" w:cs="Times New Roman"/>
                <w:sz w:val="28"/>
                <w:szCs w:val="28"/>
              </w:rPr>
              <w:t>»</w:t>
            </w:r>
            <w:r w:rsidRPr="00102086">
              <w:rPr>
                <w:rFonts w:ascii="Times New Roman" w:hAnsi="Times New Roman" w:cs="Times New Roman"/>
                <w:sz w:val="28"/>
                <w:szCs w:val="28"/>
              </w:rPr>
              <w:t>.</w:t>
            </w:r>
          </w:p>
          <w:p w:rsidR="003E5FE2" w:rsidRPr="00BC7C10" w:rsidRDefault="003E5FE2" w:rsidP="00F82797">
            <w:pPr>
              <w:pStyle w:val="ac"/>
              <w:numPr>
                <w:ilvl w:val="2"/>
                <w:numId w:val="25"/>
              </w:numPr>
              <w:tabs>
                <w:tab w:val="left" w:pos="499"/>
              </w:tabs>
              <w:ind w:left="0" w:firstLine="709"/>
              <w:jc w:val="both"/>
              <w:rPr>
                <w:rFonts w:ascii="Times New Roman" w:hAnsi="Times New Roman" w:cs="Times New Roman"/>
                <w:sz w:val="28"/>
                <w:szCs w:val="28"/>
              </w:rPr>
            </w:pPr>
            <w:r w:rsidRPr="00BC7C10">
              <w:rPr>
                <w:rFonts w:ascii="Times New Roman" w:hAnsi="Times New Roman" w:cs="Times New Roman"/>
                <w:sz w:val="28"/>
                <w:szCs w:val="28"/>
              </w:rPr>
              <w:t>Дополнить пунктами 2.16 и 2.17 следующего содержания:</w:t>
            </w:r>
          </w:p>
          <w:p w:rsidR="003E5FE2" w:rsidRPr="00BC7C10" w:rsidRDefault="00102086" w:rsidP="003E5FE2">
            <w:pPr>
              <w:pStyle w:val="ac"/>
              <w:tabs>
                <w:tab w:val="left" w:pos="499"/>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E5FE2" w:rsidRPr="00BC7C10">
              <w:rPr>
                <w:rFonts w:ascii="Times New Roman" w:hAnsi="Times New Roman" w:cs="Times New Roman"/>
                <w:sz w:val="28"/>
                <w:szCs w:val="28"/>
              </w:rPr>
              <w:t>2.16.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3E5FE2" w:rsidRPr="00F82797" w:rsidRDefault="003E5FE2" w:rsidP="00F82797">
            <w:pPr>
              <w:ind w:firstLine="709"/>
              <w:jc w:val="both"/>
              <w:rPr>
                <w:sz w:val="28"/>
                <w:szCs w:val="28"/>
              </w:rPr>
            </w:pPr>
            <w:r w:rsidRPr="00F82797">
              <w:rPr>
                <w:sz w:val="28"/>
                <w:szCs w:val="28"/>
              </w:rPr>
              <w:t>2.17.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r w:rsidR="00102086">
              <w:rPr>
                <w:sz w:val="28"/>
                <w:szCs w:val="28"/>
              </w:rPr>
              <w:t>»</w:t>
            </w:r>
            <w:r w:rsidRPr="00F82797">
              <w:rPr>
                <w:sz w:val="28"/>
                <w:szCs w:val="28"/>
              </w:rPr>
              <w:t>.</w:t>
            </w:r>
          </w:p>
          <w:p w:rsidR="00D6535E" w:rsidRPr="00F82797" w:rsidRDefault="00D6535E" w:rsidP="00F82797">
            <w:pPr>
              <w:pStyle w:val="ac"/>
              <w:numPr>
                <w:ilvl w:val="2"/>
                <w:numId w:val="25"/>
              </w:numPr>
              <w:tabs>
                <w:tab w:val="left" w:pos="499"/>
              </w:tabs>
              <w:ind w:left="0" w:firstLine="709"/>
              <w:jc w:val="both"/>
              <w:rPr>
                <w:rFonts w:ascii="Times New Roman" w:hAnsi="Times New Roman" w:cs="Times New Roman"/>
                <w:sz w:val="28"/>
                <w:szCs w:val="28"/>
              </w:rPr>
            </w:pPr>
            <w:r w:rsidRPr="00F82797">
              <w:rPr>
                <w:rFonts w:ascii="Times New Roman" w:hAnsi="Times New Roman" w:cs="Times New Roman"/>
                <w:sz w:val="28"/>
                <w:szCs w:val="28"/>
              </w:rPr>
              <w:t>Дополнить пунктом 3.3. следующего содержания:</w:t>
            </w:r>
          </w:p>
          <w:p w:rsidR="00D6535E" w:rsidRPr="00F82797" w:rsidRDefault="00102086" w:rsidP="00F82797">
            <w:pPr>
              <w:pStyle w:val="ac"/>
              <w:tabs>
                <w:tab w:val="left" w:pos="499"/>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D6535E" w:rsidRPr="00F82797">
              <w:rPr>
                <w:rFonts w:ascii="Times New Roman" w:hAnsi="Times New Roman" w:cs="Times New Roman"/>
                <w:sz w:val="28"/>
                <w:szCs w:val="28"/>
              </w:rPr>
              <w:t>3.3. Проверка Департаментом представленных получателем субсидии отчетов осуществляется в течение 5 рабочих дней со дня их представления в Департамент.</w:t>
            </w:r>
          </w:p>
          <w:p w:rsidR="00D6535E" w:rsidRPr="00F82797" w:rsidRDefault="00D6535E" w:rsidP="00F82797">
            <w:pPr>
              <w:pStyle w:val="ac"/>
              <w:tabs>
                <w:tab w:val="left" w:pos="499"/>
              </w:tabs>
              <w:ind w:left="0" w:firstLine="709"/>
              <w:jc w:val="both"/>
              <w:rPr>
                <w:rFonts w:ascii="Times New Roman" w:hAnsi="Times New Roman" w:cs="Times New Roman"/>
                <w:sz w:val="28"/>
                <w:szCs w:val="28"/>
              </w:rPr>
            </w:pPr>
            <w:r w:rsidRPr="00F82797">
              <w:rPr>
                <w:rFonts w:ascii="Times New Roman" w:hAnsi="Times New Roman" w:cs="Times New Roman"/>
                <w:sz w:val="28"/>
                <w:szCs w:val="28"/>
              </w:rPr>
              <w:t>В случае обнаружения ошибки в отчетности, Департамент в течении 1 рабочего дня уведомляет о такой ошибке получателя субсидии.</w:t>
            </w:r>
          </w:p>
          <w:p w:rsidR="00D6535E" w:rsidRPr="00F82797" w:rsidRDefault="00D6535E" w:rsidP="00F82797">
            <w:pPr>
              <w:pStyle w:val="ac"/>
              <w:tabs>
                <w:tab w:val="left" w:pos="499"/>
              </w:tabs>
              <w:ind w:left="0" w:firstLine="709"/>
              <w:jc w:val="both"/>
              <w:rPr>
                <w:rFonts w:ascii="Times New Roman" w:hAnsi="Times New Roman" w:cs="Times New Roman"/>
                <w:sz w:val="28"/>
                <w:szCs w:val="28"/>
              </w:rPr>
            </w:pPr>
            <w:r w:rsidRPr="00F82797">
              <w:rPr>
                <w:rFonts w:ascii="Times New Roman" w:hAnsi="Times New Roman" w:cs="Times New Roman"/>
                <w:sz w:val="28"/>
                <w:szCs w:val="28"/>
              </w:rPr>
              <w:t>Получатель субсидии в течение 1 рабочего дня со дня отклонения отчетности дорабатывает ее и представляет в Департамент.</w:t>
            </w:r>
          </w:p>
          <w:p w:rsidR="00035025" w:rsidRPr="00F82797" w:rsidRDefault="00D6535E" w:rsidP="00F82797">
            <w:pPr>
              <w:pStyle w:val="ac"/>
              <w:tabs>
                <w:tab w:val="left" w:pos="499"/>
              </w:tabs>
              <w:ind w:left="0" w:firstLine="709"/>
              <w:jc w:val="both"/>
              <w:rPr>
                <w:rFonts w:ascii="Times New Roman" w:hAnsi="Times New Roman" w:cs="Times New Roman"/>
                <w:sz w:val="28"/>
                <w:szCs w:val="28"/>
              </w:rPr>
            </w:pPr>
            <w:r w:rsidRPr="00F82797">
              <w:rPr>
                <w:rFonts w:ascii="Times New Roman" w:hAnsi="Times New Roman" w:cs="Times New Roman"/>
                <w:sz w:val="28"/>
                <w:szCs w:val="28"/>
              </w:rPr>
              <w:t>В случае отсутствия в отчетности ошибок Департамент ее принимает.</w:t>
            </w:r>
            <w:r w:rsidR="00102086">
              <w:rPr>
                <w:rFonts w:ascii="Times New Roman" w:hAnsi="Times New Roman" w:cs="Times New Roman"/>
                <w:sz w:val="28"/>
                <w:szCs w:val="28"/>
              </w:rPr>
              <w:t>»</w:t>
            </w:r>
            <w:r w:rsidR="00BC7C10" w:rsidRPr="00F82797">
              <w:rPr>
                <w:rFonts w:ascii="Times New Roman" w:hAnsi="Times New Roman" w:cs="Times New Roman"/>
                <w:sz w:val="28"/>
                <w:szCs w:val="28"/>
              </w:rPr>
              <w:t>.</w:t>
            </w:r>
          </w:p>
          <w:p w:rsidR="00F82797" w:rsidRPr="00F82797" w:rsidRDefault="00035025" w:rsidP="00F82797">
            <w:pPr>
              <w:pStyle w:val="ac"/>
              <w:numPr>
                <w:ilvl w:val="2"/>
                <w:numId w:val="25"/>
              </w:numPr>
              <w:ind w:left="0" w:firstLine="709"/>
              <w:jc w:val="both"/>
              <w:rPr>
                <w:rFonts w:ascii="Times New Roman" w:hAnsi="Times New Roman" w:cs="Times New Roman"/>
                <w:sz w:val="28"/>
                <w:szCs w:val="28"/>
              </w:rPr>
            </w:pPr>
            <w:r w:rsidRPr="00F82797">
              <w:rPr>
                <w:rFonts w:ascii="Times New Roman" w:hAnsi="Times New Roman" w:cs="Times New Roman"/>
                <w:sz w:val="28"/>
                <w:szCs w:val="28"/>
              </w:rPr>
              <w:t xml:space="preserve">Приложение к </w:t>
            </w:r>
            <w:r w:rsidR="005949B5" w:rsidRPr="00F82797">
              <w:rPr>
                <w:rFonts w:ascii="Times New Roman" w:hAnsi="Times New Roman" w:cs="Times New Roman"/>
                <w:sz w:val="28"/>
                <w:szCs w:val="28"/>
              </w:rPr>
              <w:t xml:space="preserve">Порядку предоставления из областного бюджета субсидий юридическим лицам на технологическое присоединение объектов, расположенных на территории особой экономической зоны промышленно-производственного типа </w:t>
            </w:r>
            <w:r w:rsidR="00102086">
              <w:rPr>
                <w:rFonts w:ascii="Times New Roman" w:hAnsi="Times New Roman" w:cs="Times New Roman"/>
                <w:sz w:val="28"/>
                <w:szCs w:val="28"/>
              </w:rPr>
              <w:t>«</w:t>
            </w:r>
            <w:r w:rsidR="005949B5" w:rsidRPr="00F82797">
              <w:rPr>
                <w:rFonts w:ascii="Times New Roman" w:hAnsi="Times New Roman" w:cs="Times New Roman"/>
                <w:sz w:val="28"/>
                <w:szCs w:val="28"/>
              </w:rPr>
              <w:t>Иваново</w:t>
            </w:r>
            <w:r w:rsidR="00102086">
              <w:rPr>
                <w:rFonts w:ascii="Times New Roman" w:hAnsi="Times New Roman" w:cs="Times New Roman"/>
                <w:sz w:val="28"/>
                <w:szCs w:val="28"/>
              </w:rPr>
              <w:t>»</w:t>
            </w:r>
            <w:r w:rsidR="005949B5" w:rsidRPr="00F82797">
              <w:rPr>
                <w:rFonts w:ascii="Times New Roman" w:hAnsi="Times New Roman" w:cs="Times New Roman"/>
                <w:sz w:val="28"/>
                <w:szCs w:val="28"/>
              </w:rPr>
              <w:t xml:space="preserve">, к электрическим сетям, сетям газоснабжения, сетям водоснабжения и водоотведения, строительство инженерной инфраструктуры для водоотведения площадки особой экономической зоны промышленно-производственного типа </w:t>
            </w:r>
            <w:r w:rsidR="00102086">
              <w:rPr>
                <w:rFonts w:ascii="Times New Roman" w:hAnsi="Times New Roman" w:cs="Times New Roman"/>
                <w:sz w:val="28"/>
                <w:szCs w:val="28"/>
              </w:rPr>
              <w:t>«</w:t>
            </w:r>
            <w:r w:rsidR="005949B5" w:rsidRPr="00F82797">
              <w:rPr>
                <w:rFonts w:ascii="Times New Roman" w:hAnsi="Times New Roman" w:cs="Times New Roman"/>
                <w:sz w:val="28"/>
                <w:szCs w:val="28"/>
              </w:rPr>
              <w:t>Иваново</w:t>
            </w:r>
            <w:r w:rsidR="00102086">
              <w:rPr>
                <w:rFonts w:ascii="Times New Roman" w:hAnsi="Times New Roman" w:cs="Times New Roman"/>
                <w:sz w:val="28"/>
                <w:szCs w:val="28"/>
              </w:rPr>
              <w:t>»</w:t>
            </w:r>
            <w:r w:rsidR="005949B5" w:rsidRPr="00F82797">
              <w:rPr>
                <w:rFonts w:ascii="Times New Roman" w:hAnsi="Times New Roman" w:cs="Times New Roman"/>
                <w:sz w:val="28"/>
                <w:szCs w:val="28"/>
              </w:rPr>
              <w:t xml:space="preserve">, создание объектов иной инфраструктуры(строительство  забора (со шлагбаумом), ограждающего территорию особой экономической зоны промышленно-производственного типа </w:t>
            </w:r>
            <w:r w:rsidR="00102086">
              <w:rPr>
                <w:rFonts w:ascii="Times New Roman" w:hAnsi="Times New Roman" w:cs="Times New Roman"/>
                <w:sz w:val="28"/>
                <w:szCs w:val="28"/>
              </w:rPr>
              <w:t>«</w:t>
            </w:r>
            <w:r w:rsidR="005949B5" w:rsidRPr="00F82797">
              <w:rPr>
                <w:rFonts w:ascii="Times New Roman" w:hAnsi="Times New Roman" w:cs="Times New Roman"/>
                <w:sz w:val="28"/>
                <w:szCs w:val="28"/>
              </w:rPr>
              <w:t>Иваново</w:t>
            </w:r>
            <w:r w:rsidR="00102086">
              <w:rPr>
                <w:rFonts w:ascii="Times New Roman" w:hAnsi="Times New Roman" w:cs="Times New Roman"/>
                <w:sz w:val="28"/>
                <w:szCs w:val="28"/>
              </w:rPr>
              <w:t>»</w:t>
            </w:r>
            <w:r w:rsidR="005949B5" w:rsidRPr="00F82797">
              <w:rPr>
                <w:rFonts w:ascii="Times New Roman" w:hAnsi="Times New Roman" w:cs="Times New Roman"/>
                <w:sz w:val="28"/>
                <w:szCs w:val="28"/>
              </w:rPr>
              <w:t>) в рамках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инфраструктурных проектов</w:t>
            </w:r>
            <w:r w:rsidR="00F82797" w:rsidRPr="00F82797">
              <w:rPr>
                <w:rFonts w:ascii="Times New Roman" w:hAnsi="Times New Roman" w:cs="Times New Roman"/>
                <w:sz w:val="28"/>
                <w:szCs w:val="28"/>
              </w:rPr>
              <w:t xml:space="preserve">  изложить в новой редакции согласно приложению к настоящему постановлению.</w:t>
            </w:r>
          </w:p>
          <w:p w:rsidR="00A71792" w:rsidRPr="00035025" w:rsidRDefault="00035025" w:rsidP="00035025">
            <w:pPr>
              <w:pStyle w:val="ac"/>
              <w:tabs>
                <w:tab w:val="left" w:pos="499"/>
              </w:tabs>
              <w:ind w:left="0" w:firstLine="709"/>
              <w:jc w:val="both"/>
              <w:rPr>
                <w:rFonts w:ascii="Times New Roman" w:hAnsi="Times New Roman" w:cs="Times New Roman"/>
                <w:sz w:val="28"/>
                <w:szCs w:val="28"/>
              </w:rPr>
            </w:pPr>
            <w:r w:rsidRPr="00035025">
              <w:rPr>
                <w:rFonts w:ascii="Times New Roman" w:hAnsi="Times New Roman" w:cs="Times New Roman"/>
                <w:sz w:val="28"/>
                <w:szCs w:val="28"/>
              </w:rPr>
              <w:lastRenderedPageBreak/>
              <w:t xml:space="preserve">2. </w:t>
            </w:r>
            <w:r w:rsidR="00CF3A58" w:rsidRPr="00035025">
              <w:rPr>
                <w:rFonts w:ascii="Times New Roman" w:hAnsi="Times New Roman" w:cs="Times New Roman"/>
                <w:sz w:val="28"/>
                <w:szCs w:val="28"/>
              </w:rPr>
              <w:t>Настоящее постановление вступает в с</w:t>
            </w:r>
            <w:r w:rsidR="00A71792" w:rsidRPr="00035025">
              <w:rPr>
                <w:rFonts w:ascii="Times New Roman" w:hAnsi="Times New Roman" w:cs="Times New Roman"/>
                <w:sz w:val="28"/>
                <w:szCs w:val="28"/>
              </w:rPr>
              <w:t>илу после дня его официального опубликования</w:t>
            </w:r>
            <w:r w:rsidR="00CF3A58" w:rsidRPr="00035025">
              <w:rPr>
                <w:rFonts w:ascii="Times New Roman" w:hAnsi="Times New Roman" w:cs="Times New Roman"/>
                <w:sz w:val="28"/>
                <w:szCs w:val="28"/>
              </w:rPr>
              <w:t>.</w:t>
            </w:r>
          </w:p>
        </w:tc>
      </w:tr>
    </w:tbl>
    <w:p w:rsidR="00D65A60" w:rsidRDefault="00D65A60" w:rsidP="00434DFC">
      <w:pPr>
        <w:pStyle w:val="a4"/>
      </w:pPr>
    </w:p>
    <w:p w:rsidR="00D65A60" w:rsidRDefault="00D65A60" w:rsidP="00434DFC">
      <w:pPr>
        <w:pStyle w:val="a4"/>
      </w:pPr>
    </w:p>
    <w:tbl>
      <w:tblPr>
        <w:tblW w:w="9228" w:type="dxa"/>
        <w:tblLayout w:type="fixed"/>
        <w:tblLook w:val="04A0" w:firstRow="1" w:lastRow="0" w:firstColumn="1" w:lastColumn="0" w:noHBand="0" w:noVBand="1"/>
      </w:tblPr>
      <w:tblGrid>
        <w:gridCol w:w="4590"/>
        <w:gridCol w:w="4638"/>
      </w:tblGrid>
      <w:tr w:rsidR="00C33692" w:rsidRPr="00AA6283" w:rsidTr="00F82797">
        <w:tc>
          <w:tcPr>
            <w:tcW w:w="4590" w:type="dxa"/>
            <w:hideMark/>
          </w:tcPr>
          <w:p w:rsidR="00C33692" w:rsidRPr="00412681" w:rsidRDefault="003B24BE">
            <w:pPr>
              <w:pStyle w:val="a4"/>
              <w:ind w:right="-156" w:firstLine="0"/>
              <w:jc w:val="left"/>
              <w:rPr>
                <w:b/>
              </w:rPr>
            </w:pPr>
            <w:r w:rsidRPr="00412681">
              <w:rPr>
                <w:b/>
              </w:rPr>
              <w:t>Губернатор</w:t>
            </w:r>
          </w:p>
          <w:p w:rsidR="00C33692" w:rsidRPr="00412681" w:rsidRDefault="00C33692">
            <w:pPr>
              <w:pStyle w:val="a4"/>
              <w:ind w:right="-156" w:firstLine="0"/>
              <w:jc w:val="left"/>
              <w:rPr>
                <w:b/>
              </w:rPr>
            </w:pPr>
            <w:r w:rsidRPr="00412681">
              <w:rPr>
                <w:b/>
              </w:rPr>
              <w:t>Ивановской области</w:t>
            </w:r>
          </w:p>
        </w:tc>
        <w:tc>
          <w:tcPr>
            <w:tcW w:w="4638" w:type="dxa"/>
          </w:tcPr>
          <w:p w:rsidR="00C33692" w:rsidRPr="00412681" w:rsidRDefault="00C33692">
            <w:pPr>
              <w:pStyle w:val="a4"/>
              <w:ind w:firstLine="0"/>
              <w:jc w:val="right"/>
              <w:rPr>
                <w:b/>
              </w:rPr>
            </w:pPr>
          </w:p>
          <w:p w:rsidR="00C33692" w:rsidRPr="00412681" w:rsidRDefault="00C33692" w:rsidP="003B24BE">
            <w:pPr>
              <w:pStyle w:val="a4"/>
              <w:ind w:firstLine="0"/>
              <w:jc w:val="right"/>
              <w:rPr>
                <w:b/>
                <w:lang w:val="en-US"/>
              </w:rPr>
            </w:pPr>
            <w:r w:rsidRPr="00412681">
              <w:rPr>
                <w:b/>
              </w:rPr>
              <w:t>С.С. Воскресенский</w:t>
            </w:r>
          </w:p>
        </w:tc>
      </w:tr>
    </w:tbl>
    <w:p w:rsidR="00F82797" w:rsidRDefault="00F82797" w:rsidP="00364D14">
      <w:pPr>
        <w:pStyle w:val="ConsPlusNormal"/>
        <w:jc w:val="right"/>
        <w:outlineLvl w:val="1"/>
        <w:rPr>
          <w:rFonts w:ascii="Times New Roman" w:hAnsi="Times New Roman" w:cs="Times New Roman"/>
          <w:sz w:val="28"/>
          <w:szCs w:val="28"/>
        </w:rPr>
      </w:pPr>
    </w:p>
    <w:p w:rsidR="00F82797" w:rsidRDefault="00F82797">
      <w:pPr>
        <w:rPr>
          <w:sz w:val="28"/>
          <w:szCs w:val="28"/>
        </w:rPr>
      </w:pPr>
      <w:r>
        <w:rPr>
          <w:sz w:val="28"/>
          <w:szCs w:val="28"/>
        </w:rPr>
        <w:br w:type="page"/>
      </w:r>
    </w:p>
    <w:p w:rsidR="00364D14" w:rsidRPr="00703F7C" w:rsidRDefault="00364D14" w:rsidP="00364D14">
      <w:pPr>
        <w:pStyle w:val="ConsPlusNormal"/>
        <w:jc w:val="right"/>
        <w:outlineLvl w:val="1"/>
        <w:rPr>
          <w:rFonts w:ascii="Times New Roman" w:hAnsi="Times New Roman" w:cs="Times New Roman"/>
          <w:sz w:val="28"/>
          <w:szCs w:val="28"/>
        </w:rPr>
      </w:pPr>
      <w:r w:rsidRPr="00703F7C">
        <w:rPr>
          <w:rFonts w:ascii="Times New Roman" w:hAnsi="Times New Roman" w:cs="Times New Roman"/>
          <w:sz w:val="28"/>
          <w:szCs w:val="28"/>
        </w:rPr>
        <w:lastRenderedPageBreak/>
        <w:t>Приложение к постановлению</w:t>
      </w:r>
    </w:p>
    <w:p w:rsidR="00364D14" w:rsidRPr="00703F7C" w:rsidRDefault="00364D14" w:rsidP="00364D14">
      <w:pPr>
        <w:pStyle w:val="ConsPlusNormal"/>
        <w:jc w:val="right"/>
        <w:outlineLvl w:val="1"/>
        <w:rPr>
          <w:rFonts w:ascii="Times New Roman" w:hAnsi="Times New Roman" w:cs="Times New Roman"/>
          <w:sz w:val="28"/>
          <w:szCs w:val="28"/>
        </w:rPr>
      </w:pPr>
      <w:r w:rsidRPr="00703F7C">
        <w:rPr>
          <w:rFonts w:ascii="Times New Roman" w:hAnsi="Times New Roman" w:cs="Times New Roman"/>
          <w:sz w:val="28"/>
          <w:szCs w:val="28"/>
        </w:rPr>
        <w:t>Правительства Ивановской области</w:t>
      </w:r>
    </w:p>
    <w:p w:rsidR="00364D14" w:rsidRDefault="00364D14" w:rsidP="00364D14">
      <w:pPr>
        <w:pStyle w:val="ConsPlusNormal"/>
        <w:jc w:val="right"/>
        <w:outlineLvl w:val="1"/>
        <w:rPr>
          <w:rFonts w:ascii="Times New Roman" w:hAnsi="Times New Roman" w:cs="Times New Roman"/>
          <w:sz w:val="28"/>
          <w:szCs w:val="28"/>
        </w:rPr>
      </w:pPr>
      <w:r w:rsidRPr="00703F7C">
        <w:rPr>
          <w:rFonts w:ascii="Times New Roman" w:hAnsi="Times New Roman" w:cs="Times New Roman"/>
          <w:sz w:val="28"/>
          <w:szCs w:val="28"/>
        </w:rPr>
        <w:t>от ________________ № ______-п</w:t>
      </w:r>
    </w:p>
    <w:p w:rsidR="00364D14" w:rsidRDefault="00364D14" w:rsidP="00364D14">
      <w:pPr>
        <w:pStyle w:val="ConsPlusNormal"/>
        <w:jc w:val="right"/>
        <w:outlineLvl w:val="1"/>
        <w:rPr>
          <w:rFonts w:ascii="Times New Roman" w:hAnsi="Times New Roman" w:cs="Times New Roman"/>
          <w:sz w:val="28"/>
          <w:szCs w:val="28"/>
        </w:rPr>
      </w:pPr>
    </w:p>
    <w:p w:rsidR="00364D14" w:rsidRPr="00776FE9" w:rsidRDefault="00364D14" w:rsidP="00364D14">
      <w:pPr>
        <w:pStyle w:val="ConsPlusNormal"/>
        <w:jc w:val="right"/>
        <w:outlineLvl w:val="1"/>
        <w:rPr>
          <w:rFonts w:ascii="Times New Roman" w:hAnsi="Times New Roman" w:cs="Times New Roman"/>
          <w:sz w:val="28"/>
          <w:szCs w:val="28"/>
        </w:rPr>
      </w:pPr>
      <w:r w:rsidRPr="00776FE9">
        <w:rPr>
          <w:rFonts w:ascii="Times New Roman" w:hAnsi="Times New Roman" w:cs="Times New Roman"/>
          <w:sz w:val="28"/>
          <w:szCs w:val="28"/>
        </w:rPr>
        <w:t>Приложение</w:t>
      </w:r>
    </w:p>
    <w:p w:rsidR="00364D14" w:rsidRDefault="00364D14" w:rsidP="00364D14">
      <w:pPr>
        <w:pStyle w:val="ConsPlusNormal"/>
        <w:jc w:val="right"/>
        <w:outlineLvl w:val="1"/>
        <w:rPr>
          <w:rFonts w:ascii="Times New Roman" w:hAnsi="Times New Roman" w:cs="Times New Roman"/>
          <w:sz w:val="28"/>
          <w:szCs w:val="28"/>
        </w:rPr>
      </w:pPr>
      <w:r w:rsidRPr="00776FE9">
        <w:rPr>
          <w:rFonts w:ascii="Times New Roman" w:hAnsi="Times New Roman" w:cs="Times New Roman"/>
          <w:sz w:val="28"/>
          <w:szCs w:val="28"/>
        </w:rPr>
        <w:t xml:space="preserve">к Порядку </w:t>
      </w:r>
      <w:r w:rsidRPr="00C06B66">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из областного </w:t>
      </w:r>
    </w:p>
    <w:p w:rsidR="00364D14" w:rsidRDefault="00364D14" w:rsidP="00364D1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бюджета субсидий </w:t>
      </w:r>
      <w:r w:rsidRPr="00C06B66">
        <w:rPr>
          <w:rFonts w:ascii="Times New Roman" w:hAnsi="Times New Roman" w:cs="Times New Roman"/>
          <w:sz w:val="28"/>
          <w:szCs w:val="28"/>
        </w:rPr>
        <w:t xml:space="preserve">юридическим лицам </w:t>
      </w:r>
    </w:p>
    <w:p w:rsidR="00364D14" w:rsidRDefault="00364D14" w:rsidP="00364D14">
      <w:pPr>
        <w:pStyle w:val="ConsPlusNormal"/>
        <w:jc w:val="right"/>
        <w:outlineLvl w:val="1"/>
        <w:rPr>
          <w:rFonts w:ascii="Times New Roman" w:hAnsi="Times New Roman" w:cs="Times New Roman"/>
          <w:sz w:val="28"/>
          <w:szCs w:val="28"/>
        </w:rPr>
      </w:pPr>
      <w:r w:rsidRPr="00C06B66">
        <w:rPr>
          <w:rFonts w:ascii="Times New Roman" w:hAnsi="Times New Roman" w:cs="Times New Roman"/>
          <w:sz w:val="28"/>
          <w:szCs w:val="28"/>
        </w:rPr>
        <w:t xml:space="preserve">на </w:t>
      </w:r>
      <w:r w:rsidRPr="003A5970">
        <w:rPr>
          <w:rFonts w:ascii="Times New Roman" w:hAnsi="Times New Roman" w:cs="Times New Roman"/>
          <w:sz w:val="28"/>
          <w:szCs w:val="28"/>
        </w:rPr>
        <w:t xml:space="preserve">технологическое присоединение объектов, </w:t>
      </w:r>
    </w:p>
    <w:p w:rsidR="00364D14" w:rsidRDefault="00364D14" w:rsidP="00364D14">
      <w:pPr>
        <w:pStyle w:val="ConsPlusNormal"/>
        <w:jc w:val="right"/>
        <w:outlineLvl w:val="1"/>
        <w:rPr>
          <w:rFonts w:ascii="Times New Roman" w:hAnsi="Times New Roman" w:cs="Times New Roman"/>
          <w:sz w:val="28"/>
          <w:szCs w:val="28"/>
        </w:rPr>
      </w:pPr>
      <w:r w:rsidRPr="003A5970">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3A5970">
        <w:rPr>
          <w:rFonts w:ascii="Times New Roman" w:hAnsi="Times New Roman" w:cs="Times New Roman"/>
          <w:sz w:val="28"/>
          <w:szCs w:val="28"/>
        </w:rPr>
        <w:t xml:space="preserve">на территории особой </w:t>
      </w:r>
    </w:p>
    <w:p w:rsidR="00364D14" w:rsidRDefault="00364D14" w:rsidP="00364D14">
      <w:pPr>
        <w:pStyle w:val="ConsPlusNormal"/>
        <w:jc w:val="right"/>
        <w:outlineLvl w:val="1"/>
        <w:rPr>
          <w:rFonts w:ascii="Times New Roman" w:hAnsi="Times New Roman" w:cs="Times New Roman"/>
          <w:sz w:val="28"/>
          <w:szCs w:val="28"/>
        </w:rPr>
      </w:pPr>
      <w:r w:rsidRPr="003A5970">
        <w:rPr>
          <w:rFonts w:ascii="Times New Roman" w:hAnsi="Times New Roman" w:cs="Times New Roman"/>
          <w:sz w:val="28"/>
          <w:szCs w:val="28"/>
        </w:rPr>
        <w:t>экономической зоны</w:t>
      </w:r>
      <w:r>
        <w:rPr>
          <w:rFonts w:ascii="Times New Roman" w:hAnsi="Times New Roman" w:cs="Times New Roman"/>
          <w:sz w:val="28"/>
          <w:szCs w:val="28"/>
        </w:rPr>
        <w:t xml:space="preserve"> промышленно-</w:t>
      </w:r>
    </w:p>
    <w:p w:rsidR="00364D14" w:rsidRDefault="00364D14" w:rsidP="00364D1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производственного типа </w:t>
      </w:r>
      <w:r w:rsidR="00102086">
        <w:rPr>
          <w:rFonts w:ascii="Times New Roman" w:hAnsi="Times New Roman" w:cs="Times New Roman"/>
          <w:sz w:val="28"/>
          <w:szCs w:val="28"/>
        </w:rPr>
        <w:t>«</w:t>
      </w:r>
      <w:r>
        <w:rPr>
          <w:rFonts w:ascii="Times New Roman" w:hAnsi="Times New Roman" w:cs="Times New Roman"/>
          <w:sz w:val="28"/>
          <w:szCs w:val="28"/>
        </w:rPr>
        <w:t>Иваново</w:t>
      </w:r>
      <w:r w:rsidR="00102086">
        <w:rPr>
          <w:rFonts w:ascii="Times New Roman" w:hAnsi="Times New Roman" w:cs="Times New Roman"/>
          <w:sz w:val="28"/>
          <w:szCs w:val="28"/>
        </w:rPr>
        <w:t>»</w:t>
      </w:r>
      <w:r w:rsidRPr="003A5970">
        <w:rPr>
          <w:rFonts w:ascii="Times New Roman" w:hAnsi="Times New Roman" w:cs="Times New Roman"/>
          <w:sz w:val="28"/>
          <w:szCs w:val="28"/>
        </w:rPr>
        <w:t xml:space="preserve"> к </w:t>
      </w:r>
    </w:p>
    <w:p w:rsidR="00364D14" w:rsidRDefault="00364D14" w:rsidP="00364D14">
      <w:pPr>
        <w:pStyle w:val="ConsPlusNormal"/>
        <w:jc w:val="right"/>
        <w:outlineLvl w:val="1"/>
        <w:rPr>
          <w:rFonts w:ascii="Times New Roman" w:hAnsi="Times New Roman" w:cs="Times New Roman"/>
          <w:sz w:val="28"/>
          <w:szCs w:val="28"/>
        </w:rPr>
      </w:pPr>
      <w:r w:rsidRPr="003A5970">
        <w:rPr>
          <w:rFonts w:ascii="Times New Roman" w:hAnsi="Times New Roman" w:cs="Times New Roman"/>
          <w:sz w:val="28"/>
          <w:szCs w:val="28"/>
        </w:rPr>
        <w:t>электрическим сетям</w:t>
      </w:r>
      <w:r>
        <w:rPr>
          <w:rFonts w:ascii="Times New Roman" w:hAnsi="Times New Roman" w:cs="Times New Roman"/>
          <w:sz w:val="28"/>
          <w:szCs w:val="28"/>
        </w:rPr>
        <w:t xml:space="preserve">, сетям газоснабжения, </w:t>
      </w:r>
    </w:p>
    <w:p w:rsidR="00364D14" w:rsidRDefault="00364D14" w:rsidP="00364D1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сетям водоснабжения и водоотведения, </w:t>
      </w:r>
    </w:p>
    <w:p w:rsidR="00364D14" w:rsidRDefault="00A2692D" w:rsidP="00364D1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проектирование и </w:t>
      </w:r>
      <w:r w:rsidR="00364D14" w:rsidRPr="006F4A30">
        <w:rPr>
          <w:rFonts w:ascii="Times New Roman" w:hAnsi="Times New Roman" w:cs="Times New Roman"/>
          <w:sz w:val="28"/>
          <w:szCs w:val="28"/>
        </w:rPr>
        <w:t>строительство инженерной инфраструктуры</w:t>
      </w:r>
    </w:p>
    <w:p w:rsidR="00364D14" w:rsidRDefault="00364D14" w:rsidP="00364D14">
      <w:pPr>
        <w:pStyle w:val="ConsPlusNormal"/>
        <w:jc w:val="right"/>
        <w:outlineLvl w:val="1"/>
        <w:rPr>
          <w:rFonts w:ascii="Times New Roman" w:hAnsi="Times New Roman" w:cs="Times New Roman"/>
          <w:sz w:val="28"/>
          <w:szCs w:val="28"/>
        </w:rPr>
      </w:pPr>
      <w:r w:rsidRPr="006F4A30">
        <w:rPr>
          <w:rFonts w:ascii="Times New Roman" w:hAnsi="Times New Roman" w:cs="Times New Roman"/>
          <w:sz w:val="28"/>
          <w:szCs w:val="28"/>
        </w:rPr>
        <w:t xml:space="preserve"> для водоотведения площадки особой экономической</w:t>
      </w:r>
    </w:p>
    <w:p w:rsidR="00364D14" w:rsidRDefault="00364D14" w:rsidP="00364D14">
      <w:pPr>
        <w:pStyle w:val="ConsPlusNormal"/>
        <w:jc w:val="right"/>
        <w:outlineLvl w:val="1"/>
        <w:rPr>
          <w:rFonts w:ascii="Times New Roman" w:hAnsi="Times New Roman" w:cs="Times New Roman"/>
          <w:sz w:val="28"/>
          <w:szCs w:val="28"/>
        </w:rPr>
      </w:pPr>
      <w:r w:rsidRPr="006F4A30">
        <w:rPr>
          <w:rFonts w:ascii="Times New Roman" w:hAnsi="Times New Roman" w:cs="Times New Roman"/>
          <w:sz w:val="28"/>
          <w:szCs w:val="28"/>
        </w:rPr>
        <w:t xml:space="preserve"> зоны промышленно-производственного типа </w:t>
      </w:r>
      <w:r w:rsidR="00102086">
        <w:rPr>
          <w:rFonts w:ascii="Times New Roman" w:hAnsi="Times New Roman" w:cs="Times New Roman"/>
          <w:sz w:val="28"/>
          <w:szCs w:val="28"/>
        </w:rPr>
        <w:t>«</w:t>
      </w:r>
      <w:r w:rsidRPr="006F4A30">
        <w:rPr>
          <w:rFonts w:ascii="Times New Roman" w:hAnsi="Times New Roman" w:cs="Times New Roman"/>
          <w:sz w:val="28"/>
          <w:szCs w:val="28"/>
        </w:rPr>
        <w:t>Иваново</w:t>
      </w:r>
      <w:r w:rsidR="00102086">
        <w:rPr>
          <w:rFonts w:ascii="Times New Roman" w:hAnsi="Times New Roman" w:cs="Times New Roman"/>
          <w:sz w:val="28"/>
          <w:szCs w:val="28"/>
        </w:rPr>
        <w:t>»</w:t>
      </w:r>
      <w:r w:rsidRPr="006F4A30">
        <w:rPr>
          <w:rFonts w:ascii="Times New Roman" w:hAnsi="Times New Roman" w:cs="Times New Roman"/>
          <w:sz w:val="28"/>
          <w:szCs w:val="28"/>
        </w:rPr>
        <w:t>,</w:t>
      </w:r>
      <w:r>
        <w:rPr>
          <w:rFonts w:ascii="Times New Roman" w:hAnsi="Times New Roman" w:cs="Times New Roman"/>
          <w:sz w:val="28"/>
          <w:szCs w:val="28"/>
        </w:rPr>
        <w:t xml:space="preserve"> </w:t>
      </w:r>
    </w:p>
    <w:p w:rsidR="00364D14" w:rsidRDefault="00364D14" w:rsidP="00364D14">
      <w:pPr>
        <w:pStyle w:val="ConsPlusNormal"/>
        <w:jc w:val="right"/>
        <w:outlineLvl w:val="1"/>
        <w:rPr>
          <w:rFonts w:ascii="Times New Roman" w:hAnsi="Times New Roman" w:cs="Times New Roman"/>
          <w:sz w:val="28"/>
          <w:szCs w:val="28"/>
        </w:rPr>
      </w:pPr>
      <w:r w:rsidRPr="00703F7C">
        <w:rPr>
          <w:rFonts w:ascii="Times New Roman" w:hAnsi="Times New Roman" w:cs="Times New Roman"/>
          <w:sz w:val="28"/>
          <w:szCs w:val="28"/>
        </w:rPr>
        <w:t xml:space="preserve">создание объектов иной инфраструктуры </w:t>
      </w:r>
    </w:p>
    <w:p w:rsidR="00364D14" w:rsidRDefault="00364D14" w:rsidP="00364D14">
      <w:pPr>
        <w:pStyle w:val="ConsPlusNormal"/>
        <w:jc w:val="right"/>
        <w:outlineLvl w:val="1"/>
        <w:rPr>
          <w:rFonts w:ascii="Times New Roman" w:hAnsi="Times New Roman" w:cs="Times New Roman"/>
          <w:sz w:val="28"/>
          <w:szCs w:val="28"/>
        </w:rPr>
      </w:pPr>
      <w:r w:rsidRPr="00703F7C">
        <w:rPr>
          <w:rFonts w:ascii="Times New Roman" w:hAnsi="Times New Roman" w:cs="Times New Roman"/>
          <w:sz w:val="28"/>
          <w:szCs w:val="28"/>
        </w:rPr>
        <w:t xml:space="preserve">(строительство забора (со шлагбаумом), </w:t>
      </w:r>
    </w:p>
    <w:p w:rsidR="00364D14" w:rsidRDefault="00364D14" w:rsidP="00364D14">
      <w:pPr>
        <w:pStyle w:val="ConsPlusNormal"/>
        <w:jc w:val="right"/>
        <w:outlineLvl w:val="1"/>
        <w:rPr>
          <w:rFonts w:ascii="Times New Roman" w:hAnsi="Times New Roman" w:cs="Times New Roman"/>
          <w:sz w:val="28"/>
          <w:szCs w:val="28"/>
        </w:rPr>
      </w:pPr>
      <w:r w:rsidRPr="00703F7C">
        <w:rPr>
          <w:rFonts w:ascii="Times New Roman" w:hAnsi="Times New Roman" w:cs="Times New Roman"/>
          <w:sz w:val="28"/>
          <w:szCs w:val="28"/>
        </w:rPr>
        <w:t xml:space="preserve">ограждающего территорию особой </w:t>
      </w:r>
    </w:p>
    <w:p w:rsidR="00364D14" w:rsidRDefault="00364D14" w:rsidP="00364D14">
      <w:pPr>
        <w:pStyle w:val="ConsPlusNormal"/>
        <w:jc w:val="right"/>
        <w:outlineLvl w:val="1"/>
        <w:rPr>
          <w:rFonts w:ascii="Times New Roman" w:hAnsi="Times New Roman" w:cs="Times New Roman"/>
          <w:sz w:val="28"/>
          <w:szCs w:val="28"/>
        </w:rPr>
      </w:pPr>
      <w:r w:rsidRPr="00703F7C">
        <w:rPr>
          <w:rFonts w:ascii="Times New Roman" w:hAnsi="Times New Roman" w:cs="Times New Roman"/>
          <w:sz w:val="28"/>
          <w:szCs w:val="28"/>
        </w:rPr>
        <w:t>экономической зоны промышленно-</w:t>
      </w:r>
    </w:p>
    <w:p w:rsidR="00A2692D" w:rsidRDefault="00364D14" w:rsidP="00364D14">
      <w:pPr>
        <w:pStyle w:val="ConsPlusNormal"/>
        <w:jc w:val="right"/>
        <w:outlineLvl w:val="1"/>
        <w:rPr>
          <w:rFonts w:ascii="Times New Roman" w:hAnsi="Times New Roman" w:cs="Times New Roman"/>
          <w:sz w:val="28"/>
          <w:szCs w:val="28"/>
        </w:rPr>
      </w:pPr>
      <w:r w:rsidRPr="00703F7C">
        <w:rPr>
          <w:rFonts w:ascii="Times New Roman" w:hAnsi="Times New Roman" w:cs="Times New Roman"/>
          <w:sz w:val="28"/>
          <w:szCs w:val="28"/>
        </w:rPr>
        <w:t xml:space="preserve">производственного типа </w:t>
      </w:r>
      <w:r w:rsidR="00102086">
        <w:rPr>
          <w:rFonts w:ascii="Times New Roman" w:hAnsi="Times New Roman" w:cs="Times New Roman"/>
          <w:sz w:val="28"/>
          <w:szCs w:val="28"/>
        </w:rPr>
        <w:t>«</w:t>
      </w:r>
      <w:r w:rsidRPr="00703F7C">
        <w:rPr>
          <w:rFonts w:ascii="Times New Roman" w:hAnsi="Times New Roman" w:cs="Times New Roman"/>
          <w:sz w:val="28"/>
          <w:szCs w:val="28"/>
        </w:rPr>
        <w:t>Иваново</w:t>
      </w:r>
      <w:r w:rsidR="00102086">
        <w:rPr>
          <w:rFonts w:ascii="Times New Roman" w:hAnsi="Times New Roman" w:cs="Times New Roman"/>
          <w:sz w:val="28"/>
          <w:szCs w:val="28"/>
        </w:rPr>
        <w:t>»</w:t>
      </w:r>
      <w:r w:rsidRPr="00703F7C">
        <w:rPr>
          <w:rFonts w:ascii="Times New Roman" w:hAnsi="Times New Roman" w:cs="Times New Roman"/>
          <w:sz w:val="28"/>
          <w:szCs w:val="28"/>
        </w:rPr>
        <w:t>)</w:t>
      </w:r>
      <w:r w:rsidR="00A2692D">
        <w:rPr>
          <w:rFonts w:ascii="Times New Roman" w:hAnsi="Times New Roman" w:cs="Times New Roman"/>
          <w:sz w:val="28"/>
          <w:szCs w:val="28"/>
        </w:rPr>
        <w:t xml:space="preserve">, </w:t>
      </w:r>
    </w:p>
    <w:p w:rsidR="00A2692D" w:rsidRDefault="00A2692D" w:rsidP="00A2692D">
      <w:pPr>
        <w:pStyle w:val="ConsPlusNormal"/>
        <w:jc w:val="right"/>
        <w:outlineLvl w:val="1"/>
        <w:rPr>
          <w:rFonts w:ascii="Times New Roman" w:hAnsi="Times New Roman" w:cs="Times New Roman"/>
          <w:sz w:val="28"/>
          <w:szCs w:val="28"/>
        </w:rPr>
      </w:pPr>
      <w:r w:rsidRPr="00A2692D">
        <w:rPr>
          <w:rFonts w:ascii="Times New Roman" w:hAnsi="Times New Roman" w:cs="Times New Roman"/>
          <w:sz w:val="28"/>
          <w:szCs w:val="28"/>
        </w:rPr>
        <w:t xml:space="preserve">проектирование и строительство контрольно-пропускного пункта </w:t>
      </w:r>
    </w:p>
    <w:p w:rsidR="00364D14" w:rsidRDefault="00364D14" w:rsidP="00A2692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в рамках </w:t>
      </w:r>
      <w:r w:rsidRPr="00C06B66">
        <w:rPr>
          <w:rFonts w:ascii="Times New Roman" w:hAnsi="Times New Roman" w:cs="Times New Roman"/>
          <w:sz w:val="28"/>
          <w:szCs w:val="28"/>
        </w:rPr>
        <w:t>реализации инфраструктурных проектов,</w:t>
      </w:r>
      <w:r>
        <w:rPr>
          <w:rFonts w:ascii="Times New Roman" w:hAnsi="Times New Roman" w:cs="Times New Roman"/>
          <w:sz w:val="28"/>
          <w:szCs w:val="28"/>
        </w:rPr>
        <w:t xml:space="preserve"> источником </w:t>
      </w:r>
    </w:p>
    <w:p w:rsidR="00364D14" w:rsidRDefault="00364D14" w:rsidP="00364D1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финансового </w:t>
      </w:r>
      <w:r w:rsidRPr="00C06B66">
        <w:rPr>
          <w:rFonts w:ascii="Times New Roman" w:hAnsi="Times New Roman" w:cs="Times New Roman"/>
          <w:sz w:val="28"/>
          <w:szCs w:val="28"/>
        </w:rPr>
        <w:t xml:space="preserve">обеспечения расходов на реализацию </w:t>
      </w:r>
    </w:p>
    <w:p w:rsidR="00364D14" w:rsidRDefault="00364D14" w:rsidP="00364D14">
      <w:pPr>
        <w:pStyle w:val="ConsPlusNormal"/>
        <w:jc w:val="right"/>
        <w:outlineLvl w:val="1"/>
        <w:rPr>
          <w:rFonts w:ascii="Times New Roman" w:hAnsi="Times New Roman" w:cs="Times New Roman"/>
          <w:sz w:val="28"/>
          <w:szCs w:val="28"/>
        </w:rPr>
      </w:pPr>
      <w:r w:rsidRPr="00C06B66">
        <w:rPr>
          <w:rFonts w:ascii="Times New Roman" w:hAnsi="Times New Roman" w:cs="Times New Roman"/>
          <w:sz w:val="28"/>
          <w:szCs w:val="28"/>
        </w:rPr>
        <w:t>которых являются бюджетные</w:t>
      </w:r>
      <w:r>
        <w:rPr>
          <w:rFonts w:ascii="Times New Roman" w:hAnsi="Times New Roman" w:cs="Times New Roman"/>
          <w:sz w:val="28"/>
          <w:szCs w:val="28"/>
        </w:rPr>
        <w:t xml:space="preserve"> </w:t>
      </w:r>
      <w:r w:rsidRPr="00C06B66">
        <w:rPr>
          <w:rFonts w:ascii="Times New Roman" w:hAnsi="Times New Roman" w:cs="Times New Roman"/>
          <w:sz w:val="28"/>
          <w:szCs w:val="28"/>
        </w:rPr>
        <w:t xml:space="preserve">кредиты из </w:t>
      </w:r>
    </w:p>
    <w:p w:rsidR="00364D14" w:rsidRDefault="00364D14" w:rsidP="00364D14">
      <w:pPr>
        <w:pStyle w:val="ConsPlusNormal"/>
        <w:jc w:val="right"/>
        <w:outlineLvl w:val="1"/>
        <w:rPr>
          <w:rFonts w:ascii="Times New Roman" w:hAnsi="Times New Roman" w:cs="Times New Roman"/>
          <w:sz w:val="28"/>
          <w:szCs w:val="28"/>
        </w:rPr>
      </w:pPr>
      <w:r w:rsidRPr="00C06B66">
        <w:rPr>
          <w:rFonts w:ascii="Times New Roman" w:hAnsi="Times New Roman" w:cs="Times New Roman"/>
          <w:sz w:val="28"/>
          <w:szCs w:val="28"/>
        </w:rPr>
        <w:t>федерального бюджет</w:t>
      </w:r>
      <w:r>
        <w:rPr>
          <w:rFonts w:ascii="Times New Roman" w:hAnsi="Times New Roman" w:cs="Times New Roman"/>
          <w:sz w:val="28"/>
          <w:szCs w:val="28"/>
        </w:rPr>
        <w:t xml:space="preserve">а бюджетам субъектов </w:t>
      </w:r>
    </w:p>
    <w:p w:rsidR="00364D14" w:rsidRDefault="00364D14" w:rsidP="00364D1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Российской </w:t>
      </w:r>
      <w:r w:rsidRPr="00C06B66">
        <w:rPr>
          <w:rFonts w:ascii="Times New Roman" w:hAnsi="Times New Roman" w:cs="Times New Roman"/>
          <w:sz w:val="28"/>
          <w:szCs w:val="28"/>
        </w:rPr>
        <w:t xml:space="preserve">Федерации на финансовое </w:t>
      </w:r>
    </w:p>
    <w:p w:rsidR="00364D14" w:rsidRPr="00776FE9" w:rsidRDefault="00364D14" w:rsidP="00364D14">
      <w:pPr>
        <w:pStyle w:val="ConsPlusNormal"/>
        <w:jc w:val="right"/>
        <w:outlineLvl w:val="1"/>
        <w:rPr>
          <w:rFonts w:ascii="Times New Roman" w:hAnsi="Times New Roman" w:cs="Times New Roman"/>
          <w:sz w:val="28"/>
          <w:szCs w:val="28"/>
        </w:rPr>
      </w:pPr>
      <w:r w:rsidRPr="00C06B66">
        <w:rPr>
          <w:rFonts w:ascii="Times New Roman" w:hAnsi="Times New Roman" w:cs="Times New Roman"/>
          <w:sz w:val="28"/>
          <w:szCs w:val="28"/>
        </w:rPr>
        <w:t>обеспече</w:t>
      </w:r>
      <w:r>
        <w:rPr>
          <w:rFonts w:ascii="Times New Roman" w:hAnsi="Times New Roman" w:cs="Times New Roman"/>
          <w:sz w:val="28"/>
          <w:szCs w:val="28"/>
        </w:rPr>
        <w:t xml:space="preserve">ние инфраструктурных </w:t>
      </w:r>
      <w:r w:rsidRPr="00C06B66">
        <w:rPr>
          <w:rFonts w:ascii="Times New Roman" w:hAnsi="Times New Roman" w:cs="Times New Roman"/>
          <w:sz w:val="28"/>
          <w:szCs w:val="28"/>
        </w:rPr>
        <w:t>проектов</w:t>
      </w:r>
    </w:p>
    <w:p w:rsidR="00364D14" w:rsidRDefault="00364D14" w:rsidP="00364D14">
      <w:pPr>
        <w:pStyle w:val="ConsPlusNormal"/>
        <w:ind w:firstLine="540"/>
        <w:jc w:val="right"/>
        <w:rPr>
          <w:rFonts w:ascii="Times New Roman" w:hAnsi="Times New Roman" w:cs="Times New Roman"/>
          <w:sz w:val="28"/>
          <w:szCs w:val="28"/>
        </w:rPr>
      </w:pPr>
    </w:p>
    <w:p w:rsidR="00364D14" w:rsidRDefault="00364D14" w:rsidP="00364D14">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ФОРМА</w:t>
      </w:r>
    </w:p>
    <w:p w:rsidR="00364D14" w:rsidRPr="00776FE9" w:rsidRDefault="00364D14" w:rsidP="00364D14">
      <w:pPr>
        <w:pStyle w:val="ConsPlusNormal"/>
        <w:ind w:firstLine="540"/>
        <w:jc w:val="right"/>
        <w:rPr>
          <w:rFonts w:ascii="Times New Roman" w:hAnsi="Times New Roman" w:cs="Times New Roman"/>
          <w:sz w:val="28"/>
          <w:szCs w:val="28"/>
        </w:rPr>
      </w:pPr>
    </w:p>
    <w:p w:rsidR="00364D14" w:rsidRDefault="00364D14" w:rsidP="00364D14">
      <w:pPr>
        <w:pStyle w:val="ConsPlusNonformat"/>
        <w:jc w:val="right"/>
        <w:rPr>
          <w:rFonts w:ascii="Times New Roman" w:hAnsi="Times New Roman" w:cs="Times New Roman"/>
          <w:sz w:val="28"/>
          <w:szCs w:val="28"/>
        </w:rPr>
      </w:pPr>
      <w:r w:rsidRPr="00776FE9">
        <w:rPr>
          <w:rFonts w:ascii="Times New Roman" w:hAnsi="Times New Roman" w:cs="Times New Roman"/>
          <w:sz w:val="28"/>
          <w:szCs w:val="28"/>
        </w:rPr>
        <w:t xml:space="preserve">Департамент </w:t>
      </w:r>
      <w:r>
        <w:rPr>
          <w:rFonts w:ascii="Times New Roman" w:hAnsi="Times New Roman" w:cs="Times New Roman"/>
          <w:sz w:val="28"/>
          <w:szCs w:val="28"/>
        </w:rPr>
        <w:t>строительства</w:t>
      </w:r>
    </w:p>
    <w:p w:rsidR="00364D14" w:rsidRPr="00776FE9" w:rsidRDefault="00364D14" w:rsidP="00364D14">
      <w:pPr>
        <w:pStyle w:val="ConsPlusNonformat"/>
        <w:jc w:val="right"/>
        <w:rPr>
          <w:rFonts w:ascii="Times New Roman" w:hAnsi="Times New Roman" w:cs="Times New Roman"/>
          <w:sz w:val="28"/>
          <w:szCs w:val="28"/>
        </w:rPr>
      </w:pPr>
      <w:r>
        <w:rPr>
          <w:rFonts w:ascii="Times New Roman" w:hAnsi="Times New Roman" w:cs="Times New Roman"/>
          <w:sz w:val="28"/>
          <w:szCs w:val="28"/>
        </w:rPr>
        <w:t>и архитектуры</w:t>
      </w:r>
      <w:r w:rsidRPr="00776FE9">
        <w:rPr>
          <w:rFonts w:ascii="Times New Roman" w:hAnsi="Times New Roman" w:cs="Times New Roman"/>
          <w:sz w:val="28"/>
          <w:szCs w:val="28"/>
        </w:rPr>
        <w:t xml:space="preserve"> Ивановской области</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9"/>
        <w:gridCol w:w="396"/>
        <w:gridCol w:w="978"/>
        <w:gridCol w:w="545"/>
        <w:gridCol w:w="142"/>
        <w:gridCol w:w="2932"/>
      </w:tblGrid>
      <w:tr w:rsidR="00364D14" w:rsidRPr="00776FE9" w:rsidTr="007B3507">
        <w:tc>
          <w:tcPr>
            <w:tcW w:w="567" w:type="dxa"/>
            <w:tcBorders>
              <w:top w:val="nil"/>
              <w:left w:val="nil"/>
              <w:bottom w:val="nil"/>
              <w:right w:val="nil"/>
            </w:tcBorders>
            <w:shd w:val="clear" w:color="auto" w:fill="auto"/>
          </w:tcPr>
          <w:p w:rsidR="00364D14" w:rsidRPr="00776FE9" w:rsidRDefault="00364D14" w:rsidP="007B3507">
            <w:pPr>
              <w:pStyle w:val="ConsPlusNonformat"/>
              <w:jc w:val="both"/>
              <w:rPr>
                <w:rFonts w:ascii="Times New Roman" w:hAnsi="Times New Roman" w:cs="Times New Roman"/>
                <w:sz w:val="28"/>
                <w:szCs w:val="28"/>
              </w:rPr>
            </w:pPr>
            <w:r w:rsidRPr="00776FE9">
              <w:rPr>
                <w:rFonts w:ascii="Times New Roman" w:hAnsi="Times New Roman" w:cs="Times New Roman"/>
                <w:sz w:val="28"/>
                <w:szCs w:val="28"/>
              </w:rPr>
              <w:t>от</w:t>
            </w:r>
          </w:p>
        </w:tc>
        <w:tc>
          <w:tcPr>
            <w:tcW w:w="5918" w:type="dxa"/>
            <w:gridSpan w:val="6"/>
            <w:tcBorders>
              <w:top w:val="nil"/>
              <w:left w:val="nil"/>
              <w:bottom w:val="single" w:sz="4" w:space="0" w:color="auto"/>
              <w:right w:val="nil"/>
            </w:tcBorders>
            <w:shd w:val="clear" w:color="auto" w:fill="auto"/>
          </w:tcPr>
          <w:p w:rsidR="00364D14" w:rsidRPr="00DD1593" w:rsidRDefault="00364D14" w:rsidP="007B3507">
            <w:pPr>
              <w:pStyle w:val="ConsPlusNonformat"/>
              <w:jc w:val="both"/>
              <w:rPr>
                <w:rFonts w:ascii="Times New Roman" w:hAnsi="Times New Roman" w:cs="Times New Roman"/>
                <w:sz w:val="24"/>
                <w:szCs w:val="24"/>
              </w:rPr>
            </w:pPr>
          </w:p>
        </w:tc>
      </w:tr>
      <w:tr w:rsidR="00364D14" w:rsidRPr="00776FE9" w:rsidTr="007B3507">
        <w:tc>
          <w:tcPr>
            <w:tcW w:w="6485" w:type="dxa"/>
            <w:gridSpan w:val="7"/>
            <w:tcBorders>
              <w:top w:val="nil"/>
              <w:left w:val="nil"/>
              <w:bottom w:val="nil"/>
              <w:right w:val="nil"/>
            </w:tcBorders>
            <w:shd w:val="clear" w:color="auto" w:fill="auto"/>
          </w:tcPr>
          <w:p w:rsidR="00364D14" w:rsidRPr="00DD1593" w:rsidRDefault="00364D14" w:rsidP="007B3507">
            <w:pPr>
              <w:pStyle w:val="ConsPlusNonformat"/>
              <w:ind w:left="1598"/>
              <w:jc w:val="both"/>
              <w:rPr>
                <w:rFonts w:ascii="Times New Roman" w:hAnsi="Times New Roman" w:cs="Times New Roman"/>
                <w:sz w:val="24"/>
                <w:szCs w:val="24"/>
              </w:rPr>
            </w:pPr>
            <w:r w:rsidRPr="00DD1593">
              <w:rPr>
                <w:rFonts w:ascii="Times New Roman" w:hAnsi="Times New Roman" w:cs="Times New Roman"/>
                <w:sz w:val="24"/>
                <w:szCs w:val="24"/>
              </w:rPr>
              <w:t>(полное наименование юридического лица)</w:t>
            </w:r>
          </w:p>
        </w:tc>
      </w:tr>
      <w:tr w:rsidR="00364D14" w:rsidRPr="00776FE9" w:rsidTr="007B3507">
        <w:tc>
          <w:tcPr>
            <w:tcW w:w="3260" w:type="dxa"/>
            <w:gridSpan w:val="5"/>
            <w:tcBorders>
              <w:top w:val="nil"/>
              <w:left w:val="nil"/>
              <w:bottom w:val="nil"/>
              <w:right w:val="nil"/>
            </w:tcBorders>
            <w:shd w:val="clear" w:color="auto" w:fill="auto"/>
          </w:tcPr>
          <w:p w:rsidR="00364D14" w:rsidRPr="00776FE9" w:rsidRDefault="00364D14" w:rsidP="007B3507">
            <w:pPr>
              <w:pStyle w:val="ConsPlusNonformat"/>
              <w:jc w:val="both"/>
              <w:rPr>
                <w:rFonts w:ascii="Times New Roman" w:hAnsi="Times New Roman" w:cs="Times New Roman"/>
                <w:sz w:val="28"/>
                <w:szCs w:val="28"/>
              </w:rPr>
            </w:pPr>
            <w:r w:rsidRPr="00776FE9">
              <w:rPr>
                <w:rFonts w:ascii="Times New Roman" w:hAnsi="Times New Roman" w:cs="Times New Roman"/>
                <w:sz w:val="28"/>
                <w:szCs w:val="28"/>
              </w:rPr>
              <w:t>адрес места нахождения:</w:t>
            </w:r>
          </w:p>
        </w:tc>
        <w:tc>
          <w:tcPr>
            <w:tcW w:w="3225" w:type="dxa"/>
            <w:gridSpan w:val="2"/>
            <w:tcBorders>
              <w:top w:val="nil"/>
              <w:left w:val="nil"/>
              <w:bottom w:val="single" w:sz="4" w:space="0" w:color="auto"/>
              <w:right w:val="nil"/>
            </w:tcBorders>
            <w:shd w:val="clear" w:color="auto" w:fill="auto"/>
          </w:tcPr>
          <w:p w:rsidR="00364D14" w:rsidRPr="00776FE9" w:rsidRDefault="00364D14" w:rsidP="007B3507">
            <w:pPr>
              <w:pStyle w:val="ConsPlusNonformat"/>
              <w:jc w:val="both"/>
              <w:rPr>
                <w:rFonts w:ascii="Times New Roman" w:hAnsi="Times New Roman" w:cs="Times New Roman"/>
                <w:sz w:val="28"/>
                <w:szCs w:val="28"/>
              </w:rPr>
            </w:pPr>
          </w:p>
        </w:tc>
      </w:tr>
      <w:tr w:rsidR="00364D14" w:rsidRPr="00776FE9" w:rsidTr="007B3507">
        <w:tc>
          <w:tcPr>
            <w:tcW w:w="2693" w:type="dxa"/>
            <w:gridSpan w:val="4"/>
            <w:tcBorders>
              <w:top w:val="nil"/>
              <w:left w:val="nil"/>
              <w:bottom w:val="nil"/>
              <w:right w:val="nil"/>
            </w:tcBorders>
            <w:shd w:val="clear" w:color="auto" w:fill="auto"/>
          </w:tcPr>
          <w:p w:rsidR="00364D14" w:rsidRPr="00776FE9" w:rsidRDefault="00364D14" w:rsidP="007B3507">
            <w:pPr>
              <w:pStyle w:val="ConsPlusNonformat"/>
              <w:jc w:val="both"/>
              <w:rPr>
                <w:rFonts w:ascii="Times New Roman" w:hAnsi="Times New Roman" w:cs="Times New Roman"/>
                <w:sz w:val="28"/>
                <w:szCs w:val="28"/>
              </w:rPr>
            </w:pPr>
            <w:r w:rsidRPr="00776FE9">
              <w:rPr>
                <w:rFonts w:ascii="Times New Roman" w:hAnsi="Times New Roman" w:cs="Times New Roman"/>
                <w:sz w:val="28"/>
                <w:szCs w:val="28"/>
              </w:rPr>
              <w:t>юридический адрес:</w:t>
            </w:r>
          </w:p>
        </w:tc>
        <w:tc>
          <w:tcPr>
            <w:tcW w:w="3792" w:type="dxa"/>
            <w:gridSpan w:val="3"/>
            <w:tcBorders>
              <w:top w:val="nil"/>
              <w:left w:val="nil"/>
              <w:bottom w:val="single" w:sz="4" w:space="0" w:color="auto"/>
              <w:right w:val="nil"/>
            </w:tcBorders>
            <w:shd w:val="clear" w:color="auto" w:fill="auto"/>
          </w:tcPr>
          <w:p w:rsidR="00364D14" w:rsidRPr="00776FE9" w:rsidRDefault="00364D14" w:rsidP="007B3507">
            <w:pPr>
              <w:pStyle w:val="ConsPlusNonformat"/>
              <w:jc w:val="both"/>
              <w:rPr>
                <w:rFonts w:ascii="Times New Roman" w:hAnsi="Times New Roman" w:cs="Times New Roman"/>
                <w:sz w:val="28"/>
                <w:szCs w:val="28"/>
              </w:rPr>
            </w:pPr>
          </w:p>
        </w:tc>
      </w:tr>
      <w:tr w:rsidR="00364D14" w:rsidRPr="00776FE9" w:rsidTr="007B3507">
        <w:tc>
          <w:tcPr>
            <w:tcW w:w="1675" w:type="dxa"/>
            <w:gridSpan w:val="3"/>
            <w:tcBorders>
              <w:top w:val="nil"/>
              <w:left w:val="nil"/>
              <w:bottom w:val="nil"/>
              <w:right w:val="nil"/>
            </w:tcBorders>
            <w:shd w:val="clear" w:color="auto" w:fill="auto"/>
          </w:tcPr>
          <w:p w:rsidR="00364D14" w:rsidRPr="00776FE9" w:rsidRDefault="00364D14" w:rsidP="007B3507">
            <w:pPr>
              <w:pStyle w:val="ConsPlusNonformat"/>
              <w:jc w:val="both"/>
              <w:rPr>
                <w:rFonts w:ascii="Times New Roman" w:hAnsi="Times New Roman" w:cs="Times New Roman"/>
                <w:sz w:val="28"/>
                <w:szCs w:val="28"/>
              </w:rPr>
            </w:pPr>
            <w:r w:rsidRPr="00776FE9">
              <w:rPr>
                <w:rFonts w:ascii="Times New Roman" w:hAnsi="Times New Roman" w:cs="Times New Roman"/>
                <w:sz w:val="28"/>
                <w:szCs w:val="28"/>
              </w:rPr>
              <w:t>ИНН/КПП:</w:t>
            </w:r>
          </w:p>
        </w:tc>
        <w:tc>
          <w:tcPr>
            <w:tcW w:w="4810" w:type="dxa"/>
            <w:gridSpan w:val="4"/>
            <w:tcBorders>
              <w:top w:val="nil"/>
              <w:left w:val="nil"/>
              <w:bottom w:val="single" w:sz="4" w:space="0" w:color="auto"/>
              <w:right w:val="nil"/>
            </w:tcBorders>
            <w:shd w:val="clear" w:color="auto" w:fill="auto"/>
          </w:tcPr>
          <w:p w:rsidR="00364D14" w:rsidRPr="00776FE9" w:rsidRDefault="00364D14" w:rsidP="007B3507">
            <w:pPr>
              <w:pStyle w:val="ConsPlusNonformat"/>
              <w:jc w:val="both"/>
              <w:rPr>
                <w:rFonts w:ascii="Times New Roman" w:hAnsi="Times New Roman" w:cs="Times New Roman"/>
                <w:sz w:val="28"/>
                <w:szCs w:val="28"/>
              </w:rPr>
            </w:pPr>
          </w:p>
        </w:tc>
      </w:tr>
      <w:tr w:rsidR="00364D14" w:rsidRPr="00776FE9" w:rsidTr="007B3507">
        <w:tc>
          <w:tcPr>
            <w:tcW w:w="1276" w:type="dxa"/>
            <w:gridSpan w:val="2"/>
            <w:tcBorders>
              <w:top w:val="nil"/>
              <w:left w:val="nil"/>
              <w:bottom w:val="nil"/>
              <w:right w:val="nil"/>
            </w:tcBorders>
            <w:shd w:val="clear" w:color="auto" w:fill="auto"/>
          </w:tcPr>
          <w:p w:rsidR="00364D14" w:rsidRPr="00776FE9" w:rsidRDefault="00364D14" w:rsidP="007B3507">
            <w:pPr>
              <w:pStyle w:val="ConsPlusNonformat"/>
              <w:jc w:val="both"/>
              <w:rPr>
                <w:rFonts w:ascii="Times New Roman" w:hAnsi="Times New Roman" w:cs="Times New Roman"/>
                <w:sz w:val="28"/>
                <w:szCs w:val="28"/>
              </w:rPr>
            </w:pPr>
            <w:r w:rsidRPr="00776FE9">
              <w:rPr>
                <w:rFonts w:ascii="Times New Roman" w:hAnsi="Times New Roman" w:cs="Times New Roman"/>
                <w:sz w:val="28"/>
                <w:szCs w:val="28"/>
              </w:rPr>
              <w:t>телефон:</w:t>
            </w:r>
          </w:p>
        </w:tc>
        <w:tc>
          <w:tcPr>
            <w:tcW w:w="5209" w:type="dxa"/>
            <w:gridSpan w:val="5"/>
            <w:tcBorders>
              <w:top w:val="nil"/>
              <w:left w:val="nil"/>
              <w:bottom w:val="single" w:sz="4" w:space="0" w:color="auto"/>
              <w:right w:val="nil"/>
            </w:tcBorders>
            <w:shd w:val="clear" w:color="auto" w:fill="auto"/>
          </w:tcPr>
          <w:p w:rsidR="00364D14" w:rsidRPr="00776FE9" w:rsidRDefault="00364D14" w:rsidP="007B3507">
            <w:pPr>
              <w:pStyle w:val="ConsPlusNonformat"/>
              <w:jc w:val="both"/>
              <w:rPr>
                <w:rFonts w:ascii="Times New Roman" w:hAnsi="Times New Roman" w:cs="Times New Roman"/>
                <w:sz w:val="28"/>
                <w:szCs w:val="28"/>
              </w:rPr>
            </w:pPr>
          </w:p>
        </w:tc>
      </w:tr>
      <w:tr w:rsidR="00364D14" w:rsidRPr="00776FE9" w:rsidTr="007B3507">
        <w:tc>
          <w:tcPr>
            <w:tcW w:w="3402" w:type="dxa"/>
            <w:gridSpan w:val="6"/>
            <w:tcBorders>
              <w:top w:val="nil"/>
              <w:left w:val="nil"/>
              <w:bottom w:val="nil"/>
              <w:right w:val="nil"/>
            </w:tcBorders>
            <w:shd w:val="clear" w:color="auto" w:fill="auto"/>
          </w:tcPr>
          <w:p w:rsidR="00364D14" w:rsidRPr="00776FE9" w:rsidRDefault="00364D14" w:rsidP="007B3507">
            <w:pPr>
              <w:pStyle w:val="ConsPlusNonformat"/>
              <w:jc w:val="both"/>
              <w:rPr>
                <w:rFonts w:ascii="Times New Roman" w:hAnsi="Times New Roman" w:cs="Times New Roman"/>
                <w:sz w:val="28"/>
                <w:szCs w:val="28"/>
              </w:rPr>
            </w:pPr>
            <w:r w:rsidRPr="00776FE9">
              <w:rPr>
                <w:rFonts w:ascii="Times New Roman" w:hAnsi="Times New Roman" w:cs="Times New Roman"/>
                <w:sz w:val="28"/>
                <w:szCs w:val="28"/>
              </w:rPr>
              <w:t>адрес электронной почты:</w:t>
            </w:r>
          </w:p>
        </w:tc>
        <w:tc>
          <w:tcPr>
            <w:tcW w:w="3083" w:type="dxa"/>
            <w:tcBorders>
              <w:top w:val="nil"/>
              <w:left w:val="nil"/>
              <w:bottom w:val="single" w:sz="4" w:space="0" w:color="auto"/>
              <w:right w:val="nil"/>
            </w:tcBorders>
            <w:shd w:val="clear" w:color="auto" w:fill="auto"/>
          </w:tcPr>
          <w:p w:rsidR="00364D14" w:rsidRPr="00776FE9" w:rsidRDefault="00364D14" w:rsidP="007B3507">
            <w:pPr>
              <w:pStyle w:val="ConsPlusNonformat"/>
              <w:jc w:val="both"/>
              <w:rPr>
                <w:rFonts w:ascii="Times New Roman" w:hAnsi="Times New Roman" w:cs="Times New Roman"/>
                <w:sz w:val="28"/>
                <w:szCs w:val="28"/>
              </w:rPr>
            </w:pPr>
          </w:p>
        </w:tc>
      </w:tr>
    </w:tbl>
    <w:p w:rsidR="00364D14" w:rsidRPr="00776FE9" w:rsidRDefault="00364D14" w:rsidP="00364D14">
      <w:pPr>
        <w:pStyle w:val="ConsPlusNonformat"/>
        <w:jc w:val="center"/>
        <w:rPr>
          <w:rFonts w:ascii="Times New Roman" w:hAnsi="Times New Roman" w:cs="Times New Roman"/>
          <w:sz w:val="28"/>
          <w:szCs w:val="28"/>
        </w:rPr>
      </w:pPr>
      <w:bookmarkStart w:id="4" w:name="P268"/>
      <w:bookmarkStart w:id="5" w:name="P296"/>
      <w:bookmarkEnd w:id="4"/>
      <w:bookmarkEnd w:id="5"/>
    </w:p>
    <w:p w:rsidR="00364D14" w:rsidRPr="00776FE9" w:rsidRDefault="00364D14" w:rsidP="00364D14">
      <w:pPr>
        <w:pStyle w:val="ConsPlusNonformat"/>
        <w:jc w:val="center"/>
        <w:rPr>
          <w:rFonts w:ascii="Times New Roman" w:hAnsi="Times New Roman" w:cs="Times New Roman"/>
          <w:sz w:val="28"/>
          <w:szCs w:val="28"/>
        </w:rPr>
      </w:pPr>
      <w:r w:rsidRPr="00595C2F">
        <w:rPr>
          <w:rFonts w:ascii="Times New Roman" w:hAnsi="Times New Roman" w:cs="Times New Roman"/>
          <w:sz w:val="28"/>
          <w:szCs w:val="28"/>
        </w:rPr>
        <w:t>Предложение (заявка)</w:t>
      </w:r>
    </w:p>
    <w:p w:rsidR="00364D14" w:rsidRDefault="00364D14" w:rsidP="00364D14">
      <w:pPr>
        <w:pStyle w:val="ConsPlusNonformat"/>
        <w:jc w:val="center"/>
        <w:rPr>
          <w:rFonts w:ascii="Times New Roman" w:hAnsi="Times New Roman" w:cs="Times New Roman"/>
          <w:sz w:val="28"/>
          <w:szCs w:val="28"/>
        </w:rPr>
      </w:pPr>
      <w:r w:rsidRPr="00776FE9">
        <w:rPr>
          <w:rFonts w:ascii="Times New Roman" w:hAnsi="Times New Roman" w:cs="Times New Roman"/>
          <w:sz w:val="28"/>
          <w:szCs w:val="28"/>
        </w:rPr>
        <w:t xml:space="preserve">на </w:t>
      </w:r>
      <w:r w:rsidRPr="00572523">
        <w:rPr>
          <w:rFonts w:ascii="Times New Roman" w:hAnsi="Times New Roman" w:cs="Times New Roman"/>
          <w:sz w:val="28"/>
          <w:szCs w:val="28"/>
        </w:rPr>
        <w:t xml:space="preserve">предоставление </w:t>
      </w:r>
      <w:r>
        <w:rPr>
          <w:rFonts w:ascii="Times New Roman" w:hAnsi="Times New Roman" w:cs="Times New Roman"/>
          <w:sz w:val="28"/>
          <w:szCs w:val="28"/>
        </w:rPr>
        <w:t>из</w:t>
      </w:r>
      <w:r w:rsidRPr="00572523">
        <w:rPr>
          <w:rFonts w:ascii="Times New Roman" w:hAnsi="Times New Roman" w:cs="Times New Roman"/>
          <w:sz w:val="28"/>
          <w:szCs w:val="28"/>
        </w:rPr>
        <w:t xml:space="preserve"> областного бюджета субсидий юридическим лицам </w:t>
      </w:r>
      <w:r w:rsidRPr="00572523">
        <w:rPr>
          <w:rFonts w:ascii="Times New Roman" w:hAnsi="Times New Roman" w:cs="Times New Roman"/>
          <w:sz w:val="28"/>
          <w:szCs w:val="28"/>
        </w:rPr>
        <w:lastRenderedPageBreak/>
        <w:t>на</w:t>
      </w:r>
      <w:r>
        <w:rPr>
          <w:rFonts w:ascii="Times New Roman" w:hAnsi="Times New Roman" w:cs="Times New Roman"/>
          <w:sz w:val="28"/>
          <w:szCs w:val="28"/>
        </w:rPr>
        <w:t xml:space="preserve"> </w:t>
      </w:r>
      <w:r w:rsidRPr="003A5970">
        <w:rPr>
          <w:rFonts w:ascii="Times New Roman" w:hAnsi="Times New Roman" w:cs="Times New Roman"/>
          <w:sz w:val="28"/>
          <w:szCs w:val="28"/>
        </w:rPr>
        <w:t xml:space="preserve">технологическое присоединение объектов, расположенных </w:t>
      </w:r>
    </w:p>
    <w:p w:rsidR="00364D14" w:rsidRDefault="00364D14" w:rsidP="00364D14">
      <w:pPr>
        <w:pStyle w:val="ConsPlusNonformat"/>
        <w:jc w:val="center"/>
        <w:rPr>
          <w:rFonts w:ascii="Times New Roman" w:hAnsi="Times New Roman" w:cs="Times New Roman"/>
          <w:sz w:val="28"/>
          <w:szCs w:val="28"/>
        </w:rPr>
      </w:pPr>
      <w:r w:rsidRPr="003A5970">
        <w:rPr>
          <w:rFonts w:ascii="Times New Roman" w:hAnsi="Times New Roman" w:cs="Times New Roman"/>
          <w:sz w:val="28"/>
          <w:szCs w:val="28"/>
        </w:rPr>
        <w:t>на территории особой экономической зоны</w:t>
      </w:r>
      <w:r>
        <w:rPr>
          <w:rFonts w:ascii="Times New Roman" w:hAnsi="Times New Roman" w:cs="Times New Roman"/>
          <w:sz w:val="28"/>
          <w:szCs w:val="28"/>
        </w:rPr>
        <w:t xml:space="preserve"> промышленно-производственного типа </w:t>
      </w:r>
      <w:r w:rsidR="00102086">
        <w:rPr>
          <w:rFonts w:ascii="Times New Roman" w:hAnsi="Times New Roman" w:cs="Times New Roman"/>
          <w:sz w:val="28"/>
          <w:szCs w:val="28"/>
        </w:rPr>
        <w:t>«</w:t>
      </w:r>
      <w:r>
        <w:rPr>
          <w:rFonts w:ascii="Times New Roman" w:hAnsi="Times New Roman" w:cs="Times New Roman"/>
          <w:sz w:val="28"/>
          <w:szCs w:val="28"/>
        </w:rPr>
        <w:t>Иваново</w:t>
      </w:r>
      <w:r w:rsidR="00102086">
        <w:rPr>
          <w:rFonts w:ascii="Times New Roman" w:hAnsi="Times New Roman" w:cs="Times New Roman"/>
          <w:sz w:val="28"/>
          <w:szCs w:val="28"/>
        </w:rPr>
        <w:t>»</w:t>
      </w:r>
      <w:r w:rsidRPr="003A5970">
        <w:rPr>
          <w:rFonts w:ascii="Times New Roman" w:hAnsi="Times New Roman" w:cs="Times New Roman"/>
          <w:sz w:val="28"/>
          <w:szCs w:val="28"/>
        </w:rPr>
        <w:t>, к электрическим сетям</w:t>
      </w:r>
      <w:r>
        <w:rPr>
          <w:rFonts w:ascii="Times New Roman" w:hAnsi="Times New Roman" w:cs="Times New Roman"/>
          <w:sz w:val="28"/>
          <w:szCs w:val="28"/>
        </w:rPr>
        <w:t>, сетям газоснабжения, сетям водоснабжения и водоотведения,</w:t>
      </w:r>
      <w:r w:rsidR="00A2692D">
        <w:rPr>
          <w:rFonts w:ascii="Times New Roman" w:hAnsi="Times New Roman" w:cs="Times New Roman"/>
          <w:sz w:val="28"/>
          <w:szCs w:val="28"/>
        </w:rPr>
        <w:t xml:space="preserve"> проектирование и</w:t>
      </w:r>
      <w:r>
        <w:rPr>
          <w:rFonts w:ascii="Times New Roman" w:hAnsi="Times New Roman" w:cs="Times New Roman"/>
          <w:sz w:val="28"/>
          <w:szCs w:val="28"/>
        </w:rPr>
        <w:t xml:space="preserve"> </w:t>
      </w:r>
      <w:r w:rsidRPr="006F4A30">
        <w:rPr>
          <w:rFonts w:ascii="Times New Roman" w:hAnsi="Times New Roman" w:cs="Times New Roman"/>
          <w:sz w:val="28"/>
          <w:szCs w:val="28"/>
        </w:rPr>
        <w:t xml:space="preserve">строительство инженерной инфраструктуры для водоотведения площадки особой экономической зоны промышленно-производственного типа </w:t>
      </w:r>
      <w:r w:rsidR="00102086">
        <w:rPr>
          <w:rFonts w:ascii="Times New Roman" w:hAnsi="Times New Roman" w:cs="Times New Roman"/>
          <w:sz w:val="28"/>
          <w:szCs w:val="28"/>
        </w:rPr>
        <w:t>«</w:t>
      </w:r>
      <w:r w:rsidRPr="006F4A30">
        <w:rPr>
          <w:rFonts w:ascii="Times New Roman" w:hAnsi="Times New Roman" w:cs="Times New Roman"/>
          <w:sz w:val="28"/>
          <w:szCs w:val="28"/>
        </w:rPr>
        <w:t>Иваново</w:t>
      </w:r>
      <w:r w:rsidR="00102086">
        <w:rPr>
          <w:rFonts w:ascii="Times New Roman" w:hAnsi="Times New Roman" w:cs="Times New Roman"/>
          <w:sz w:val="28"/>
          <w:szCs w:val="28"/>
        </w:rPr>
        <w:t>»</w:t>
      </w:r>
      <w:r w:rsidRPr="006F4A30">
        <w:rPr>
          <w:rFonts w:ascii="Times New Roman" w:hAnsi="Times New Roman" w:cs="Times New Roman"/>
          <w:sz w:val="28"/>
          <w:szCs w:val="28"/>
        </w:rPr>
        <w:t>,</w:t>
      </w:r>
      <w:r w:rsidRPr="003A5970">
        <w:rPr>
          <w:rFonts w:ascii="Times New Roman" w:hAnsi="Times New Roman" w:cs="Times New Roman"/>
          <w:sz w:val="28"/>
          <w:szCs w:val="28"/>
        </w:rPr>
        <w:t xml:space="preserve"> </w:t>
      </w:r>
      <w:r w:rsidRPr="00703F7C">
        <w:rPr>
          <w:rFonts w:ascii="Times New Roman" w:hAnsi="Times New Roman" w:cs="Times New Roman"/>
          <w:sz w:val="28"/>
          <w:szCs w:val="28"/>
        </w:rPr>
        <w:t xml:space="preserve">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rPr>
          <w:rFonts w:ascii="Times New Roman" w:hAnsi="Times New Roman" w:cs="Times New Roman"/>
          <w:sz w:val="28"/>
          <w:szCs w:val="28"/>
        </w:rPr>
        <w:t>«</w:t>
      </w:r>
      <w:r w:rsidRPr="00703F7C">
        <w:rPr>
          <w:rFonts w:ascii="Times New Roman" w:hAnsi="Times New Roman" w:cs="Times New Roman"/>
          <w:sz w:val="28"/>
          <w:szCs w:val="28"/>
        </w:rPr>
        <w:t>Иваново</w:t>
      </w:r>
      <w:r w:rsidR="00102086">
        <w:rPr>
          <w:rFonts w:ascii="Times New Roman" w:hAnsi="Times New Roman" w:cs="Times New Roman"/>
          <w:sz w:val="28"/>
          <w:szCs w:val="28"/>
        </w:rPr>
        <w:t>»</w:t>
      </w:r>
      <w:r w:rsidRPr="00703F7C">
        <w:rPr>
          <w:rFonts w:ascii="Times New Roman" w:hAnsi="Times New Roman" w:cs="Times New Roman"/>
          <w:sz w:val="28"/>
          <w:szCs w:val="28"/>
        </w:rPr>
        <w:t>)</w:t>
      </w:r>
      <w:r w:rsidR="00A2692D">
        <w:rPr>
          <w:rFonts w:ascii="Times New Roman" w:hAnsi="Times New Roman" w:cs="Times New Roman"/>
          <w:sz w:val="28"/>
          <w:szCs w:val="28"/>
        </w:rPr>
        <w:t>, проектирование и строительство контрольно-пропускного пункта</w:t>
      </w:r>
      <w:r>
        <w:rPr>
          <w:rFonts w:ascii="Times New Roman" w:hAnsi="Times New Roman" w:cs="Times New Roman"/>
          <w:sz w:val="28"/>
          <w:szCs w:val="28"/>
        </w:rPr>
        <w:t xml:space="preserve"> </w:t>
      </w:r>
      <w:r w:rsidRPr="00572523">
        <w:rPr>
          <w:rFonts w:ascii="Times New Roman" w:hAnsi="Times New Roman" w:cs="Times New Roman"/>
          <w:sz w:val="28"/>
          <w:szCs w:val="28"/>
        </w:rPr>
        <w:t xml:space="preserve">в рамках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w:t>
      </w:r>
    </w:p>
    <w:p w:rsidR="00364D14" w:rsidRPr="00776FE9" w:rsidRDefault="00364D14" w:rsidP="00364D14">
      <w:pPr>
        <w:pStyle w:val="ConsPlusNonformat"/>
        <w:jc w:val="center"/>
        <w:rPr>
          <w:rFonts w:ascii="Times New Roman" w:hAnsi="Times New Roman" w:cs="Times New Roman"/>
          <w:sz w:val="28"/>
          <w:szCs w:val="28"/>
        </w:rPr>
      </w:pPr>
      <w:r w:rsidRPr="00572523">
        <w:rPr>
          <w:rFonts w:ascii="Times New Roman" w:hAnsi="Times New Roman" w:cs="Times New Roman"/>
          <w:sz w:val="28"/>
          <w:szCs w:val="28"/>
        </w:rPr>
        <w:t>Российской Федерации на финансовое обеспечение реализации инфраструктурных проектов</w:t>
      </w:r>
    </w:p>
    <w:p w:rsidR="00364D14" w:rsidRPr="00776FE9" w:rsidRDefault="00364D14" w:rsidP="00364D14">
      <w:pPr>
        <w:pStyle w:val="ConsPlusNonformat"/>
        <w:jc w:val="both"/>
        <w:rPr>
          <w:rFonts w:ascii="Times New Roman" w:hAnsi="Times New Roman" w:cs="Times New Roman"/>
          <w:sz w:val="28"/>
          <w:szCs w:val="28"/>
        </w:rPr>
      </w:pPr>
    </w:p>
    <w:p w:rsidR="00364D14" w:rsidRPr="00DD1593" w:rsidRDefault="00364D14" w:rsidP="00364D14">
      <w:pPr>
        <w:pStyle w:val="ConsPlusNonformat"/>
        <w:ind w:firstLine="709"/>
        <w:jc w:val="both"/>
        <w:rPr>
          <w:rFonts w:ascii="Times New Roman" w:hAnsi="Times New Roman" w:cs="Times New Roman"/>
          <w:sz w:val="28"/>
          <w:szCs w:val="28"/>
        </w:rPr>
      </w:pPr>
      <w:r w:rsidRPr="00776FE9">
        <w:rPr>
          <w:rFonts w:ascii="Times New Roman" w:hAnsi="Times New Roman" w:cs="Times New Roman"/>
          <w:sz w:val="28"/>
          <w:szCs w:val="28"/>
        </w:rPr>
        <w:t xml:space="preserve">Ознакомившись с Порядком </w:t>
      </w:r>
      <w:r w:rsidRPr="00572523">
        <w:rPr>
          <w:rFonts w:ascii="Times New Roman" w:hAnsi="Times New Roman" w:cs="Times New Roman"/>
          <w:sz w:val="28"/>
          <w:szCs w:val="28"/>
        </w:rPr>
        <w:t>предоставлени</w:t>
      </w:r>
      <w:r>
        <w:rPr>
          <w:rFonts w:ascii="Times New Roman" w:hAnsi="Times New Roman" w:cs="Times New Roman"/>
          <w:sz w:val="28"/>
          <w:szCs w:val="28"/>
        </w:rPr>
        <w:t>я</w:t>
      </w:r>
      <w:r w:rsidRPr="00572523">
        <w:rPr>
          <w:rFonts w:ascii="Times New Roman" w:hAnsi="Times New Roman" w:cs="Times New Roman"/>
          <w:sz w:val="28"/>
          <w:szCs w:val="28"/>
        </w:rPr>
        <w:t xml:space="preserve"> </w:t>
      </w:r>
      <w:r>
        <w:rPr>
          <w:rFonts w:ascii="Times New Roman" w:hAnsi="Times New Roman" w:cs="Times New Roman"/>
          <w:sz w:val="28"/>
          <w:szCs w:val="28"/>
        </w:rPr>
        <w:t>из</w:t>
      </w:r>
      <w:r w:rsidRPr="00572523">
        <w:rPr>
          <w:rFonts w:ascii="Times New Roman" w:hAnsi="Times New Roman" w:cs="Times New Roman"/>
          <w:sz w:val="28"/>
          <w:szCs w:val="28"/>
        </w:rPr>
        <w:t xml:space="preserve"> областного бюджета субсидий юридическим лицам на</w:t>
      </w:r>
      <w:r>
        <w:rPr>
          <w:rFonts w:ascii="Times New Roman" w:hAnsi="Times New Roman" w:cs="Times New Roman"/>
          <w:sz w:val="28"/>
          <w:szCs w:val="28"/>
        </w:rPr>
        <w:t xml:space="preserve"> </w:t>
      </w:r>
      <w:r w:rsidRPr="003A5970">
        <w:rPr>
          <w:rFonts w:ascii="Times New Roman" w:hAnsi="Times New Roman" w:cs="Times New Roman"/>
          <w:sz w:val="28"/>
          <w:szCs w:val="28"/>
        </w:rPr>
        <w:t>технологическое присоединение объектов, расположенных на территории особой экономической зоны</w:t>
      </w:r>
      <w:r>
        <w:rPr>
          <w:rFonts w:ascii="Times New Roman" w:hAnsi="Times New Roman" w:cs="Times New Roman"/>
          <w:sz w:val="28"/>
          <w:szCs w:val="28"/>
        </w:rPr>
        <w:t xml:space="preserve"> промышленно-производственного типа </w:t>
      </w:r>
      <w:r w:rsidR="00102086">
        <w:rPr>
          <w:rFonts w:ascii="Times New Roman" w:hAnsi="Times New Roman" w:cs="Times New Roman"/>
          <w:sz w:val="28"/>
          <w:szCs w:val="28"/>
        </w:rPr>
        <w:t>«</w:t>
      </w:r>
      <w:r>
        <w:rPr>
          <w:rFonts w:ascii="Times New Roman" w:hAnsi="Times New Roman" w:cs="Times New Roman"/>
          <w:sz w:val="28"/>
          <w:szCs w:val="28"/>
        </w:rPr>
        <w:t>Иваново</w:t>
      </w:r>
      <w:r w:rsidR="00102086">
        <w:rPr>
          <w:rFonts w:ascii="Times New Roman" w:hAnsi="Times New Roman" w:cs="Times New Roman"/>
          <w:sz w:val="28"/>
          <w:szCs w:val="28"/>
        </w:rPr>
        <w:t>»</w:t>
      </w:r>
      <w:r w:rsidRPr="003A5970">
        <w:rPr>
          <w:rFonts w:ascii="Times New Roman" w:hAnsi="Times New Roman" w:cs="Times New Roman"/>
          <w:sz w:val="28"/>
          <w:szCs w:val="28"/>
        </w:rPr>
        <w:t>, к электрическим сетям</w:t>
      </w:r>
      <w:r>
        <w:rPr>
          <w:rFonts w:ascii="Times New Roman" w:hAnsi="Times New Roman" w:cs="Times New Roman"/>
          <w:sz w:val="28"/>
          <w:szCs w:val="28"/>
        </w:rPr>
        <w:t xml:space="preserve">, сетям газоснабжения, сетям водоснабжения и водоотведения, </w:t>
      </w:r>
      <w:r w:rsidR="00A2692D">
        <w:rPr>
          <w:rFonts w:ascii="Times New Roman" w:hAnsi="Times New Roman" w:cs="Times New Roman"/>
          <w:sz w:val="28"/>
          <w:szCs w:val="28"/>
        </w:rPr>
        <w:t xml:space="preserve">проектирование и </w:t>
      </w:r>
      <w:r w:rsidRPr="006F4A30">
        <w:rPr>
          <w:rFonts w:ascii="Times New Roman" w:hAnsi="Times New Roman" w:cs="Times New Roman"/>
          <w:sz w:val="28"/>
          <w:szCs w:val="28"/>
        </w:rPr>
        <w:t xml:space="preserve">строительство инженерной инфраструктуры для водоотведения площадки особой экономической зоны промышленно-производственного типа </w:t>
      </w:r>
      <w:r w:rsidR="00102086">
        <w:rPr>
          <w:rFonts w:ascii="Times New Roman" w:hAnsi="Times New Roman" w:cs="Times New Roman"/>
          <w:sz w:val="28"/>
          <w:szCs w:val="28"/>
        </w:rPr>
        <w:t>«</w:t>
      </w:r>
      <w:r w:rsidRPr="006F4A30">
        <w:rPr>
          <w:rFonts w:ascii="Times New Roman" w:hAnsi="Times New Roman" w:cs="Times New Roman"/>
          <w:sz w:val="28"/>
          <w:szCs w:val="28"/>
        </w:rPr>
        <w:t>Иваново</w:t>
      </w:r>
      <w:r w:rsidR="00102086">
        <w:rPr>
          <w:rFonts w:ascii="Times New Roman" w:hAnsi="Times New Roman" w:cs="Times New Roman"/>
          <w:sz w:val="28"/>
          <w:szCs w:val="28"/>
        </w:rPr>
        <w:t>»</w:t>
      </w:r>
      <w:r w:rsidRPr="006F4A30">
        <w:rPr>
          <w:rFonts w:ascii="Times New Roman" w:hAnsi="Times New Roman" w:cs="Times New Roman"/>
          <w:sz w:val="28"/>
          <w:szCs w:val="28"/>
        </w:rPr>
        <w:t>,</w:t>
      </w:r>
      <w:r>
        <w:rPr>
          <w:rFonts w:ascii="Times New Roman" w:hAnsi="Times New Roman" w:cs="Times New Roman"/>
          <w:sz w:val="28"/>
          <w:szCs w:val="28"/>
        </w:rPr>
        <w:t xml:space="preserve"> </w:t>
      </w:r>
      <w:r w:rsidRPr="00703F7C">
        <w:rPr>
          <w:rFonts w:ascii="Times New Roman" w:hAnsi="Times New Roman" w:cs="Times New Roman"/>
          <w:sz w:val="28"/>
          <w:szCs w:val="28"/>
        </w:rPr>
        <w:t xml:space="preserve">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102086">
        <w:rPr>
          <w:rFonts w:ascii="Times New Roman" w:hAnsi="Times New Roman" w:cs="Times New Roman"/>
          <w:sz w:val="28"/>
          <w:szCs w:val="28"/>
        </w:rPr>
        <w:t>«</w:t>
      </w:r>
      <w:r w:rsidRPr="00703F7C">
        <w:rPr>
          <w:rFonts w:ascii="Times New Roman" w:hAnsi="Times New Roman" w:cs="Times New Roman"/>
          <w:sz w:val="28"/>
          <w:szCs w:val="28"/>
        </w:rPr>
        <w:t>Иваново</w:t>
      </w:r>
      <w:r w:rsidR="00102086">
        <w:rPr>
          <w:rFonts w:ascii="Times New Roman" w:hAnsi="Times New Roman" w:cs="Times New Roman"/>
          <w:sz w:val="28"/>
          <w:szCs w:val="28"/>
        </w:rPr>
        <w:t>»</w:t>
      </w:r>
      <w:r w:rsidRPr="00703F7C">
        <w:rPr>
          <w:rFonts w:ascii="Times New Roman" w:hAnsi="Times New Roman" w:cs="Times New Roman"/>
          <w:sz w:val="28"/>
          <w:szCs w:val="28"/>
        </w:rPr>
        <w:t>)</w:t>
      </w:r>
      <w:r w:rsidR="00A2692D">
        <w:rPr>
          <w:rFonts w:ascii="Times New Roman" w:hAnsi="Times New Roman" w:cs="Times New Roman"/>
          <w:sz w:val="28"/>
          <w:szCs w:val="28"/>
        </w:rPr>
        <w:t xml:space="preserve">, проектирование и строительство контрольно-пропускного пункта </w:t>
      </w:r>
      <w:r w:rsidRPr="00572523">
        <w:rPr>
          <w:rFonts w:ascii="Times New Roman" w:hAnsi="Times New Roman" w:cs="Times New Roman"/>
          <w:sz w:val="28"/>
          <w:szCs w:val="28"/>
        </w:rPr>
        <w:t>в рамках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r w:rsidRPr="00776FE9">
        <w:rPr>
          <w:rFonts w:ascii="Times New Roman" w:hAnsi="Times New Roman" w:cs="Times New Roman"/>
          <w:sz w:val="28"/>
          <w:szCs w:val="28"/>
        </w:rPr>
        <w:t xml:space="preserve">, утвержденным постановлением Правительства Ивановской области </w:t>
      </w:r>
      <w:r w:rsidRPr="00703F7C">
        <w:rPr>
          <w:rFonts w:ascii="Times New Roman" w:hAnsi="Times New Roman" w:cs="Times New Roman"/>
          <w:sz w:val="28"/>
          <w:szCs w:val="28"/>
        </w:rPr>
        <w:t xml:space="preserve">от 22.06.2023 № 267-п </w:t>
      </w:r>
      <w:r w:rsidRPr="00776FE9">
        <w:rPr>
          <w:sz w:val="28"/>
          <w:szCs w:val="28"/>
        </w:rPr>
        <w:t>____</w:t>
      </w:r>
      <w:r>
        <w:rPr>
          <w:sz w:val="28"/>
          <w:szCs w:val="28"/>
        </w:rPr>
        <w:t>________________</w:t>
      </w:r>
      <w:r w:rsidRPr="00776FE9">
        <w:rPr>
          <w:sz w:val="28"/>
          <w:szCs w:val="28"/>
        </w:rPr>
        <w:t>_______</w:t>
      </w:r>
      <w:r>
        <w:rPr>
          <w:sz w:val="28"/>
          <w:szCs w:val="28"/>
        </w:rPr>
        <w:t>_________</w:t>
      </w:r>
      <w:r w:rsidRPr="00776FE9">
        <w:rPr>
          <w:sz w:val="28"/>
          <w:szCs w:val="28"/>
        </w:rPr>
        <w:t>_________________</w:t>
      </w:r>
    </w:p>
    <w:p w:rsidR="00364D14" w:rsidRPr="00776FE9" w:rsidRDefault="00364D14" w:rsidP="00364D14">
      <w:pPr>
        <w:pStyle w:val="ConsPlusNonformat"/>
        <w:jc w:val="center"/>
        <w:rPr>
          <w:rFonts w:ascii="Times New Roman" w:hAnsi="Times New Roman" w:cs="Times New Roman"/>
        </w:rPr>
      </w:pPr>
      <w:r w:rsidRPr="00776FE9">
        <w:rPr>
          <w:rFonts w:ascii="Times New Roman" w:hAnsi="Times New Roman" w:cs="Times New Roman"/>
        </w:rPr>
        <w:t>(наименование юридического лица)</w:t>
      </w:r>
    </w:p>
    <w:p w:rsidR="00364D14" w:rsidRPr="00776FE9" w:rsidRDefault="00364D14" w:rsidP="00364D14">
      <w:pPr>
        <w:pStyle w:val="ConsPlusNonformat"/>
        <w:jc w:val="both"/>
        <w:rPr>
          <w:rFonts w:ascii="Times New Roman" w:hAnsi="Times New Roman" w:cs="Times New Roman"/>
          <w:sz w:val="28"/>
          <w:szCs w:val="28"/>
        </w:rPr>
      </w:pPr>
      <w:r w:rsidRPr="00776FE9">
        <w:rPr>
          <w:rFonts w:ascii="Times New Roman" w:hAnsi="Times New Roman" w:cs="Times New Roman"/>
          <w:sz w:val="28"/>
          <w:szCs w:val="28"/>
        </w:rPr>
        <w:t xml:space="preserve">просит предоставить субсидию из областного бюджета на </w:t>
      </w:r>
      <w:r w:rsidRPr="003A5970">
        <w:rPr>
          <w:rFonts w:ascii="Times New Roman" w:hAnsi="Times New Roman" w:cs="Times New Roman"/>
          <w:sz w:val="28"/>
          <w:szCs w:val="28"/>
        </w:rPr>
        <w:t>технологическое присоединение объектов, расположенных на территории особой экономической зоны</w:t>
      </w:r>
      <w:r>
        <w:rPr>
          <w:rFonts w:ascii="Times New Roman" w:hAnsi="Times New Roman" w:cs="Times New Roman"/>
          <w:sz w:val="28"/>
          <w:szCs w:val="28"/>
        </w:rPr>
        <w:t xml:space="preserve"> промышленно-производственного типа </w:t>
      </w:r>
      <w:r w:rsidR="00102086">
        <w:rPr>
          <w:rFonts w:ascii="Times New Roman" w:hAnsi="Times New Roman" w:cs="Times New Roman"/>
          <w:sz w:val="28"/>
          <w:szCs w:val="28"/>
        </w:rPr>
        <w:t>«</w:t>
      </w:r>
      <w:r>
        <w:rPr>
          <w:rFonts w:ascii="Times New Roman" w:hAnsi="Times New Roman" w:cs="Times New Roman"/>
          <w:sz w:val="28"/>
          <w:szCs w:val="28"/>
        </w:rPr>
        <w:t>Иваново</w:t>
      </w:r>
      <w:r w:rsidR="00102086">
        <w:rPr>
          <w:rFonts w:ascii="Times New Roman" w:hAnsi="Times New Roman" w:cs="Times New Roman"/>
          <w:sz w:val="28"/>
          <w:szCs w:val="28"/>
        </w:rPr>
        <w:t>»</w:t>
      </w:r>
      <w:r w:rsidRPr="003A5970">
        <w:rPr>
          <w:rFonts w:ascii="Times New Roman" w:hAnsi="Times New Roman" w:cs="Times New Roman"/>
          <w:sz w:val="28"/>
          <w:szCs w:val="28"/>
        </w:rPr>
        <w:t xml:space="preserve">, </w:t>
      </w:r>
      <w:r>
        <w:rPr>
          <w:rFonts w:ascii="Times New Roman" w:hAnsi="Times New Roman" w:cs="Times New Roman"/>
          <w:sz w:val="28"/>
          <w:szCs w:val="28"/>
        </w:rPr>
        <w:br/>
      </w:r>
      <w:r w:rsidRPr="003A5970">
        <w:rPr>
          <w:rFonts w:ascii="Times New Roman" w:hAnsi="Times New Roman" w:cs="Times New Roman"/>
          <w:sz w:val="28"/>
          <w:szCs w:val="28"/>
        </w:rPr>
        <w:t>к электрическим сетям</w:t>
      </w:r>
      <w:r>
        <w:rPr>
          <w:rFonts w:ascii="Times New Roman" w:hAnsi="Times New Roman" w:cs="Times New Roman"/>
          <w:sz w:val="28"/>
          <w:szCs w:val="28"/>
        </w:rPr>
        <w:t xml:space="preserve">, сетям газоснабжения, сетям водоснабжения </w:t>
      </w:r>
      <w:r>
        <w:rPr>
          <w:rFonts w:ascii="Times New Roman" w:hAnsi="Times New Roman" w:cs="Times New Roman"/>
          <w:sz w:val="28"/>
          <w:szCs w:val="28"/>
        </w:rPr>
        <w:br/>
        <w:t xml:space="preserve">и водоотведения, </w:t>
      </w:r>
      <w:r w:rsidR="001C4DE2">
        <w:rPr>
          <w:rFonts w:ascii="Times New Roman" w:hAnsi="Times New Roman" w:cs="Times New Roman"/>
          <w:sz w:val="28"/>
          <w:szCs w:val="28"/>
        </w:rPr>
        <w:t xml:space="preserve">проектирование </w:t>
      </w:r>
      <w:r w:rsidRPr="00232D52">
        <w:rPr>
          <w:rFonts w:ascii="Times New Roman" w:hAnsi="Times New Roman" w:cs="Times New Roman"/>
          <w:sz w:val="28"/>
          <w:szCs w:val="28"/>
        </w:rPr>
        <w:t xml:space="preserve">строительство инженерной инфраструктуры для водоотведения площадки особой экономической зоны промышленно-производственного типа </w:t>
      </w:r>
      <w:r w:rsidR="00102086">
        <w:rPr>
          <w:rFonts w:ascii="Times New Roman" w:hAnsi="Times New Roman" w:cs="Times New Roman"/>
          <w:sz w:val="28"/>
          <w:szCs w:val="28"/>
        </w:rPr>
        <w:t>«</w:t>
      </w:r>
      <w:r w:rsidRPr="00232D52">
        <w:rPr>
          <w:rFonts w:ascii="Times New Roman" w:hAnsi="Times New Roman" w:cs="Times New Roman"/>
          <w:sz w:val="28"/>
          <w:szCs w:val="28"/>
        </w:rPr>
        <w:t>Иваново</w:t>
      </w:r>
      <w:r w:rsidR="00102086">
        <w:rPr>
          <w:rFonts w:ascii="Times New Roman" w:hAnsi="Times New Roman" w:cs="Times New Roman"/>
          <w:sz w:val="28"/>
          <w:szCs w:val="28"/>
        </w:rPr>
        <w:t>»</w:t>
      </w:r>
      <w:r w:rsidRPr="00232D52">
        <w:rPr>
          <w:rFonts w:ascii="Times New Roman" w:hAnsi="Times New Roman" w:cs="Times New Roman"/>
          <w:sz w:val="28"/>
          <w:szCs w:val="28"/>
        </w:rPr>
        <w:t>,</w:t>
      </w:r>
      <w:r>
        <w:rPr>
          <w:rFonts w:ascii="Times New Roman" w:hAnsi="Times New Roman" w:cs="Times New Roman"/>
          <w:sz w:val="28"/>
          <w:szCs w:val="28"/>
        </w:rPr>
        <w:t xml:space="preserve"> </w:t>
      </w:r>
      <w:r w:rsidRPr="00703F7C">
        <w:rPr>
          <w:rFonts w:ascii="Times New Roman" w:hAnsi="Times New Roman" w:cs="Times New Roman"/>
          <w:sz w:val="28"/>
          <w:szCs w:val="28"/>
        </w:rPr>
        <w:t>создание объектов иной инфраструктуры (строительство забора (со шлагбаумом), ограждающего территорию особой экономической зоны промышленно-</w:t>
      </w:r>
      <w:r w:rsidRPr="00703F7C">
        <w:rPr>
          <w:rFonts w:ascii="Times New Roman" w:hAnsi="Times New Roman" w:cs="Times New Roman"/>
          <w:sz w:val="28"/>
          <w:szCs w:val="28"/>
        </w:rPr>
        <w:lastRenderedPageBreak/>
        <w:t xml:space="preserve">производственного типа </w:t>
      </w:r>
      <w:r w:rsidR="00102086">
        <w:rPr>
          <w:rFonts w:ascii="Times New Roman" w:hAnsi="Times New Roman" w:cs="Times New Roman"/>
          <w:sz w:val="28"/>
          <w:szCs w:val="28"/>
        </w:rPr>
        <w:t>«</w:t>
      </w:r>
      <w:r w:rsidRPr="00703F7C">
        <w:rPr>
          <w:rFonts w:ascii="Times New Roman" w:hAnsi="Times New Roman" w:cs="Times New Roman"/>
          <w:sz w:val="28"/>
          <w:szCs w:val="28"/>
        </w:rPr>
        <w:t>Иваново</w:t>
      </w:r>
      <w:r w:rsidR="00102086">
        <w:rPr>
          <w:rFonts w:ascii="Times New Roman" w:hAnsi="Times New Roman" w:cs="Times New Roman"/>
          <w:sz w:val="28"/>
          <w:szCs w:val="28"/>
        </w:rPr>
        <w:t>»</w:t>
      </w:r>
      <w:r w:rsidRPr="00703F7C">
        <w:rPr>
          <w:rFonts w:ascii="Times New Roman" w:hAnsi="Times New Roman" w:cs="Times New Roman"/>
          <w:sz w:val="28"/>
          <w:szCs w:val="28"/>
        </w:rPr>
        <w:t>)</w:t>
      </w:r>
      <w:r w:rsidR="001C4DE2">
        <w:rPr>
          <w:rFonts w:ascii="Times New Roman" w:hAnsi="Times New Roman" w:cs="Times New Roman"/>
          <w:sz w:val="28"/>
          <w:szCs w:val="28"/>
        </w:rPr>
        <w:t>, проектирование и строительство контрольно-пропускного пункта</w:t>
      </w:r>
      <w:r w:rsidRPr="00572523">
        <w:rPr>
          <w:rFonts w:ascii="Times New Roman" w:hAnsi="Times New Roman" w:cs="Times New Roman"/>
          <w:sz w:val="28"/>
          <w:szCs w:val="28"/>
        </w:rPr>
        <w:t xml:space="preserve"> в рамках реализации инфраструктурных проектов, источником финансового обеспечения расходов на реализацию которых являются бюджетные кредиты </w:t>
      </w:r>
      <w:r>
        <w:rPr>
          <w:rFonts w:ascii="Times New Roman" w:hAnsi="Times New Roman" w:cs="Times New Roman"/>
          <w:sz w:val="28"/>
          <w:szCs w:val="28"/>
        </w:rPr>
        <w:br/>
      </w:r>
      <w:r w:rsidRPr="00572523">
        <w:rPr>
          <w:rFonts w:ascii="Times New Roman" w:hAnsi="Times New Roman" w:cs="Times New Roman"/>
          <w:sz w:val="28"/>
          <w:szCs w:val="28"/>
        </w:rPr>
        <w:t xml:space="preserve">из федерального бюджета бюджетам субъектов Российской Федерации </w:t>
      </w:r>
      <w:r>
        <w:rPr>
          <w:rFonts w:ascii="Times New Roman" w:hAnsi="Times New Roman" w:cs="Times New Roman"/>
          <w:sz w:val="28"/>
          <w:szCs w:val="28"/>
        </w:rPr>
        <w:br/>
      </w:r>
      <w:r w:rsidRPr="00572523">
        <w:rPr>
          <w:rFonts w:ascii="Times New Roman" w:hAnsi="Times New Roman" w:cs="Times New Roman"/>
          <w:sz w:val="28"/>
          <w:szCs w:val="28"/>
        </w:rPr>
        <w:t>на финансовое обеспечение реализации инфраструктурных проектов</w:t>
      </w:r>
      <w:r>
        <w:rPr>
          <w:rFonts w:ascii="Times New Roman" w:hAnsi="Times New Roman" w:cs="Times New Roman"/>
          <w:sz w:val="28"/>
          <w:szCs w:val="28"/>
        </w:rPr>
        <w:t xml:space="preserve"> (далее – субсидия)</w:t>
      </w:r>
      <w:r w:rsidRPr="00776FE9">
        <w:rPr>
          <w:rFonts w:ascii="Times New Roman" w:hAnsi="Times New Roman" w:cs="Times New Roman"/>
          <w:sz w:val="28"/>
          <w:szCs w:val="28"/>
        </w:rPr>
        <w:t>.</w:t>
      </w:r>
    </w:p>
    <w:p w:rsidR="00364D14" w:rsidRPr="00776FE9" w:rsidRDefault="00364D14" w:rsidP="00364D14">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Участник отбора</w:t>
      </w:r>
      <w:r w:rsidRPr="00776FE9">
        <w:rPr>
          <w:rFonts w:ascii="Times New Roman" w:hAnsi="Times New Roman" w:cs="Times New Roman"/>
          <w:sz w:val="28"/>
          <w:szCs w:val="28"/>
          <w:lang w:eastAsia="en-US"/>
        </w:rPr>
        <w:t>:</w:t>
      </w:r>
    </w:p>
    <w:p w:rsidR="00364D14" w:rsidRPr="00776FE9" w:rsidRDefault="00364D14" w:rsidP="00364D14">
      <w:pPr>
        <w:pStyle w:val="ConsPlusNormal"/>
        <w:ind w:firstLine="709"/>
        <w:jc w:val="both"/>
        <w:rPr>
          <w:rFonts w:ascii="Times New Roman" w:hAnsi="Times New Roman" w:cs="Times New Roman"/>
          <w:sz w:val="28"/>
          <w:szCs w:val="28"/>
          <w:lang w:eastAsia="en-US"/>
        </w:rPr>
      </w:pPr>
      <w:r w:rsidRPr="00776FE9">
        <w:rPr>
          <w:rFonts w:ascii="Times New Roman" w:hAnsi="Times New Roman" w:cs="Times New Roman"/>
          <w:sz w:val="28"/>
          <w:szCs w:val="28"/>
          <w:lang w:eastAsia="en-US"/>
        </w:rPr>
        <w:t xml:space="preserve">дает согласие на публикацию (размещение) в информационно-телекоммуникационной сети Интернет информации о подаваемом </w:t>
      </w:r>
      <w:r>
        <w:rPr>
          <w:rFonts w:ascii="Times New Roman" w:hAnsi="Times New Roman" w:cs="Times New Roman"/>
          <w:sz w:val="28"/>
          <w:szCs w:val="28"/>
          <w:lang w:eastAsia="en-US"/>
        </w:rPr>
        <w:t>предложении</w:t>
      </w:r>
      <w:r w:rsidRPr="00595C2F">
        <w:rPr>
          <w:rFonts w:ascii="Times New Roman" w:hAnsi="Times New Roman" w:cs="Times New Roman"/>
          <w:sz w:val="28"/>
          <w:szCs w:val="28"/>
          <w:lang w:eastAsia="en-US"/>
        </w:rPr>
        <w:t xml:space="preserve"> (заявке)</w:t>
      </w:r>
      <w:r w:rsidRPr="00776FE9">
        <w:rPr>
          <w:rFonts w:ascii="Times New Roman" w:hAnsi="Times New Roman" w:cs="Times New Roman"/>
          <w:sz w:val="28"/>
          <w:szCs w:val="28"/>
          <w:lang w:eastAsia="en-US"/>
        </w:rPr>
        <w:t>, иной информации, связанной с предоставлением субсидии;</w:t>
      </w:r>
    </w:p>
    <w:p w:rsidR="00364D14" w:rsidRPr="00776FE9" w:rsidRDefault="00364D14" w:rsidP="00364D14">
      <w:pPr>
        <w:pStyle w:val="ConsPlusNormal"/>
        <w:ind w:firstLine="709"/>
        <w:jc w:val="both"/>
        <w:rPr>
          <w:rFonts w:ascii="Times New Roman" w:hAnsi="Times New Roman" w:cs="Times New Roman"/>
          <w:sz w:val="28"/>
          <w:szCs w:val="28"/>
          <w:lang w:eastAsia="en-US"/>
        </w:rPr>
      </w:pPr>
      <w:r w:rsidRPr="00776FE9">
        <w:rPr>
          <w:rFonts w:ascii="Times New Roman" w:hAnsi="Times New Roman" w:cs="Times New Roman"/>
          <w:sz w:val="28"/>
          <w:szCs w:val="28"/>
          <w:lang w:eastAsia="en-US"/>
        </w:rPr>
        <w:t>дает согласие на представление налоговыми органами Д</w:t>
      </w:r>
      <w:r>
        <w:rPr>
          <w:rFonts w:ascii="Times New Roman" w:hAnsi="Times New Roman" w:cs="Times New Roman"/>
          <w:sz w:val="28"/>
          <w:szCs w:val="28"/>
          <w:lang w:eastAsia="en-US"/>
        </w:rPr>
        <w:t>епартаменту строительства и архитектуры</w:t>
      </w:r>
      <w:r w:rsidRPr="00776FE9">
        <w:rPr>
          <w:rFonts w:ascii="Times New Roman" w:hAnsi="Times New Roman" w:cs="Times New Roman"/>
          <w:sz w:val="28"/>
          <w:szCs w:val="28"/>
          <w:lang w:eastAsia="en-US"/>
        </w:rPr>
        <w:t xml:space="preserve"> Ивановской области</w:t>
      </w:r>
      <w:r>
        <w:rPr>
          <w:rFonts w:ascii="Times New Roman" w:hAnsi="Times New Roman" w:cs="Times New Roman"/>
          <w:sz w:val="28"/>
          <w:szCs w:val="28"/>
          <w:lang w:eastAsia="en-US"/>
        </w:rPr>
        <w:t xml:space="preserve"> </w:t>
      </w:r>
      <w:r w:rsidRPr="00776FE9">
        <w:rPr>
          <w:rFonts w:ascii="Times New Roman" w:hAnsi="Times New Roman" w:cs="Times New Roman"/>
          <w:sz w:val="28"/>
          <w:szCs w:val="28"/>
          <w:lang w:eastAsia="en-US"/>
        </w:rPr>
        <w:t xml:space="preserve">(далее - Департамент) документов и сведений в отношении </w:t>
      </w:r>
      <w:r>
        <w:rPr>
          <w:rFonts w:ascii="Times New Roman" w:hAnsi="Times New Roman" w:cs="Times New Roman"/>
          <w:sz w:val="28"/>
          <w:szCs w:val="28"/>
          <w:lang w:eastAsia="en-US"/>
        </w:rPr>
        <w:t>участника отбора</w:t>
      </w:r>
      <w:r w:rsidRPr="00776FE9">
        <w:rPr>
          <w:rFonts w:ascii="Times New Roman" w:hAnsi="Times New Roman" w:cs="Times New Roman"/>
          <w:sz w:val="28"/>
          <w:szCs w:val="28"/>
          <w:lang w:eastAsia="en-US"/>
        </w:rPr>
        <w:t>;</w:t>
      </w:r>
    </w:p>
    <w:p w:rsidR="00364D14" w:rsidRPr="00776FE9" w:rsidRDefault="00364D14" w:rsidP="00364D14">
      <w:pPr>
        <w:pStyle w:val="ConsPlusNormal"/>
        <w:ind w:firstLine="709"/>
        <w:jc w:val="both"/>
        <w:rPr>
          <w:rFonts w:ascii="Times New Roman" w:hAnsi="Times New Roman" w:cs="Times New Roman"/>
          <w:sz w:val="28"/>
          <w:szCs w:val="28"/>
          <w:lang w:eastAsia="en-US"/>
        </w:rPr>
      </w:pPr>
      <w:r w:rsidRPr="00776FE9">
        <w:rPr>
          <w:rFonts w:ascii="Times New Roman" w:hAnsi="Times New Roman" w:cs="Times New Roman"/>
          <w:sz w:val="28"/>
          <w:szCs w:val="28"/>
          <w:lang w:eastAsia="en-US"/>
        </w:rPr>
        <w:t>подтверждает соответствие участника отбора</w:t>
      </w:r>
      <w:r>
        <w:rPr>
          <w:rFonts w:ascii="Times New Roman" w:hAnsi="Times New Roman" w:cs="Times New Roman"/>
          <w:sz w:val="28"/>
          <w:szCs w:val="28"/>
          <w:lang w:eastAsia="en-US"/>
        </w:rPr>
        <w:t xml:space="preserve"> требованиям</w:t>
      </w:r>
      <w:r w:rsidRPr="00776FE9">
        <w:rPr>
          <w:rFonts w:ascii="Times New Roman" w:hAnsi="Times New Roman" w:cs="Times New Roman"/>
          <w:sz w:val="28"/>
          <w:szCs w:val="28"/>
          <w:lang w:eastAsia="en-US"/>
        </w:rPr>
        <w:t xml:space="preserve">, предусмотренным </w:t>
      </w:r>
      <w:r w:rsidRPr="00776FE9">
        <w:rPr>
          <w:rFonts w:ascii="Times New Roman" w:hAnsi="Times New Roman" w:cs="Times New Roman"/>
          <w:sz w:val="28"/>
          <w:szCs w:val="28"/>
        </w:rPr>
        <w:t xml:space="preserve">пунктом </w:t>
      </w:r>
      <w:r w:rsidRPr="00776FE9">
        <w:rPr>
          <w:rFonts w:ascii="Times New Roman" w:hAnsi="Times New Roman" w:cs="Times New Roman"/>
          <w:sz w:val="28"/>
          <w:szCs w:val="28"/>
          <w:lang w:eastAsia="en-US"/>
        </w:rPr>
        <w:t>2.</w:t>
      </w:r>
      <w:r>
        <w:rPr>
          <w:rFonts w:ascii="Times New Roman" w:hAnsi="Times New Roman" w:cs="Times New Roman"/>
          <w:sz w:val="28"/>
          <w:szCs w:val="28"/>
          <w:lang w:eastAsia="en-US"/>
        </w:rPr>
        <w:t>3</w:t>
      </w:r>
      <w:r w:rsidRPr="00776FE9">
        <w:rPr>
          <w:rFonts w:ascii="Times New Roman" w:hAnsi="Times New Roman" w:cs="Times New Roman"/>
          <w:sz w:val="28"/>
          <w:szCs w:val="28"/>
          <w:lang w:eastAsia="en-US"/>
        </w:rPr>
        <w:t xml:space="preserve"> Порядка;</w:t>
      </w:r>
    </w:p>
    <w:p w:rsidR="00364D14" w:rsidRPr="00776FE9" w:rsidRDefault="00364D14" w:rsidP="00364D14">
      <w:pPr>
        <w:pStyle w:val="ConsPlusNormal"/>
        <w:ind w:firstLine="709"/>
        <w:jc w:val="both"/>
        <w:rPr>
          <w:rFonts w:ascii="Times New Roman" w:hAnsi="Times New Roman" w:cs="Times New Roman"/>
          <w:sz w:val="28"/>
          <w:szCs w:val="28"/>
          <w:lang w:eastAsia="en-US"/>
        </w:rPr>
      </w:pPr>
      <w:r w:rsidRPr="00776FE9">
        <w:rPr>
          <w:rFonts w:ascii="Times New Roman" w:hAnsi="Times New Roman" w:cs="Times New Roman"/>
          <w:sz w:val="28"/>
          <w:szCs w:val="28"/>
          <w:lang w:eastAsia="en-US"/>
        </w:rPr>
        <w:t xml:space="preserve">в случае предоставления </w:t>
      </w:r>
      <w:r>
        <w:rPr>
          <w:rFonts w:ascii="Times New Roman" w:hAnsi="Times New Roman" w:cs="Times New Roman"/>
          <w:sz w:val="28"/>
          <w:szCs w:val="28"/>
          <w:lang w:eastAsia="en-US"/>
        </w:rPr>
        <w:t>с</w:t>
      </w:r>
      <w:r w:rsidRPr="00776FE9">
        <w:rPr>
          <w:rFonts w:ascii="Times New Roman" w:hAnsi="Times New Roman" w:cs="Times New Roman"/>
          <w:sz w:val="28"/>
          <w:szCs w:val="28"/>
          <w:lang w:eastAsia="en-US"/>
        </w:rPr>
        <w:t xml:space="preserve">убсидии обязуется представлять отчет </w:t>
      </w:r>
      <w:r>
        <w:rPr>
          <w:rFonts w:ascii="Times New Roman" w:hAnsi="Times New Roman" w:cs="Times New Roman"/>
          <w:sz w:val="28"/>
          <w:szCs w:val="28"/>
          <w:lang w:eastAsia="en-US"/>
        </w:rPr>
        <w:br/>
      </w:r>
      <w:r w:rsidRPr="00776FE9">
        <w:rPr>
          <w:rFonts w:ascii="Times New Roman" w:hAnsi="Times New Roman" w:cs="Times New Roman"/>
          <w:sz w:val="28"/>
          <w:szCs w:val="28"/>
          <w:lang w:eastAsia="en-US"/>
        </w:rPr>
        <w:t xml:space="preserve">о достижении значений результата предоставления </w:t>
      </w:r>
      <w:r>
        <w:rPr>
          <w:rFonts w:ascii="Times New Roman" w:hAnsi="Times New Roman" w:cs="Times New Roman"/>
          <w:sz w:val="28"/>
          <w:szCs w:val="28"/>
          <w:lang w:eastAsia="en-US"/>
        </w:rPr>
        <w:t>с</w:t>
      </w:r>
      <w:r w:rsidRPr="00776FE9">
        <w:rPr>
          <w:rFonts w:ascii="Times New Roman" w:hAnsi="Times New Roman" w:cs="Times New Roman"/>
          <w:sz w:val="28"/>
          <w:szCs w:val="28"/>
          <w:lang w:eastAsia="en-US"/>
        </w:rPr>
        <w:t xml:space="preserve">убсидии </w:t>
      </w:r>
      <w:r>
        <w:rPr>
          <w:rFonts w:ascii="Times New Roman" w:hAnsi="Times New Roman" w:cs="Times New Roman"/>
          <w:sz w:val="28"/>
          <w:szCs w:val="28"/>
          <w:lang w:eastAsia="en-US"/>
        </w:rPr>
        <w:br/>
      </w:r>
      <w:r w:rsidRPr="00776FE9">
        <w:rPr>
          <w:rFonts w:ascii="Times New Roman" w:hAnsi="Times New Roman" w:cs="Times New Roman"/>
          <w:sz w:val="28"/>
          <w:szCs w:val="28"/>
          <w:lang w:eastAsia="en-US"/>
        </w:rPr>
        <w:t xml:space="preserve">в соответствии с требованиями Порядка и соглашения о предоставлении </w:t>
      </w:r>
      <w:r>
        <w:rPr>
          <w:rFonts w:ascii="Times New Roman" w:hAnsi="Times New Roman" w:cs="Times New Roman"/>
          <w:sz w:val="28"/>
          <w:szCs w:val="28"/>
          <w:lang w:eastAsia="en-US"/>
        </w:rPr>
        <w:t>с</w:t>
      </w:r>
      <w:r w:rsidRPr="00776FE9">
        <w:rPr>
          <w:rFonts w:ascii="Times New Roman" w:hAnsi="Times New Roman" w:cs="Times New Roman"/>
          <w:sz w:val="28"/>
          <w:szCs w:val="28"/>
          <w:lang w:eastAsia="en-US"/>
        </w:rPr>
        <w:t>убсидии;</w:t>
      </w:r>
    </w:p>
    <w:p w:rsidR="00364D14" w:rsidRPr="00776FE9" w:rsidRDefault="00364D14" w:rsidP="00364D14">
      <w:pPr>
        <w:pStyle w:val="ConsPlusNormal"/>
        <w:ind w:firstLine="709"/>
        <w:jc w:val="both"/>
        <w:rPr>
          <w:rFonts w:ascii="Times New Roman" w:hAnsi="Times New Roman" w:cs="Times New Roman"/>
          <w:sz w:val="28"/>
          <w:szCs w:val="28"/>
          <w:lang w:eastAsia="en-US"/>
        </w:rPr>
      </w:pPr>
      <w:r w:rsidRPr="00776FE9">
        <w:rPr>
          <w:rFonts w:ascii="Times New Roman" w:hAnsi="Times New Roman" w:cs="Times New Roman"/>
          <w:sz w:val="28"/>
          <w:szCs w:val="28"/>
          <w:lang w:eastAsia="en-US"/>
        </w:rPr>
        <w:t xml:space="preserve">принимает на себя обязательства, </w:t>
      </w:r>
      <w:proofErr w:type="gramStart"/>
      <w:r w:rsidRPr="00776FE9">
        <w:rPr>
          <w:rFonts w:ascii="Times New Roman" w:hAnsi="Times New Roman" w:cs="Times New Roman"/>
          <w:sz w:val="28"/>
          <w:szCs w:val="28"/>
          <w:lang w:eastAsia="en-US"/>
        </w:rPr>
        <w:t>предусмотренные Порядком</w:t>
      </w:r>
      <w:proofErr w:type="gramEnd"/>
      <w:r w:rsidRPr="00776FE9">
        <w:rPr>
          <w:rFonts w:ascii="Times New Roman" w:hAnsi="Times New Roman" w:cs="Times New Roman"/>
          <w:sz w:val="28"/>
          <w:szCs w:val="28"/>
          <w:lang w:eastAsia="en-US"/>
        </w:rPr>
        <w:t>;</w:t>
      </w:r>
    </w:p>
    <w:p w:rsidR="00364D14" w:rsidRPr="00776FE9" w:rsidRDefault="00364D14" w:rsidP="00364D14">
      <w:pPr>
        <w:pStyle w:val="ConsPlusNormal"/>
        <w:ind w:firstLine="709"/>
        <w:jc w:val="both"/>
        <w:rPr>
          <w:rFonts w:ascii="Times New Roman" w:hAnsi="Times New Roman" w:cs="Times New Roman"/>
          <w:sz w:val="28"/>
          <w:szCs w:val="28"/>
          <w:lang w:eastAsia="en-US"/>
        </w:rPr>
      </w:pPr>
      <w:r w:rsidRPr="00776FE9">
        <w:rPr>
          <w:rFonts w:ascii="Times New Roman" w:hAnsi="Times New Roman" w:cs="Times New Roman"/>
          <w:sz w:val="28"/>
          <w:szCs w:val="28"/>
          <w:lang w:eastAsia="en-US"/>
        </w:rPr>
        <w:t xml:space="preserve">подтверждает, что вся информация, содержащаяся в настоящем </w:t>
      </w:r>
      <w:r w:rsidRPr="00595C2F">
        <w:rPr>
          <w:rFonts w:ascii="Times New Roman" w:hAnsi="Times New Roman" w:cs="Times New Roman"/>
          <w:sz w:val="28"/>
          <w:szCs w:val="28"/>
          <w:lang w:eastAsia="en-US"/>
        </w:rPr>
        <w:t>предложении (заявке)</w:t>
      </w:r>
      <w:r w:rsidRPr="00776FE9">
        <w:rPr>
          <w:rFonts w:ascii="Times New Roman" w:hAnsi="Times New Roman" w:cs="Times New Roman"/>
          <w:sz w:val="28"/>
          <w:szCs w:val="28"/>
          <w:lang w:eastAsia="en-US"/>
        </w:rPr>
        <w:t xml:space="preserve"> и прилагаемых к нему документах (сведениях), является достоверной и полной, дает согласие на доступ к ней любых заинтересованных лиц.</w:t>
      </w:r>
    </w:p>
    <w:p w:rsidR="00364D14" w:rsidRPr="00776FE9" w:rsidRDefault="00364D14" w:rsidP="00364D14">
      <w:pPr>
        <w:pStyle w:val="ConsPlusNormal"/>
        <w:ind w:firstLine="709"/>
        <w:jc w:val="both"/>
        <w:rPr>
          <w:lang w:eastAsia="en-US"/>
        </w:rPr>
      </w:pPr>
      <w:r w:rsidRPr="00776FE9">
        <w:rPr>
          <w:rFonts w:ascii="Times New Roman" w:hAnsi="Times New Roman" w:cs="Times New Roman"/>
          <w:sz w:val="28"/>
          <w:szCs w:val="28"/>
          <w:lang w:eastAsia="en-US"/>
        </w:rPr>
        <w:t xml:space="preserve">К настоящему </w:t>
      </w:r>
      <w:r w:rsidRPr="00595C2F">
        <w:rPr>
          <w:rFonts w:ascii="Times New Roman" w:hAnsi="Times New Roman" w:cs="Times New Roman"/>
          <w:sz w:val="28"/>
          <w:szCs w:val="28"/>
          <w:lang w:eastAsia="en-US"/>
        </w:rPr>
        <w:t>предложению (заявке)</w:t>
      </w:r>
      <w:r w:rsidRPr="00776FE9">
        <w:rPr>
          <w:rFonts w:ascii="Times New Roman" w:hAnsi="Times New Roman" w:cs="Times New Roman"/>
          <w:sz w:val="28"/>
          <w:szCs w:val="28"/>
          <w:lang w:eastAsia="en-US"/>
        </w:rPr>
        <w:t xml:space="preserve"> прилагаются следующие документы (с указанием реквизитов</w:t>
      </w:r>
      <w:r w:rsidRPr="00776FE9">
        <w:rPr>
          <w:lang w:eastAsia="en-US"/>
        </w:rPr>
        <w:t>):</w:t>
      </w:r>
    </w:p>
    <w:p w:rsidR="00364D14" w:rsidRPr="00776FE9" w:rsidRDefault="00364D14" w:rsidP="00364D14">
      <w:pPr>
        <w:pStyle w:val="ConsPlusNormal"/>
        <w:ind w:firstLine="0"/>
        <w:jc w:val="both"/>
        <w:rPr>
          <w:rFonts w:ascii="Times New Roman" w:hAnsi="Times New Roman" w:cs="Times New Roman"/>
          <w:sz w:val="28"/>
          <w:szCs w:val="28"/>
          <w:lang w:eastAsia="en-US"/>
        </w:rPr>
      </w:pPr>
      <w:r w:rsidRPr="00776FE9">
        <w:rPr>
          <w:rFonts w:ascii="Times New Roman" w:hAnsi="Times New Roman" w:cs="Times New Roman"/>
          <w:sz w:val="28"/>
          <w:szCs w:val="28"/>
          <w:lang w:eastAsia="en-US"/>
        </w:rPr>
        <w:t>1. _____________________________________________________________</w:t>
      </w:r>
    </w:p>
    <w:p w:rsidR="00364D14" w:rsidRPr="00776FE9" w:rsidRDefault="00364D14" w:rsidP="00364D14">
      <w:pPr>
        <w:pStyle w:val="ConsPlusNormal"/>
        <w:ind w:firstLine="0"/>
        <w:jc w:val="both"/>
        <w:rPr>
          <w:rFonts w:ascii="Times New Roman" w:hAnsi="Times New Roman" w:cs="Times New Roman"/>
          <w:sz w:val="28"/>
          <w:szCs w:val="28"/>
          <w:lang w:eastAsia="en-US"/>
        </w:rPr>
      </w:pPr>
      <w:r w:rsidRPr="00776FE9">
        <w:rPr>
          <w:rFonts w:ascii="Times New Roman" w:hAnsi="Times New Roman" w:cs="Times New Roman"/>
          <w:sz w:val="28"/>
          <w:szCs w:val="28"/>
          <w:lang w:eastAsia="en-US"/>
        </w:rPr>
        <w:t>2. _____________________________________________________________</w:t>
      </w:r>
    </w:p>
    <w:p w:rsidR="00364D14" w:rsidRPr="00776FE9" w:rsidRDefault="00364D14" w:rsidP="00364D14">
      <w:pPr>
        <w:pStyle w:val="ConsPlusNormal"/>
        <w:ind w:firstLine="0"/>
        <w:jc w:val="both"/>
        <w:rPr>
          <w:rFonts w:ascii="Times New Roman" w:hAnsi="Times New Roman" w:cs="Times New Roman"/>
          <w:sz w:val="28"/>
          <w:szCs w:val="28"/>
          <w:lang w:eastAsia="en-US"/>
        </w:rPr>
      </w:pPr>
      <w:r w:rsidRPr="00776FE9">
        <w:rPr>
          <w:rFonts w:ascii="Times New Roman" w:hAnsi="Times New Roman" w:cs="Times New Roman"/>
          <w:sz w:val="28"/>
          <w:szCs w:val="28"/>
          <w:lang w:eastAsia="en-US"/>
        </w:rPr>
        <w:t>3. _____________________________________________________________</w:t>
      </w:r>
    </w:p>
    <w:p w:rsidR="00364D14" w:rsidRPr="00776FE9" w:rsidRDefault="00364D14" w:rsidP="00364D14">
      <w:pPr>
        <w:pStyle w:val="ConsPlusNormal"/>
        <w:ind w:firstLine="0"/>
        <w:jc w:val="both"/>
        <w:rPr>
          <w:rFonts w:ascii="Times New Roman" w:hAnsi="Times New Roman" w:cs="Times New Roman"/>
          <w:sz w:val="28"/>
          <w:szCs w:val="28"/>
          <w:lang w:eastAsia="en-US"/>
        </w:rPr>
      </w:pPr>
      <w:r w:rsidRPr="00776FE9">
        <w:rPr>
          <w:rFonts w:ascii="Times New Roman" w:hAnsi="Times New Roman" w:cs="Times New Roman"/>
          <w:sz w:val="28"/>
          <w:szCs w:val="28"/>
          <w:lang w:eastAsia="en-US"/>
        </w:rPr>
        <w:t>4. _____________________________________________________________</w:t>
      </w:r>
    </w:p>
    <w:p w:rsidR="00364D14" w:rsidRPr="00776FE9" w:rsidRDefault="00364D14" w:rsidP="00364D14">
      <w:pPr>
        <w:pStyle w:val="ConsPlusNormal"/>
        <w:ind w:firstLine="0"/>
        <w:jc w:val="both"/>
        <w:rPr>
          <w:rFonts w:ascii="Times New Roman" w:hAnsi="Times New Roman" w:cs="Times New Roman"/>
          <w:sz w:val="28"/>
          <w:szCs w:val="28"/>
          <w:lang w:eastAsia="en-US"/>
        </w:rPr>
      </w:pPr>
      <w:r w:rsidRPr="00776FE9">
        <w:rPr>
          <w:rFonts w:ascii="Times New Roman" w:hAnsi="Times New Roman" w:cs="Times New Roman"/>
          <w:sz w:val="28"/>
          <w:szCs w:val="28"/>
          <w:lang w:eastAsia="en-US"/>
        </w:rPr>
        <w:t>5. _____________________________________________________________</w:t>
      </w: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3685"/>
        <w:gridCol w:w="1984"/>
        <w:gridCol w:w="3401"/>
      </w:tblGrid>
      <w:tr w:rsidR="00364D14" w:rsidRPr="00776FE9" w:rsidTr="007B3507">
        <w:tc>
          <w:tcPr>
            <w:tcW w:w="3685" w:type="dxa"/>
            <w:hideMark/>
          </w:tcPr>
          <w:p w:rsidR="00364D14" w:rsidRPr="00DD1593" w:rsidRDefault="00364D14" w:rsidP="007B3507">
            <w:pPr>
              <w:pStyle w:val="ConsPlusNormal"/>
              <w:ind w:firstLine="0"/>
              <w:jc w:val="both"/>
              <w:rPr>
                <w:sz w:val="24"/>
                <w:szCs w:val="24"/>
                <w:lang w:eastAsia="en-US"/>
              </w:rPr>
            </w:pPr>
            <w:r w:rsidRPr="00DD1593">
              <w:rPr>
                <w:sz w:val="24"/>
                <w:szCs w:val="24"/>
                <w:lang w:eastAsia="en-US"/>
              </w:rPr>
              <w:t>__________________________</w:t>
            </w:r>
          </w:p>
          <w:p w:rsidR="00364D14" w:rsidRPr="00DD1593" w:rsidRDefault="00364D14" w:rsidP="007B3507">
            <w:pPr>
              <w:pStyle w:val="ConsPlusNormal"/>
              <w:ind w:firstLine="0"/>
              <w:rPr>
                <w:sz w:val="24"/>
                <w:szCs w:val="24"/>
                <w:lang w:eastAsia="en-US"/>
              </w:rPr>
            </w:pPr>
            <w:r w:rsidRPr="00DD1593">
              <w:rPr>
                <w:rFonts w:ascii="Times New Roman" w:hAnsi="Times New Roman" w:cs="Times New Roman"/>
                <w:sz w:val="24"/>
                <w:szCs w:val="24"/>
                <w:lang w:eastAsia="en-US"/>
              </w:rPr>
              <w:t xml:space="preserve">               (должность)</w:t>
            </w:r>
          </w:p>
        </w:tc>
        <w:tc>
          <w:tcPr>
            <w:tcW w:w="1984" w:type="dxa"/>
            <w:hideMark/>
          </w:tcPr>
          <w:p w:rsidR="00364D14" w:rsidRPr="00DD1593" w:rsidRDefault="00364D14" w:rsidP="007B3507">
            <w:pPr>
              <w:pStyle w:val="ConsPlusNormal"/>
              <w:ind w:firstLine="0"/>
              <w:jc w:val="both"/>
              <w:rPr>
                <w:sz w:val="24"/>
                <w:szCs w:val="24"/>
                <w:lang w:eastAsia="en-US"/>
              </w:rPr>
            </w:pPr>
            <w:r w:rsidRPr="00DD1593">
              <w:rPr>
                <w:sz w:val="24"/>
                <w:szCs w:val="24"/>
                <w:lang w:eastAsia="en-US"/>
              </w:rPr>
              <w:t>____________</w:t>
            </w:r>
          </w:p>
          <w:p w:rsidR="00364D14" w:rsidRPr="00DD1593" w:rsidRDefault="00364D14" w:rsidP="007B3507">
            <w:pPr>
              <w:pStyle w:val="ConsPlusNormal"/>
              <w:ind w:firstLine="0"/>
              <w:jc w:val="both"/>
              <w:rPr>
                <w:sz w:val="24"/>
                <w:szCs w:val="24"/>
                <w:lang w:eastAsia="en-US"/>
              </w:rPr>
            </w:pPr>
            <w:r w:rsidRPr="00DD1593">
              <w:rPr>
                <w:rFonts w:ascii="Times New Roman" w:hAnsi="Times New Roman" w:cs="Times New Roman"/>
                <w:sz w:val="24"/>
                <w:szCs w:val="24"/>
                <w:lang w:eastAsia="en-US"/>
              </w:rPr>
              <w:t xml:space="preserve">     (подпись)</w:t>
            </w:r>
          </w:p>
        </w:tc>
        <w:tc>
          <w:tcPr>
            <w:tcW w:w="3401" w:type="dxa"/>
            <w:hideMark/>
          </w:tcPr>
          <w:p w:rsidR="00364D14" w:rsidRPr="00DD1593" w:rsidRDefault="00364D14" w:rsidP="007B3507">
            <w:pPr>
              <w:pStyle w:val="ConsPlusNormal"/>
              <w:ind w:firstLine="0"/>
              <w:jc w:val="both"/>
              <w:rPr>
                <w:sz w:val="24"/>
                <w:szCs w:val="24"/>
                <w:lang w:eastAsia="en-US"/>
              </w:rPr>
            </w:pPr>
            <w:r w:rsidRPr="00DD1593">
              <w:rPr>
                <w:sz w:val="24"/>
                <w:szCs w:val="24"/>
                <w:lang w:eastAsia="en-US"/>
              </w:rPr>
              <w:t>_______________________</w:t>
            </w:r>
          </w:p>
          <w:p w:rsidR="00364D14" w:rsidRPr="00DD1593" w:rsidRDefault="00364D14" w:rsidP="007B3507">
            <w:pPr>
              <w:pStyle w:val="ConsPlusNormal"/>
              <w:ind w:firstLine="0"/>
              <w:jc w:val="both"/>
              <w:rPr>
                <w:sz w:val="24"/>
                <w:szCs w:val="24"/>
                <w:lang w:eastAsia="en-US"/>
              </w:rPr>
            </w:pPr>
            <w:r w:rsidRPr="00DD1593">
              <w:rPr>
                <w:rFonts w:ascii="Times New Roman" w:hAnsi="Times New Roman" w:cs="Times New Roman"/>
                <w:sz w:val="24"/>
                <w:szCs w:val="24"/>
                <w:lang w:eastAsia="en-US"/>
              </w:rPr>
              <w:t xml:space="preserve">                   (ФИО)</w:t>
            </w:r>
          </w:p>
        </w:tc>
      </w:tr>
      <w:tr w:rsidR="00364D14" w:rsidRPr="00776FE9" w:rsidTr="007B3507">
        <w:tc>
          <w:tcPr>
            <w:tcW w:w="3685" w:type="dxa"/>
          </w:tcPr>
          <w:p w:rsidR="00364D14" w:rsidRPr="00DD1593" w:rsidRDefault="00364D14" w:rsidP="007B3507">
            <w:pPr>
              <w:pStyle w:val="ConsPlusNormal"/>
              <w:ind w:firstLine="0"/>
              <w:rPr>
                <w:rFonts w:ascii="Times New Roman" w:hAnsi="Times New Roman" w:cs="Times New Roman"/>
                <w:sz w:val="28"/>
                <w:szCs w:val="28"/>
                <w:lang w:eastAsia="en-US"/>
              </w:rPr>
            </w:pPr>
            <w:r w:rsidRPr="00DD1593">
              <w:rPr>
                <w:rFonts w:ascii="Times New Roman" w:hAnsi="Times New Roman" w:cs="Times New Roman"/>
                <w:sz w:val="28"/>
                <w:szCs w:val="28"/>
                <w:lang w:eastAsia="en-US"/>
              </w:rPr>
              <w:t xml:space="preserve">МП </w:t>
            </w:r>
            <w:r w:rsidRPr="00DD1593">
              <w:rPr>
                <w:rFonts w:ascii="Times New Roman" w:hAnsi="Times New Roman" w:cs="Times New Roman"/>
                <w:sz w:val="24"/>
                <w:szCs w:val="24"/>
                <w:lang w:eastAsia="en-US"/>
              </w:rPr>
              <w:t>(при наличии)</w:t>
            </w:r>
          </w:p>
        </w:tc>
        <w:tc>
          <w:tcPr>
            <w:tcW w:w="1984" w:type="dxa"/>
            <w:hideMark/>
          </w:tcPr>
          <w:p w:rsidR="00364D14" w:rsidRPr="00776FE9" w:rsidRDefault="00364D14" w:rsidP="007B3507">
            <w:pPr>
              <w:pStyle w:val="ConsPlusNormal"/>
              <w:ind w:firstLine="0"/>
              <w:jc w:val="center"/>
              <w:rPr>
                <w:rFonts w:ascii="Times New Roman" w:hAnsi="Times New Roman" w:cs="Times New Roman"/>
                <w:sz w:val="28"/>
                <w:szCs w:val="28"/>
                <w:lang w:eastAsia="en-US"/>
              </w:rPr>
            </w:pPr>
          </w:p>
        </w:tc>
        <w:tc>
          <w:tcPr>
            <w:tcW w:w="3401" w:type="dxa"/>
          </w:tcPr>
          <w:p w:rsidR="00364D14" w:rsidRPr="00776FE9" w:rsidRDefault="00364D14" w:rsidP="007B3507">
            <w:pPr>
              <w:pStyle w:val="ConsPlusNormal"/>
              <w:ind w:firstLine="0"/>
              <w:rPr>
                <w:rFonts w:ascii="Times New Roman" w:hAnsi="Times New Roman" w:cs="Times New Roman"/>
                <w:sz w:val="28"/>
                <w:szCs w:val="28"/>
                <w:lang w:eastAsia="en-US"/>
              </w:rPr>
            </w:pPr>
          </w:p>
        </w:tc>
      </w:tr>
      <w:tr w:rsidR="00364D14" w:rsidRPr="00776FE9" w:rsidTr="007B3507">
        <w:tc>
          <w:tcPr>
            <w:tcW w:w="9070" w:type="dxa"/>
            <w:gridSpan w:val="3"/>
            <w:hideMark/>
          </w:tcPr>
          <w:p w:rsidR="00364D14" w:rsidRPr="00776FE9" w:rsidRDefault="00102086" w:rsidP="007B3507">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364D14" w:rsidRPr="00776FE9">
              <w:rPr>
                <w:rFonts w:ascii="Times New Roman" w:hAnsi="Times New Roman" w:cs="Times New Roman"/>
                <w:sz w:val="28"/>
                <w:szCs w:val="28"/>
                <w:lang w:eastAsia="en-US"/>
              </w:rPr>
              <w:t>___</w:t>
            </w:r>
            <w:r>
              <w:rPr>
                <w:rFonts w:ascii="Times New Roman" w:hAnsi="Times New Roman" w:cs="Times New Roman"/>
                <w:sz w:val="28"/>
                <w:szCs w:val="28"/>
                <w:lang w:eastAsia="en-US"/>
              </w:rPr>
              <w:t>»</w:t>
            </w:r>
            <w:r w:rsidR="00364D14" w:rsidRPr="00776FE9">
              <w:rPr>
                <w:rFonts w:ascii="Times New Roman" w:hAnsi="Times New Roman" w:cs="Times New Roman"/>
                <w:sz w:val="28"/>
                <w:szCs w:val="28"/>
                <w:lang w:eastAsia="en-US"/>
              </w:rPr>
              <w:t xml:space="preserve"> ________________ 20__ г.</w:t>
            </w:r>
          </w:p>
        </w:tc>
      </w:tr>
    </w:tbl>
    <w:p w:rsidR="00364D14" w:rsidRPr="00F04868" w:rsidRDefault="00364D14" w:rsidP="00364D14">
      <w:pPr>
        <w:rPr>
          <w:sz w:val="28"/>
          <w:szCs w:val="28"/>
        </w:rPr>
      </w:pPr>
    </w:p>
    <w:p w:rsidR="00287031" w:rsidRDefault="00287031" w:rsidP="00425033">
      <w:pPr>
        <w:rPr>
          <w:sz w:val="28"/>
          <w:szCs w:val="28"/>
        </w:rPr>
      </w:pPr>
    </w:p>
    <w:sectPr w:rsidR="00287031" w:rsidSect="002C1BC8">
      <w:headerReference w:type="default" r:id="rId9"/>
      <w:pgSz w:w="11906" w:h="16838"/>
      <w:pgMar w:top="1134" w:right="1276" w:bottom="1134" w:left="1701" w:header="720" w:footer="34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51B9" w:rsidRDefault="00CE51B9">
      <w:r>
        <w:separator/>
      </w:r>
    </w:p>
  </w:endnote>
  <w:endnote w:type="continuationSeparator" w:id="0">
    <w:p w:rsidR="00CE51B9" w:rsidRDefault="00CE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51B9" w:rsidRDefault="00CE51B9">
      <w:r>
        <w:separator/>
      </w:r>
    </w:p>
  </w:footnote>
  <w:footnote w:type="continuationSeparator" w:id="0">
    <w:p w:rsidR="00CE51B9" w:rsidRDefault="00CE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9398"/>
      <w:docPartObj>
        <w:docPartGallery w:val="Page Numbers (Top of Page)"/>
        <w:docPartUnique/>
      </w:docPartObj>
    </w:sdtPr>
    <w:sdtEndPr/>
    <w:sdtContent>
      <w:p w:rsidR="00BD5438" w:rsidRDefault="00C40340">
        <w:pPr>
          <w:pStyle w:val="a7"/>
          <w:jc w:val="center"/>
        </w:pPr>
        <w:r>
          <w:fldChar w:fldCharType="begin"/>
        </w:r>
        <w:r w:rsidR="00F83F2A">
          <w:instrText xml:space="preserve"> PAGE   \* MERGEFORMAT </w:instrText>
        </w:r>
        <w:r>
          <w:fldChar w:fldCharType="separate"/>
        </w:r>
        <w:r w:rsidR="00913518">
          <w:rPr>
            <w:noProof/>
          </w:rPr>
          <w:t>6</w:t>
        </w:r>
        <w:r>
          <w:rPr>
            <w:noProof/>
          </w:rPr>
          <w:fldChar w:fldCharType="end"/>
        </w:r>
      </w:p>
    </w:sdtContent>
  </w:sdt>
  <w:p w:rsidR="000232F2" w:rsidRDefault="000232F2">
    <w:pPr>
      <w:pStyle w:val="a7"/>
    </w:pPr>
  </w:p>
  <w:p w:rsidR="00F21B26" w:rsidRDefault="00F21B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477"/>
    <w:multiLevelType w:val="hybridMultilevel"/>
    <w:tmpl w:val="1E7A8D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F24D85"/>
    <w:multiLevelType w:val="multilevel"/>
    <w:tmpl w:val="E816590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5144335"/>
    <w:multiLevelType w:val="multilevel"/>
    <w:tmpl w:val="5650B1AE"/>
    <w:lvl w:ilvl="0">
      <w:start w:val="1"/>
      <w:numFmt w:val="decimal"/>
      <w:lvlText w:val="%1."/>
      <w:lvlJc w:val="left"/>
      <w:pPr>
        <w:ind w:left="1429" w:hanging="360"/>
      </w:pPr>
    </w:lvl>
    <w:lvl w:ilvl="1">
      <w:start w:val="1"/>
      <w:numFmt w:val="decimal"/>
      <w:isLgl/>
      <w:lvlText w:val="%1.%2."/>
      <w:lvlJc w:val="left"/>
      <w:pPr>
        <w:ind w:left="1819" w:hanging="750"/>
      </w:pPr>
      <w:rPr>
        <w:rFonts w:hint="default"/>
      </w:rPr>
    </w:lvl>
    <w:lvl w:ilvl="2">
      <w:start w:val="1"/>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15713901"/>
    <w:multiLevelType w:val="multilevel"/>
    <w:tmpl w:val="E816590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13A29"/>
    <w:multiLevelType w:val="multilevel"/>
    <w:tmpl w:val="DD5828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923E2F"/>
    <w:multiLevelType w:val="multilevel"/>
    <w:tmpl w:val="5650B1AE"/>
    <w:lvl w:ilvl="0">
      <w:start w:val="1"/>
      <w:numFmt w:val="decimal"/>
      <w:lvlText w:val="%1."/>
      <w:lvlJc w:val="left"/>
      <w:pPr>
        <w:ind w:left="1429" w:hanging="360"/>
      </w:pPr>
    </w:lvl>
    <w:lvl w:ilvl="1">
      <w:start w:val="1"/>
      <w:numFmt w:val="decimal"/>
      <w:isLgl/>
      <w:lvlText w:val="%1.%2."/>
      <w:lvlJc w:val="left"/>
      <w:pPr>
        <w:ind w:left="1819" w:hanging="750"/>
      </w:pPr>
      <w:rPr>
        <w:rFonts w:hint="default"/>
      </w:rPr>
    </w:lvl>
    <w:lvl w:ilvl="2">
      <w:start w:val="1"/>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21125F56"/>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42854F5"/>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56155D"/>
    <w:multiLevelType w:val="multilevel"/>
    <w:tmpl w:val="7CFAE9F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BB387F"/>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D4865BF"/>
    <w:multiLevelType w:val="multilevel"/>
    <w:tmpl w:val="5650B1AE"/>
    <w:lvl w:ilvl="0">
      <w:start w:val="1"/>
      <w:numFmt w:val="decimal"/>
      <w:lvlText w:val="%1."/>
      <w:lvlJc w:val="left"/>
      <w:pPr>
        <w:ind w:left="1429" w:hanging="360"/>
      </w:pPr>
    </w:lvl>
    <w:lvl w:ilvl="1">
      <w:start w:val="1"/>
      <w:numFmt w:val="decimal"/>
      <w:isLgl/>
      <w:lvlText w:val="%1.%2."/>
      <w:lvlJc w:val="left"/>
      <w:pPr>
        <w:ind w:left="1819" w:hanging="750"/>
      </w:pPr>
      <w:rPr>
        <w:rFonts w:hint="default"/>
      </w:rPr>
    </w:lvl>
    <w:lvl w:ilvl="2">
      <w:start w:val="1"/>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386A7450"/>
    <w:multiLevelType w:val="multilevel"/>
    <w:tmpl w:val="E816590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B026ED0"/>
    <w:multiLevelType w:val="hybridMultilevel"/>
    <w:tmpl w:val="F0408E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6224672"/>
    <w:multiLevelType w:val="multilevel"/>
    <w:tmpl w:val="67664D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0AC0DB0"/>
    <w:multiLevelType w:val="hybridMultilevel"/>
    <w:tmpl w:val="8654D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0D70D93"/>
    <w:multiLevelType w:val="hybridMultilevel"/>
    <w:tmpl w:val="EA4AA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1BA1F89"/>
    <w:multiLevelType w:val="multilevel"/>
    <w:tmpl w:val="7CFAE9F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5A1525B"/>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B9F1B00"/>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1AA78A1"/>
    <w:multiLevelType w:val="hybridMultilevel"/>
    <w:tmpl w:val="214CA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6A6457B"/>
    <w:multiLevelType w:val="hybridMultilevel"/>
    <w:tmpl w:val="D87ED3EC"/>
    <w:lvl w:ilvl="0" w:tplc="0680A7A4">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15:restartNumberingAfterBreak="0">
    <w:nsid w:val="67CD7AAA"/>
    <w:multiLevelType w:val="multilevel"/>
    <w:tmpl w:val="5650B1AE"/>
    <w:lvl w:ilvl="0">
      <w:start w:val="1"/>
      <w:numFmt w:val="decimal"/>
      <w:lvlText w:val="%1."/>
      <w:lvlJc w:val="left"/>
      <w:pPr>
        <w:ind w:left="1429" w:hanging="360"/>
      </w:pPr>
    </w:lvl>
    <w:lvl w:ilvl="1">
      <w:start w:val="1"/>
      <w:numFmt w:val="decimal"/>
      <w:isLgl/>
      <w:lvlText w:val="%1.%2."/>
      <w:lvlJc w:val="left"/>
      <w:pPr>
        <w:ind w:left="1819" w:hanging="750"/>
      </w:pPr>
      <w:rPr>
        <w:rFonts w:hint="default"/>
      </w:rPr>
    </w:lvl>
    <w:lvl w:ilvl="2">
      <w:start w:val="1"/>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6E75431E"/>
    <w:multiLevelType w:val="hybridMultilevel"/>
    <w:tmpl w:val="2E224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074508E"/>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1AA6537"/>
    <w:multiLevelType w:val="multilevel"/>
    <w:tmpl w:val="E816590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93B1C20"/>
    <w:multiLevelType w:val="hybridMultilevel"/>
    <w:tmpl w:val="38660A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ACD6C49"/>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B3B5D8D"/>
    <w:multiLevelType w:val="multilevel"/>
    <w:tmpl w:val="E816590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DF74652"/>
    <w:multiLevelType w:val="multilevel"/>
    <w:tmpl w:val="73C269BE"/>
    <w:lvl w:ilvl="0">
      <w:start w:val="2"/>
      <w:numFmt w:val="decimal"/>
      <w:lvlText w:val="%1."/>
      <w:lvlJc w:val="left"/>
      <w:pPr>
        <w:ind w:left="876" w:hanging="450"/>
      </w:pPr>
      <w:rPr>
        <w:rFonts w:hint="default"/>
      </w:rPr>
    </w:lvl>
    <w:lvl w:ilvl="1">
      <w:start w:val="2"/>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21"/>
  </w:num>
  <w:num w:numId="3">
    <w:abstractNumId w:val="7"/>
  </w:num>
  <w:num w:numId="4">
    <w:abstractNumId w:val="13"/>
  </w:num>
  <w:num w:numId="5">
    <w:abstractNumId w:val="29"/>
  </w:num>
  <w:num w:numId="6">
    <w:abstractNumId w:val="3"/>
  </w:num>
  <w:num w:numId="7">
    <w:abstractNumId w:val="14"/>
  </w:num>
  <w:num w:numId="8">
    <w:abstractNumId w:val="4"/>
  </w:num>
  <w:num w:numId="9">
    <w:abstractNumId w:val="8"/>
  </w:num>
  <w:num w:numId="10">
    <w:abstractNumId w:val="16"/>
  </w:num>
  <w:num w:numId="11">
    <w:abstractNumId w:val="1"/>
  </w:num>
  <w:num w:numId="12">
    <w:abstractNumId w:val="25"/>
  </w:num>
  <w:num w:numId="13">
    <w:abstractNumId w:val="11"/>
  </w:num>
  <w:num w:numId="14">
    <w:abstractNumId w:val="28"/>
  </w:num>
  <w:num w:numId="15">
    <w:abstractNumId w:val="17"/>
  </w:num>
  <w:num w:numId="16">
    <w:abstractNumId w:val="23"/>
  </w:num>
  <w:num w:numId="17">
    <w:abstractNumId w:val="6"/>
  </w:num>
  <w:num w:numId="18">
    <w:abstractNumId w:val="0"/>
  </w:num>
  <w:num w:numId="19">
    <w:abstractNumId w:val="24"/>
  </w:num>
  <w:num w:numId="20">
    <w:abstractNumId w:val="9"/>
  </w:num>
  <w:num w:numId="21">
    <w:abstractNumId w:val="18"/>
  </w:num>
  <w:num w:numId="22">
    <w:abstractNumId w:val="19"/>
  </w:num>
  <w:num w:numId="23">
    <w:abstractNumId w:val="12"/>
  </w:num>
  <w:num w:numId="24">
    <w:abstractNumId w:val="27"/>
  </w:num>
  <w:num w:numId="25">
    <w:abstractNumId w:val="5"/>
  </w:num>
  <w:num w:numId="26">
    <w:abstractNumId w:val="10"/>
  </w:num>
  <w:num w:numId="27">
    <w:abstractNumId w:val="15"/>
  </w:num>
  <w:num w:numId="28">
    <w:abstractNumId w:val="2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D1"/>
    <w:rsid w:val="00021138"/>
    <w:rsid w:val="000232F2"/>
    <w:rsid w:val="000310A0"/>
    <w:rsid w:val="00035025"/>
    <w:rsid w:val="00037866"/>
    <w:rsid w:val="00060AD0"/>
    <w:rsid w:val="000631E4"/>
    <w:rsid w:val="00071F54"/>
    <w:rsid w:val="00095AE6"/>
    <w:rsid w:val="000B2E02"/>
    <w:rsid w:val="000B3B98"/>
    <w:rsid w:val="000B3C3E"/>
    <w:rsid w:val="000C6E12"/>
    <w:rsid w:val="000E4552"/>
    <w:rsid w:val="00102086"/>
    <w:rsid w:val="00120A5F"/>
    <w:rsid w:val="00122634"/>
    <w:rsid w:val="00124F42"/>
    <w:rsid w:val="001506CF"/>
    <w:rsid w:val="0015550E"/>
    <w:rsid w:val="001606CE"/>
    <w:rsid w:val="0016426C"/>
    <w:rsid w:val="00174AA9"/>
    <w:rsid w:val="00177FDF"/>
    <w:rsid w:val="0019520D"/>
    <w:rsid w:val="001A0DEB"/>
    <w:rsid w:val="001A1104"/>
    <w:rsid w:val="001A1A97"/>
    <w:rsid w:val="001A1BD1"/>
    <w:rsid w:val="001B2C90"/>
    <w:rsid w:val="001B5C7A"/>
    <w:rsid w:val="001C0C1F"/>
    <w:rsid w:val="001C4DE2"/>
    <w:rsid w:val="001E0631"/>
    <w:rsid w:val="00247E3D"/>
    <w:rsid w:val="00253FBA"/>
    <w:rsid w:val="002651F3"/>
    <w:rsid w:val="00274A11"/>
    <w:rsid w:val="00287031"/>
    <w:rsid w:val="002A127D"/>
    <w:rsid w:val="002C1BC8"/>
    <w:rsid w:val="002C4DA4"/>
    <w:rsid w:val="00302208"/>
    <w:rsid w:val="0031369D"/>
    <w:rsid w:val="00314CFD"/>
    <w:rsid w:val="003172E0"/>
    <w:rsid w:val="0034152E"/>
    <w:rsid w:val="003546D4"/>
    <w:rsid w:val="00364D14"/>
    <w:rsid w:val="00371D50"/>
    <w:rsid w:val="003761EB"/>
    <w:rsid w:val="00392ECE"/>
    <w:rsid w:val="00394A51"/>
    <w:rsid w:val="00396B07"/>
    <w:rsid w:val="003A799F"/>
    <w:rsid w:val="003B24BE"/>
    <w:rsid w:val="003B369B"/>
    <w:rsid w:val="003C5948"/>
    <w:rsid w:val="003D3C48"/>
    <w:rsid w:val="003E0E22"/>
    <w:rsid w:val="003E5FE2"/>
    <w:rsid w:val="003F69C5"/>
    <w:rsid w:val="004017F7"/>
    <w:rsid w:val="00412681"/>
    <w:rsid w:val="00425033"/>
    <w:rsid w:val="00431BD1"/>
    <w:rsid w:val="00434DFC"/>
    <w:rsid w:val="00453B0D"/>
    <w:rsid w:val="00481EBC"/>
    <w:rsid w:val="004850B8"/>
    <w:rsid w:val="00487DEC"/>
    <w:rsid w:val="004A149A"/>
    <w:rsid w:val="004A2284"/>
    <w:rsid w:val="004A7FED"/>
    <w:rsid w:val="004B0798"/>
    <w:rsid w:val="004B391E"/>
    <w:rsid w:val="004C5183"/>
    <w:rsid w:val="004C6EBF"/>
    <w:rsid w:val="004C6F8C"/>
    <w:rsid w:val="004D7382"/>
    <w:rsid w:val="00520490"/>
    <w:rsid w:val="00551448"/>
    <w:rsid w:val="00555BB3"/>
    <w:rsid w:val="00564B50"/>
    <w:rsid w:val="00566662"/>
    <w:rsid w:val="00574237"/>
    <w:rsid w:val="005949B5"/>
    <w:rsid w:val="005A0EA6"/>
    <w:rsid w:val="005A378D"/>
    <w:rsid w:val="005A3BDE"/>
    <w:rsid w:val="005A753E"/>
    <w:rsid w:val="005B1C29"/>
    <w:rsid w:val="005B4883"/>
    <w:rsid w:val="005F5103"/>
    <w:rsid w:val="005F7456"/>
    <w:rsid w:val="00605D81"/>
    <w:rsid w:val="006130F8"/>
    <w:rsid w:val="00616AE9"/>
    <w:rsid w:val="0065430D"/>
    <w:rsid w:val="00672A5F"/>
    <w:rsid w:val="006757AE"/>
    <w:rsid w:val="00676681"/>
    <w:rsid w:val="00681552"/>
    <w:rsid w:val="006C4FE4"/>
    <w:rsid w:val="006E185C"/>
    <w:rsid w:val="006E25E5"/>
    <w:rsid w:val="006E4900"/>
    <w:rsid w:val="006F3106"/>
    <w:rsid w:val="00701B08"/>
    <w:rsid w:val="00701D19"/>
    <w:rsid w:val="00712EAC"/>
    <w:rsid w:val="00716352"/>
    <w:rsid w:val="00723CCE"/>
    <w:rsid w:val="00730732"/>
    <w:rsid w:val="00730B86"/>
    <w:rsid w:val="00763A87"/>
    <w:rsid w:val="00767377"/>
    <w:rsid w:val="00774AD2"/>
    <w:rsid w:val="007768B6"/>
    <w:rsid w:val="0079529A"/>
    <w:rsid w:val="00795E14"/>
    <w:rsid w:val="007B0706"/>
    <w:rsid w:val="007B53BF"/>
    <w:rsid w:val="007B6F84"/>
    <w:rsid w:val="007C7547"/>
    <w:rsid w:val="007E6235"/>
    <w:rsid w:val="007F2208"/>
    <w:rsid w:val="008172D5"/>
    <w:rsid w:val="00830527"/>
    <w:rsid w:val="00835384"/>
    <w:rsid w:val="008507E3"/>
    <w:rsid w:val="008518DE"/>
    <w:rsid w:val="00853B3C"/>
    <w:rsid w:val="00861546"/>
    <w:rsid w:val="00866116"/>
    <w:rsid w:val="008A22BF"/>
    <w:rsid w:val="008B02C6"/>
    <w:rsid w:val="008B0618"/>
    <w:rsid w:val="008B7A9A"/>
    <w:rsid w:val="008C1225"/>
    <w:rsid w:val="008D20BC"/>
    <w:rsid w:val="008D2209"/>
    <w:rsid w:val="008E338C"/>
    <w:rsid w:val="008E548E"/>
    <w:rsid w:val="008F5AE1"/>
    <w:rsid w:val="0090734A"/>
    <w:rsid w:val="009078E0"/>
    <w:rsid w:val="00913518"/>
    <w:rsid w:val="0091543F"/>
    <w:rsid w:val="00915C4A"/>
    <w:rsid w:val="00923D15"/>
    <w:rsid w:val="0092625E"/>
    <w:rsid w:val="009351C5"/>
    <w:rsid w:val="00942152"/>
    <w:rsid w:val="009434DD"/>
    <w:rsid w:val="00953322"/>
    <w:rsid w:val="00970341"/>
    <w:rsid w:val="00977198"/>
    <w:rsid w:val="00986586"/>
    <w:rsid w:val="00986A36"/>
    <w:rsid w:val="009A1A96"/>
    <w:rsid w:val="009D0B74"/>
    <w:rsid w:val="009D650E"/>
    <w:rsid w:val="009D7899"/>
    <w:rsid w:val="009E651F"/>
    <w:rsid w:val="009F0A21"/>
    <w:rsid w:val="009F2DCB"/>
    <w:rsid w:val="00A0617B"/>
    <w:rsid w:val="00A067DE"/>
    <w:rsid w:val="00A07F0B"/>
    <w:rsid w:val="00A105AA"/>
    <w:rsid w:val="00A14B0E"/>
    <w:rsid w:val="00A15BB2"/>
    <w:rsid w:val="00A21B12"/>
    <w:rsid w:val="00A2567A"/>
    <w:rsid w:val="00A2692D"/>
    <w:rsid w:val="00A34A0F"/>
    <w:rsid w:val="00A532A1"/>
    <w:rsid w:val="00A6718A"/>
    <w:rsid w:val="00A71792"/>
    <w:rsid w:val="00A723F9"/>
    <w:rsid w:val="00A76408"/>
    <w:rsid w:val="00A80B0A"/>
    <w:rsid w:val="00A94547"/>
    <w:rsid w:val="00AA6283"/>
    <w:rsid w:val="00AE2AB6"/>
    <w:rsid w:val="00AE51E3"/>
    <w:rsid w:val="00B07AFA"/>
    <w:rsid w:val="00B22E78"/>
    <w:rsid w:val="00B2477E"/>
    <w:rsid w:val="00B30F4C"/>
    <w:rsid w:val="00B33545"/>
    <w:rsid w:val="00B35B38"/>
    <w:rsid w:val="00B54AE8"/>
    <w:rsid w:val="00B60A1E"/>
    <w:rsid w:val="00B64411"/>
    <w:rsid w:val="00B735B5"/>
    <w:rsid w:val="00B804CF"/>
    <w:rsid w:val="00B9676C"/>
    <w:rsid w:val="00BA313A"/>
    <w:rsid w:val="00BA790D"/>
    <w:rsid w:val="00BC7C10"/>
    <w:rsid w:val="00BD063A"/>
    <w:rsid w:val="00BD4F7F"/>
    <w:rsid w:val="00BD5438"/>
    <w:rsid w:val="00BD6B78"/>
    <w:rsid w:val="00BF3DEC"/>
    <w:rsid w:val="00C21F7E"/>
    <w:rsid w:val="00C33692"/>
    <w:rsid w:val="00C3375F"/>
    <w:rsid w:val="00C40340"/>
    <w:rsid w:val="00C470DF"/>
    <w:rsid w:val="00C50016"/>
    <w:rsid w:val="00C50F46"/>
    <w:rsid w:val="00C52F11"/>
    <w:rsid w:val="00C55452"/>
    <w:rsid w:val="00C66B3D"/>
    <w:rsid w:val="00C67C1D"/>
    <w:rsid w:val="00C7150B"/>
    <w:rsid w:val="00C75567"/>
    <w:rsid w:val="00C819D3"/>
    <w:rsid w:val="00C86059"/>
    <w:rsid w:val="00C867BE"/>
    <w:rsid w:val="00C979DD"/>
    <w:rsid w:val="00CA1FEE"/>
    <w:rsid w:val="00CE416C"/>
    <w:rsid w:val="00CE51B9"/>
    <w:rsid w:val="00CF3A58"/>
    <w:rsid w:val="00CF7C97"/>
    <w:rsid w:val="00CF7D7E"/>
    <w:rsid w:val="00D0642A"/>
    <w:rsid w:val="00D10FD9"/>
    <w:rsid w:val="00D526D3"/>
    <w:rsid w:val="00D6535E"/>
    <w:rsid w:val="00D65A60"/>
    <w:rsid w:val="00D92DED"/>
    <w:rsid w:val="00DA2784"/>
    <w:rsid w:val="00DA3FCA"/>
    <w:rsid w:val="00DE6187"/>
    <w:rsid w:val="00E07CB0"/>
    <w:rsid w:val="00E11AB7"/>
    <w:rsid w:val="00E242DD"/>
    <w:rsid w:val="00E35DF5"/>
    <w:rsid w:val="00E42751"/>
    <w:rsid w:val="00E551EA"/>
    <w:rsid w:val="00E66B7F"/>
    <w:rsid w:val="00E72285"/>
    <w:rsid w:val="00EA1D45"/>
    <w:rsid w:val="00EB6A6C"/>
    <w:rsid w:val="00EC1C83"/>
    <w:rsid w:val="00EC4800"/>
    <w:rsid w:val="00F12644"/>
    <w:rsid w:val="00F21B26"/>
    <w:rsid w:val="00F236B1"/>
    <w:rsid w:val="00F3413C"/>
    <w:rsid w:val="00F37464"/>
    <w:rsid w:val="00F44FF5"/>
    <w:rsid w:val="00F55A79"/>
    <w:rsid w:val="00F705AE"/>
    <w:rsid w:val="00F73B33"/>
    <w:rsid w:val="00F73F21"/>
    <w:rsid w:val="00F82797"/>
    <w:rsid w:val="00F83F2A"/>
    <w:rsid w:val="00FA3674"/>
    <w:rsid w:val="00FA4F0C"/>
    <w:rsid w:val="00FB5D5D"/>
    <w:rsid w:val="00FC3A4F"/>
    <w:rsid w:val="00FD10A4"/>
    <w:rsid w:val="00FD5706"/>
    <w:rsid w:val="00FF1CFD"/>
    <w:rsid w:val="00FF2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3F2A574"/>
  <w15:docId w15:val="{0B8409DC-AFDD-4105-B7C8-EB9DDCF5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11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0C6E12"/>
    <w:rPr>
      <w:rFonts w:ascii="Tahoma" w:hAnsi="Tahoma" w:cs="Tahoma"/>
      <w:sz w:val="16"/>
      <w:szCs w:val="16"/>
    </w:rPr>
  </w:style>
  <w:style w:type="character" w:customStyle="1" w:styleId="aa">
    <w:name w:val="Текст выноски Знак"/>
    <w:basedOn w:val="a0"/>
    <w:link w:val="a9"/>
    <w:rsid w:val="000C6E12"/>
    <w:rPr>
      <w:rFonts w:ascii="Tahoma" w:hAnsi="Tahoma" w:cs="Tahoma"/>
      <w:sz w:val="16"/>
      <w:szCs w:val="16"/>
    </w:rPr>
  </w:style>
  <w:style w:type="character" w:customStyle="1" w:styleId="a8">
    <w:name w:val="Верхний колонтитул Знак"/>
    <w:basedOn w:val="a0"/>
    <w:link w:val="a7"/>
    <w:uiPriority w:val="99"/>
    <w:rsid w:val="000232F2"/>
    <w:rPr>
      <w:sz w:val="24"/>
      <w:szCs w:val="24"/>
    </w:rPr>
  </w:style>
  <w:style w:type="character" w:customStyle="1" w:styleId="ab">
    <w:name w:val="Основной текст_"/>
    <w:basedOn w:val="a0"/>
    <w:link w:val="1"/>
    <w:rsid w:val="001C0C1F"/>
    <w:rPr>
      <w:sz w:val="28"/>
      <w:szCs w:val="28"/>
    </w:rPr>
  </w:style>
  <w:style w:type="paragraph" w:customStyle="1" w:styleId="1">
    <w:name w:val="Основной текст1"/>
    <w:basedOn w:val="a"/>
    <w:link w:val="ab"/>
    <w:rsid w:val="001C0C1F"/>
    <w:pPr>
      <w:widowControl w:val="0"/>
      <w:ind w:firstLine="400"/>
    </w:pPr>
    <w:rPr>
      <w:sz w:val="28"/>
      <w:szCs w:val="28"/>
    </w:rPr>
  </w:style>
  <w:style w:type="paragraph" w:styleId="ac">
    <w:name w:val="List Paragraph"/>
    <w:basedOn w:val="a"/>
    <w:uiPriority w:val="34"/>
    <w:qFormat/>
    <w:rsid w:val="001C0C1F"/>
    <w:pPr>
      <w:widowControl w:val="0"/>
      <w:ind w:left="720"/>
      <w:contextualSpacing/>
    </w:pPr>
    <w:rPr>
      <w:rFonts w:ascii="Courier New" w:eastAsia="Courier New" w:hAnsi="Courier New" w:cs="Courier New"/>
      <w:color w:val="000000"/>
      <w:lang w:bidi="ru-RU"/>
    </w:rPr>
  </w:style>
  <w:style w:type="table" w:styleId="ad">
    <w:name w:val="Table Grid"/>
    <w:basedOn w:val="a1"/>
    <w:rsid w:val="0006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364D14"/>
    <w:pPr>
      <w:widowControl w:val="0"/>
      <w:autoSpaceDE w:val="0"/>
      <w:autoSpaceDN w:val="0"/>
      <w:adjustRightInd w:val="0"/>
      <w:ind w:firstLine="720"/>
    </w:pPr>
    <w:rPr>
      <w:rFonts w:ascii="Arial" w:hAnsi="Arial" w:cs="Arial"/>
    </w:rPr>
  </w:style>
  <w:style w:type="paragraph" w:customStyle="1" w:styleId="ConsPlusNonformat">
    <w:name w:val="ConsPlusNonformat"/>
    <w:rsid w:val="00364D14"/>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9588">
      <w:bodyDiv w:val="1"/>
      <w:marLeft w:val="0"/>
      <w:marRight w:val="0"/>
      <w:marTop w:val="0"/>
      <w:marBottom w:val="0"/>
      <w:divBdr>
        <w:top w:val="none" w:sz="0" w:space="0" w:color="auto"/>
        <w:left w:val="none" w:sz="0" w:space="0" w:color="auto"/>
        <w:bottom w:val="none" w:sz="0" w:space="0" w:color="auto"/>
        <w:right w:val="none" w:sz="0" w:space="0" w:color="auto"/>
      </w:divBdr>
    </w:div>
    <w:div w:id="314454990">
      <w:bodyDiv w:val="1"/>
      <w:marLeft w:val="0"/>
      <w:marRight w:val="0"/>
      <w:marTop w:val="0"/>
      <w:marBottom w:val="0"/>
      <w:divBdr>
        <w:top w:val="none" w:sz="0" w:space="0" w:color="auto"/>
        <w:left w:val="none" w:sz="0" w:space="0" w:color="auto"/>
        <w:bottom w:val="none" w:sz="0" w:space="0" w:color="auto"/>
        <w:right w:val="none" w:sz="0" w:space="0" w:color="auto"/>
      </w:divBdr>
    </w:div>
    <w:div w:id="354967414">
      <w:bodyDiv w:val="1"/>
      <w:marLeft w:val="0"/>
      <w:marRight w:val="0"/>
      <w:marTop w:val="0"/>
      <w:marBottom w:val="0"/>
      <w:divBdr>
        <w:top w:val="none" w:sz="0" w:space="0" w:color="auto"/>
        <w:left w:val="none" w:sz="0" w:space="0" w:color="auto"/>
        <w:bottom w:val="none" w:sz="0" w:space="0" w:color="auto"/>
        <w:right w:val="none" w:sz="0" w:space="0" w:color="auto"/>
      </w:divBdr>
    </w:div>
    <w:div w:id="432675410">
      <w:bodyDiv w:val="1"/>
      <w:marLeft w:val="0"/>
      <w:marRight w:val="0"/>
      <w:marTop w:val="0"/>
      <w:marBottom w:val="0"/>
      <w:divBdr>
        <w:top w:val="none" w:sz="0" w:space="0" w:color="auto"/>
        <w:left w:val="none" w:sz="0" w:space="0" w:color="auto"/>
        <w:bottom w:val="none" w:sz="0" w:space="0" w:color="auto"/>
        <w:right w:val="none" w:sz="0" w:space="0" w:color="auto"/>
      </w:divBdr>
    </w:div>
    <w:div w:id="448008962">
      <w:bodyDiv w:val="1"/>
      <w:marLeft w:val="0"/>
      <w:marRight w:val="0"/>
      <w:marTop w:val="0"/>
      <w:marBottom w:val="0"/>
      <w:divBdr>
        <w:top w:val="none" w:sz="0" w:space="0" w:color="auto"/>
        <w:left w:val="none" w:sz="0" w:space="0" w:color="auto"/>
        <w:bottom w:val="none" w:sz="0" w:space="0" w:color="auto"/>
        <w:right w:val="none" w:sz="0" w:space="0" w:color="auto"/>
      </w:divBdr>
    </w:div>
    <w:div w:id="461457760">
      <w:bodyDiv w:val="1"/>
      <w:marLeft w:val="0"/>
      <w:marRight w:val="0"/>
      <w:marTop w:val="0"/>
      <w:marBottom w:val="0"/>
      <w:divBdr>
        <w:top w:val="none" w:sz="0" w:space="0" w:color="auto"/>
        <w:left w:val="none" w:sz="0" w:space="0" w:color="auto"/>
        <w:bottom w:val="none" w:sz="0" w:space="0" w:color="auto"/>
        <w:right w:val="none" w:sz="0" w:space="0" w:color="auto"/>
      </w:divBdr>
    </w:div>
    <w:div w:id="484862969">
      <w:bodyDiv w:val="1"/>
      <w:marLeft w:val="0"/>
      <w:marRight w:val="0"/>
      <w:marTop w:val="0"/>
      <w:marBottom w:val="0"/>
      <w:divBdr>
        <w:top w:val="none" w:sz="0" w:space="0" w:color="auto"/>
        <w:left w:val="none" w:sz="0" w:space="0" w:color="auto"/>
        <w:bottom w:val="none" w:sz="0" w:space="0" w:color="auto"/>
        <w:right w:val="none" w:sz="0" w:space="0" w:color="auto"/>
      </w:divBdr>
    </w:div>
    <w:div w:id="579799866">
      <w:bodyDiv w:val="1"/>
      <w:marLeft w:val="0"/>
      <w:marRight w:val="0"/>
      <w:marTop w:val="0"/>
      <w:marBottom w:val="0"/>
      <w:divBdr>
        <w:top w:val="none" w:sz="0" w:space="0" w:color="auto"/>
        <w:left w:val="none" w:sz="0" w:space="0" w:color="auto"/>
        <w:bottom w:val="none" w:sz="0" w:space="0" w:color="auto"/>
        <w:right w:val="none" w:sz="0" w:space="0" w:color="auto"/>
      </w:divBdr>
    </w:div>
    <w:div w:id="582448577">
      <w:bodyDiv w:val="1"/>
      <w:marLeft w:val="0"/>
      <w:marRight w:val="0"/>
      <w:marTop w:val="0"/>
      <w:marBottom w:val="0"/>
      <w:divBdr>
        <w:top w:val="none" w:sz="0" w:space="0" w:color="auto"/>
        <w:left w:val="none" w:sz="0" w:space="0" w:color="auto"/>
        <w:bottom w:val="none" w:sz="0" w:space="0" w:color="auto"/>
        <w:right w:val="none" w:sz="0" w:space="0" w:color="auto"/>
      </w:divBdr>
    </w:div>
    <w:div w:id="644239925">
      <w:bodyDiv w:val="1"/>
      <w:marLeft w:val="0"/>
      <w:marRight w:val="0"/>
      <w:marTop w:val="0"/>
      <w:marBottom w:val="0"/>
      <w:divBdr>
        <w:top w:val="none" w:sz="0" w:space="0" w:color="auto"/>
        <w:left w:val="none" w:sz="0" w:space="0" w:color="auto"/>
        <w:bottom w:val="none" w:sz="0" w:space="0" w:color="auto"/>
        <w:right w:val="none" w:sz="0" w:space="0" w:color="auto"/>
      </w:divBdr>
    </w:div>
    <w:div w:id="757746946">
      <w:bodyDiv w:val="1"/>
      <w:marLeft w:val="0"/>
      <w:marRight w:val="0"/>
      <w:marTop w:val="0"/>
      <w:marBottom w:val="0"/>
      <w:divBdr>
        <w:top w:val="none" w:sz="0" w:space="0" w:color="auto"/>
        <w:left w:val="none" w:sz="0" w:space="0" w:color="auto"/>
        <w:bottom w:val="none" w:sz="0" w:space="0" w:color="auto"/>
        <w:right w:val="none" w:sz="0" w:space="0" w:color="auto"/>
      </w:divBdr>
    </w:div>
    <w:div w:id="779836999">
      <w:bodyDiv w:val="1"/>
      <w:marLeft w:val="0"/>
      <w:marRight w:val="0"/>
      <w:marTop w:val="0"/>
      <w:marBottom w:val="0"/>
      <w:divBdr>
        <w:top w:val="none" w:sz="0" w:space="0" w:color="auto"/>
        <w:left w:val="none" w:sz="0" w:space="0" w:color="auto"/>
        <w:bottom w:val="none" w:sz="0" w:space="0" w:color="auto"/>
        <w:right w:val="none" w:sz="0" w:space="0" w:color="auto"/>
      </w:divBdr>
    </w:div>
    <w:div w:id="824588579">
      <w:bodyDiv w:val="1"/>
      <w:marLeft w:val="0"/>
      <w:marRight w:val="0"/>
      <w:marTop w:val="0"/>
      <w:marBottom w:val="0"/>
      <w:divBdr>
        <w:top w:val="none" w:sz="0" w:space="0" w:color="auto"/>
        <w:left w:val="none" w:sz="0" w:space="0" w:color="auto"/>
        <w:bottom w:val="none" w:sz="0" w:space="0" w:color="auto"/>
        <w:right w:val="none" w:sz="0" w:space="0" w:color="auto"/>
      </w:divBdr>
      <w:divsChild>
        <w:div w:id="697316574">
          <w:marLeft w:val="0"/>
          <w:marRight w:val="0"/>
          <w:marTop w:val="0"/>
          <w:marBottom w:val="0"/>
          <w:divBdr>
            <w:top w:val="none" w:sz="0" w:space="0" w:color="auto"/>
            <w:left w:val="none" w:sz="0" w:space="0" w:color="auto"/>
            <w:bottom w:val="none" w:sz="0" w:space="0" w:color="auto"/>
            <w:right w:val="none" w:sz="0" w:space="0" w:color="auto"/>
          </w:divBdr>
        </w:div>
      </w:divsChild>
    </w:div>
    <w:div w:id="940604738">
      <w:bodyDiv w:val="1"/>
      <w:marLeft w:val="0"/>
      <w:marRight w:val="0"/>
      <w:marTop w:val="0"/>
      <w:marBottom w:val="0"/>
      <w:divBdr>
        <w:top w:val="none" w:sz="0" w:space="0" w:color="auto"/>
        <w:left w:val="none" w:sz="0" w:space="0" w:color="auto"/>
        <w:bottom w:val="none" w:sz="0" w:space="0" w:color="auto"/>
        <w:right w:val="none" w:sz="0" w:space="0" w:color="auto"/>
      </w:divBdr>
    </w:div>
    <w:div w:id="1009719956">
      <w:bodyDiv w:val="1"/>
      <w:marLeft w:val="0"/>
      <w:marRight w:val="0"/>
      <w:marTop w:val="0"/>
      <w:marBottom w:val="0"/>
      <w:divBdr>
        <w:top w:val="none" w:sz="0" w:space="0" w:color="auto"/>
        <w:left w:val="none" w:sz="0" w:space="0" w:color="auto"/>
        <w:bottom w:val="none" w:sz="0" w:space="0" w:color="auto"/>
        <w:right w:val="none" w:sz="0" w:space="0" w:color="auto"/>
      </w:divBdr>
    </w:div>
    <w:div w:id="1113210138">
      <w:bodyDiv w:val="1"/>
      <w:marLeft w:val="0"/>
      <w:marRight w:val="0"/>
      <w:marTop w:val="0"/>
      <w:marBottom w:val="0"/>
      <w:divBdr>
        <w:top w:val="none" w:sz="0" w:space="0" w:color="auto"/>
        <w:left w:val="none" w:sz="0" w:space="0" w:color="auto"/>
        <w:bottom w:val="none" w:sz="0" w:space="0" w:color="auto"/>
        <w:right w:val="none" w:sz="0" w:space="0" w:color="auto"/>
      </w:divBdr>
    </w:div>
    <w:div w:id="1158427169">
      <w:bodyDiv w:val="1"/>
      <w:marLeft w:val="0"/>
      <w:marRight w:val="0"/>
      <w:marTop w:val="0"/>
      <w:marBottom w:val="0"/>
      <w:divBdr>
        <w:top w:val="none" w:sz="0" w:space="0" w:color="auto"/>
        <w:left w:val="none" w:sz="0" w:space="0" w:color="auto"/>
        <w:bottom w:val="none" w:sz="0" w:space="0" w:color="auto"/>
        <w:right w:val="none" w:sz="0" w:space="0" w:color="auto"/>
      </w:divBdr>
    </w:div>
    <w:div w:id="1266838881">
      <w:bodyDiv w:val="1"/>
      <w:marLeft w:val="0"/>
      <w:marRight w:val="0"/>
      <w:marTop w:val="0"/>
      <w:marBottom w:val="0"/>
      <w:divBdr>
        <w:top w:val="none" w:sz="0" w:space="0" w:color="auto"/>
        <w:left w:val="none" w:sz="0" w:space="0" w:color="auto"/>
        <w:bottom w:val="none" w:sz="0" w:space="0" w:color="auto"/>
        <w:right w:val="none" w:sz="0" w:space="0" w:color="auto"/>
      </w:divBdr>
    </w:div>
    <w:div w:id="1293367728">
      <w:bodyDiv w:val="1"/>
      <w:marLeft w:val="0"/>
      <w:marRight w:val="0"/>
      <w:marTop w:val="0"/>
      <w:marBottom w:val="0"/>
      <w:divBdr>
        <w:top w:val="none" w:sz="0" w:space="0" w:color="auto"/>
        <w:left w:val="none" w:sz="0" w:space="0" w:color="auto"/>
        <w:bottom w:val="none" w:sz="0" w:space="0" w:color="auto"/>
        <w:right w:val="none" w:sz="0" w:space="0" w:color="auto"/>
      </w:divBdr>
    </w:div>
    <w:div w:id="1514567721">
      <w:bodyDiv w:val="1"/>
      <w:marLeft w:val="0"/>
      <w:marRight w:val="0"/>
      <w:marTop w:val="0"/>
      <w:marBottom w:val="0"/>
      <w:divBdr>
        <w:top w:val="none" w:sz="0" w:space="0" w:color="auto"/>
        <w:left w:val="none" w:sz="0" w:space="0" w:color="auto"/>
        <w:bottom w:val="none" w:sz="0" w:space="0" w:color="auto"/>
        <w:right w:val="none" w:sz="0" w:space="0" w:color="auto"/>
      </w:divBdr>
    </w:div>
    <w:div w:id="1593660590">
      <w:bodyDiv w:val="1"/>
      <w:marLeft w:val="0"/>
      <w:marRight w:val="0"/>
      <w:marTop w:val="0"/>
      <w:marBottom w:val="0"/>
      <w:divBdr>
        <w:top w:val="none" w:sz="0" w:space="0" w:color="auto"/>
        <w:left w:val="none" w:sz="0" w:space="0" w:color="auto"/>
        <w:bottom w:val="none" w:sz="0" w:space="0" w:color="auto"/>
        <w:right w:val="none" w:sz="0" w:space="0" w:color="auto"/>
      </w:divBdr>
    </w:div>
    <w:div w:id="1595896848">
      <w:bodyDiv w:val="1"/>
      <w:marLeft w:val="0"/>
      <w:marRight w:val="0"/>
      <w:marTop w:val="0"/>
      <w:marBottom w:val="0"/>
      <w:divBdr>
        <w:top w:val="none" w:sz="0" w:space="0" w:color="auto"/>
        <w:left w:val="none" w:sz="0" w:space="0" w:color="auto"/>
        <w:bottom w:val="none" w:sz="0" w:space="0" w:color="auto"/>
        <w:right w:val="none" w:sz="0" w:space="0" w:color="auto"/>
      </w:divBdr>
    </w:div>
    <w:div w:id="1621373994">
      <w:bodyDiv w:val="1"/>
      <w:marLeft w:val="0"/>
      <w:marRight w:val="0"/>
      <w:marTop w:val="0"/>
      <w:marBottom w:val="0"/>
      <w:divBdr>
        <w:top w:val="none" w:sz="0" w:space="0" w:color="auto"/>
        <w:left w:val="none" w:sz="0" w:space="0" w:color="auto"/>
        <w:bottom w:val="none" w:sz="0" w:space="0" w:color="auto"/>
        <w:right w:val="none" w:sz="0" w:space="0" w:color="auto"/>
      </w:divBdr>
    </w:div>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775128852">
      <w:bodyDiv w:val="1"/>
      <w:marLeft w:val="0"/>
      <w:marRight w:val="0"/>
      <w:marTop w:val="0"/>
      <w:marBottom w:val="0"/>
      <w:divBdr>
        <w:top w:val="none" w:sz="0" w:space="0" w:color="auto"/>
        <w:left w:val="none" w:sz="0" w:space="0" w:color="auto"/>
        <w:bottom w:val="none" w:sz="0" w:space="0" w:color="auto"/>
        <w:right w:val="none" w:sz="0" w:space="0" w:color="auto"/>
      </w:divBdr>
    </w:div>
    <w:div w:id="1818299328">
      <w:bodyDiv w:val="1"/>
      <w:marLeft w:val="0"/>
      <w:marRight w:val="0"/>
      <w:marTop w:val="0"/>
      <w:marBottom w:val="0"/>
      <w:divBdr>
        <w:top w:val="none" w:sz="0" w:space="0" w:color="auto"/>
        <w:left w:val="none" w:sz="0" w:space="0" w:color="auto"/>
        <w:bottom w:val="none" w:sz="0" w:space="0" w:color="auto"/>
        <w:right w:val="none" w:sz="0" w:space="0" w:color="auto"/>
      </w:divBdr>
    </w:div>
    <w:div w:id="1818649476">
      <w:bodyDiv w:val="1"/>
      <w:marLeft w:val="0"/>
      <w:marRight w:val="0"/>
      <w:marTop w:val="0"/>
      <w:marBottom w:val="0"/>
      <w:divBdr>
        <w:top w:val="none" w:sz="0" w:space="0" w:color="auto"/>
        <w:left w:val="none" w:sz="0" w:space="0" w:color="auto"/>
        <w:bottom w:val="none" w:sz="0" w:space="0" w:color="auto"/>
        <w:right w:val="none" w:sz="0" w:space="0" w:color="auto"/>
      </w:divBdr>
    </w:div>
    <w:div w:id="1837912594">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1890920286">
      <w:bodyDiv w:val="1"/>
      <w:marLeft w:val="0"/>
      <w:marRight w:val="0"/>
      <w:marTop w:val="0"/>
      <w:marBottom w:val="0"/>
      <w:divBdr>
        <w:top w:val="none" w:sz="0" w:space="0" w:color="auto"/>
        <w:left w:val="none" w:sz="0" w:space="0" w:color="auto"/>
        <w:bottom w:val="none" w:sz="0" w:space="0" w:color="auto"/>
        <w:right w:val="none" w:sz="0" w:space="0" w:color="auto"/>
      </w:divBdr>
    </w:div>
    <w:div w:id="1944459024">
      <w:bodyDiv w:val="1"/>
      <w:marLeft w:val="0"/>
      <w:marRight w:val="0"/>
      <w:marTop w:val="0"/>
      <w:marBottom w:val="0"/>
      <w:divBdr>
        <w:top w:val="none" w:sz="0" w:space="0" w:color="auto"/>
        <w:left w:val="none" w:sz="0" w:space="0" w:color="auto"/>
        <w:bottom w:val="none" w:sz="0" w:space="0" w:color="auto"/>
        <w:right w:val="none" w:sz="0" w:space="0" w:color="auto"/>
      </w:divBdr>
    </w:div>
    <w:div w:id="1952280471">
      <w:bodyDiv w:val="1"/>
      <w:marLeft w:val="0"/>
      <w:marRight w:val="0"/>
      <w:marTop w:val="0"/>
      <w:marBottom w:val="0"/>
      <w:divBdr>
        <w:top w:val="none" w:sz="0" w:space="0" w:color="auto"/>
        <w:left w:val="none" w:sz="0" w:space="0" w:color="auto"/>
        <w:bottom w:val="none" w:sz="0" w:space="0" w:color="auto"/>
        <w:right w:val="none" w:sz="0" w:space="0" w:color="auto"/>
      </w:divBdr>
    </w:div>
    <w:div w:id="20579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67BE9-A943-457C-BFFE-5DC30AED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2085</Words>
  <Characters>17709</Characters>
  <Application>Microsoft Office Word</Application>
  <DocSecurity>0</DocSecurity>
  <Lines>147</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bakvv</dc:creator>
  <cp:keywords/>
  <dc:description/>
  <cp:lastModifiedBy>Соваренко Антон</cp:lastModifiedBy>
  <cp:revision>26</cp:revision>
  <cp:lastPrinted>2023-10-24T13:57:00Z</cp:lastPrinted>
  <dcterms:created xsi:type="dcterms:W3CDTF">2024-04-15T06:35:00Z</dcterms:created>
  <dcterms:modified xsi:type="dcterms:W3CDTF">2024-04-16T06:14:00Z</dcterms:modified>
</cp:coreProperties>
</file>