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539" w:rsidRDefault="00FE3539" w:rsidP="00FE3539">
      <w:pPr>
        <w:pStyle w:val="a3"/>
        <w:ind w:left="36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FE3539" w:rsidRDefault="00FE3539" w:rsidP="00FE35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проекту закона Ивановской области </w:t>
      </w:r>
    </w:p>
    <w:p w:rsidR="00FE3539" w:rsidRDefault="00FE3539" w:rsidP="00FE35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1A6C0A" w:rsidRPr="001A6C0A">
        <w:rPr>
          <w:b/>
          <w:sz w:val="28"/>
          <w:szCs w:val="28"/>
        </w:rPr>
        <w:t>О введении в действие на территории Ивановской области специального налогового режима «Автоматизированная упрощенная система налогообложения</w:t>
      </w:r>
      <w:r>
        <w:rPr>
          <w:b/>
          <w:sz w:val="28"/>
          <w:szCs w:val="28"/>
        </w:rPr>
        <w:t>»</w:t>
      </w:r>
    </w:p>
    <w:p w:rsidR="00FE3539" w:rsidRDefault="00FE3539" w:rsidP="00FE3539">
      <w:pPr>
        <w:pStyle w:val="a3"/>
        <w:ind w:firstLine="720"/>
        <w:rPr>
          <w:sz w:val="28"/>
          <w:szCs w:val="28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FE3539" w:rsidTr="001A6D43">
        <w:tc>
          <w:tcPr>
            <w:tcW w:w="10206" w:type="dxa"/>
          </w:tcPr>
          <w:p w:rsidR="001A6C0A" w:rsidRPr="001A6C0A" w:rsidRDefault="001A6C0A" w:rsidP="001A6C0A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1A6C0A">
              <w:rPr>
                <w:sz w:val="28"/>
                <w:szCs w:val="28"/>
              </w:rPr>
              <w:t xml:space="preserve">роект закона Ивановской области «О введении в действие на территории Ивановской области специального налогового режима «Автоматизированная упрощенная система налогообложения» (далее – проект закона) разработан </w:t>
            </w:r>
            <w:r>
              <w:rPr>
                <w:sz w:val="28"/>
                <w:szCs w:val="28"/>
              </w:rPr>
              <w:br/>
            </w:r>
            <w:r w:rsidRPr="001A6C0A">
              <w:rPr>
                <w:sz w:val="28"/>
                <w:szCs w:val="28"/>
              </w:rPr>
              <w:t>в соответствии с Налоговым кодексом Российской Федерации, частью 1.1 статьи 1 Федерального закона от 25.02.2022 № 17-ФЗ «О проведении эксперимента по установлению специального налогового режима «Автоматизированная упрощенная система налогообложения» (далее – Федеральный закон № 17-ФЗ).</w:t>
            </w:r>
          </w:p>
          <w:p w:rsidR="001A6C0A" w:rsidRPr="001A6C0A" w:rsidRDefault="001A6C0A" w:rsidP="001A6C0A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1A6C0A">
              <w:rPr>
                <w:sz w:val="28"/>
                <w:szCs w:val="28"/>
              </w:rPr>
              <w:t xml:space="preserve">В соответствии с частью 1 статьи 1 Федерального закона № 17-ФЗ с 1 июля 2022 года в городе Москве, в Московской и Калужской областях и в Республике Татарстан проводится эксперимент по введению специального налогового режима «Автоматизированная упрощенная система налогообложения» (далее – АвтоУСН). Период проведения эксперимента </w:t>
            </w:r>
            <w:r w:rsidR="001D3CA3">
              <w:rPr>
                <w:sz w:val="28"/>
                <w:szCs w:val="28"/>
              </w:rPr>
              <w:t>–</w:t>
            </w:r>
            <w:r w:rsidRPr="001A6C0A">
              <w:rPr>
                <w:sz w:val="28"/>
                <w:szCs w:val="28"/>
              </w:rPr>
              <w:t xml:space="preserve"> до 31 декабря 2027 года включительно.</w:t>
            </w:r>
          </w:p>
          <w:p w:rsidR="001A6C0A" w:rsidRPr="001A6C0A" w:rsidRDefault="001A6C0A" w:rsidP="001A6C0A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1A6C0A">
              <w:rPr>
                <w:sz w:val="28"/>
                <w:szCs w:val="28"/>
              </w:rPr>
              <w:t xml:space="preserve">В 2024 году вступил в силу Федеральный закон от 29.10.2024 № 362-ФЗ </w:t>
            </w:r>
            <w:r>
              <w:rPr>
                <w:sz w:val="28"/>
                <w:szCs w:val="28"/>
              </w:rPr>
              <w:br/>
            </w:r>
            <w:r w:rsidRPr="001A6C0A">
              <w:rPr>
                <w:sz w:val="28"/>
                <w:szCs w:val="28"/>
              </w:rPr>
              <w:t xml:space="preserve">«О внесении изменений в части первую и вторую Налогового кодекса Российской Федерации и отдельные законодательные акты Российской Федерации», который </w:t>
            </w:r>
            <w:r w:rsidR="001D3CA3">
              <w:rPr>
                <w:sz w:val="28"/>
                <w:szCs w:val="28"/>
              </w:rPr>
              <w:br/>
            </w:r>
            <w:r w:rsidRPr="001A6C0A">
              <w:rPr>
                <w:sz w:val="28"/>
                <w:szCs w:val="28"/>
              </w:rPr>
              <w:t xml:space="preserve">в том числе предусматривает, что с 01.01.2025 эксперимент по введению АвтоУСН распространяется на все субъекты Российской Федерации и вводится </w:t>
            </w:r>
            <w:r w:rsidR="001D3CA3">
              <w:rPr>
                <w:sz w:val="28"/>
                <w:szCs w:val="28"/>
              </w:rPr>
              <w:br/>
            </w:r>
            <w:r w:rsidRPr="001A6C0A">
              <w:rPr>
                <w:sz w:val="28"/>
                <w:szCs w:val="28"/>
              </w:rPr>
              <w:t>в действие законами субъектов Российской Федерации.</w:t>
            </w:r>
          </w:p>
          <w:p w:rsidR="001A6C0A" w:rsidRPr="001A6C0A" w:rsidRDefault="001A6C0A" w:rsidP="001A6C0A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1A6C0A">
              <w:rPr>
                <w:sz w:val="28"/>
                <w:szCs w:val="28"/>
              </w:rPr>
              <w:t xml:space="preserve">АвтоУСН направлен на то, чтобы максимально упростить предпринимателям процедуру ведения учета, сдачи отчетности в налоговые органы и внебюджетные фонды. Расчет суммы налогов в данном случае ведет непосредственно налоговая инспекция по данным расчетов контрольно-кассовой техники и сведениям о доходах (доходах и расходах), представленных уполномоченной кредитной организацией. Также плательщики освобождены </w:t>
            </w:r>
            <w:r w:rsidR="00616FC8">
              <w:rPr>
                <w:sz w:val="28"/>
                <w:szCs w:val="28"/>
              </w:rPr>
              <w:br/>
            </w:r>
            <w:r w:rsidRPr="001A6C0A">
              <w:rPr>
                <w:sz w:val="28"/>
                <w:szCs w:val="28"/>
              </w:rPr>
              <w:t>от налоговых выездных проверок.</w:t>
            </w:r>
          </w:p>
          <w:p w:rsidR="001A6C0A" w:rsidRPr="001A6C0A" w:rsidRDefault="001A6C0A" w:rsidP="001A6C0A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1A6C0A">
              <w:rPr>
                <w:sz w:val="28"/>
                <w:szCs w:val="28"/>
              </w:rPr>
              <w:t xml:space="preserve">Введение на территории региона АвтоУСН будет способствовать сокращению теневого сектора экономики, обеспечивая прозрачность, точность </w:t>
            </w:r>
            <w:r w:rsidR="00616FC8">
              <w:rPr>
                <w:sz w:val="28"/>
                <w:szCs w:val="28"/>
              </w:rPr>
              <w:br/>
            </w:r>
            <w:r w:rsidRPr="001A6C0A">
              <w:rPr>
                <w:sz w:val="28"/>
                <w:szCs w:val="28"/>
              </w:rPr>
              <w:t>и удобство ведения бизнеса, созданию условий для честной конкуренции.</w:t>
            </w:r>
          </w:p>
          <w:p w:rsidR="001A6C0A" w:rsidRPr="001A6C0A" w:rsidRDefault="001A6C0A" w:rsidP="001A6C0A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1A6C0A">
              <w:rPr>
                <w:sz w:val="28"/>
                <w:szCs w:val="28"/>
              </w:rPr>
              <w:t>Оценить в настоящее время влияние АвтоУСН на поступления в консолидированный бюджет Ивановской области не представляется возможным ввиду отсутствия информации о результатах проведения эксперимента в субъектах Российской Федерации, в которых он был введен с 01.01.2022.</w:t>
            </w:r>
          </w:p>
          <w:p w:rsidR="001A6C0A" w:rsidRPr="001A6C0A" w:rsidRDefault="001A6C0A" w:rsidP="001A6C0A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1A6C0A">
              <w:rPr>
                <w:sz w:val="28"/>
                <w:szCs w:val="28"/>
              </w:rPr>
              <w:t xml:space="preserve">В целях создания благоприятных условий для развития предпринимательства в части предоставления налогоплательщикам права выбора всех возможных систем налогообложения и освобождения от значительного объема налоговой отчетности настоящим законопроектом предлагается ввести на территории Ивановской области специальный налоговый режим АвтоУСН </w:t>
            </w:r>
            <w:r>
              <w:rPr>
                <w:sz w:val="28"/>
                <w:szCs w:val="28"/>
              </w:rPr>
              <w:br/>
            </w:r>
            <w:r w:rsidRPr="001A6C0A">
              <w:rPr>
                <w:sz w:val="28"/>
                <w:szCs w:val="28"/>
              </w:rPr>
              <w:t>с 1 января 2026 года.</w:t>
            </w:r>
          </w:p>
          <w:p w:rsidR="00E71844" w:rsidRPr="00E71844" w:rsidRDefault="00E71844" w:rsidP="00E7184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E71844">
              <w:rPr>
                <w:sz w:val="28"/>
                <w:szCs w:val="28"/>
              </w:rPr>
              <w:t xml:space="preserve">Проектом закона устанавливается срок </w:t>
            </w:r>
            <w:r>
              <w:rPr>
                <w:sz w:val="28"/>
                <w:szCs w:val="28"/>
              </w:rPr>
              <w:t>вступления в силу с 01.01.2026,</w:t>
            </w:r>
            <w:r>
              <w:rPr>
                <w:sz w:val="28"/>
                <w:szCs w:val="28"/>
              </w:rPr>
              <w:br/>
            </w:r>
            <w:r w:rsidRPr="00E71844">
              <w:rPr>
                <w:sz w:val="28"/>
                <w:szCs w:val="28"/>
              </w:rPr>
              <w:t xml:space="preserve">но не ранее чем по истечении одного месяца со дня его официального </w:t>
            </w:r>
            <w:r w:rsidRPr="00E71844">
              <w:rPr>
                <w:sz w:val="28"/>
                <w:szCs w:val="28"/>
              </w:rPr>
              <w:lastRenderedPageBreak/>
              <w:t>опубликования в соответствии с пунктом 1.2 части 1 статьи 1 Федерального закона № 17-ФЗ.</w:t>
            </w:r>
          </w:p>
          <w:p w:rsidR="00E71844" w:rsidRPr="00E71844" w:rsidRDefault="00E71844" w:rsidP="00E7184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E71844">
              <w:rPr>
                <w:sz w:val="28"/>
                <w:szCs w:val="28"/>
              </w:rPr>
              <w:t>Проект закона предлагается рассмотреть в</w:t>
            </w:r>
            <w:r>
              <w:rPr>
                <w:sz w:val="28"/>
                <w:szCs w:val="28"/>
              </w:rPr>
              <w:t xml:space="preserve"> первоочередном порядке в связи</w:t>
            </w:r>
            <w:r>
              <w:rPr>
                <w:sz w:val="28"/>
                <w:szCs w:val="28"/>
              </w:rPr>
              <w:br/>
            </w:r>
            <w:r w:rsidRPr="00E71844">
              <w:rPr>
                <w:sz w:val="28"/>
                <w:szCs w:val="28"/>
              </w:rPr>
              <w:t>с тем, что с целью присоединения с 01.01.2026 к эксперименту по введению на территории Ивановской области АвтоУСН данный законопроект необходимо принять до 01.12.2025.</w:t>
            </w:r>
          </w:p>
          <w:p w:rsidR="00E71844" w:rsidRPr="00E71844" w:rsidRDefault="00E71844" w:rsidP="00E7184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E71844">
              <w:rPr>
                <w:sz w:val="28"/>
                <w:szCs w:val="28"/>
              </w:rPr>
              <w:t>Последствием принятия проекта закона будет предоставление налогоплательщикам права выбора всех возможных систем налогообложения, предусмотренных налоговым законодательством Российской Федерации.</w:t>
            </w:r>
          </w:p>
          <w:p w:rsidR="001A6C0A" w:rsidRPr="001A6C0A" w:rsidRDefault="00E71844" w:rsidP="00E7184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E71844">
              <w:rPr>
                <w:sz w:val="28"/>
                <w:szCs w:val="28"/>
              </w:rPr>
              <w:t>Проект закона подлежит процедуре оценки регулирующего воздействия проектов нормативных правовых актов Ивановской области, утвержденной постановлением правительства Ивановско</w:t>
            </w:r>
            <w:r>
              <w:rPr>
                <w:sz w:val="28"/>
                <w:szCs w:val="28"/>
              </w:rPr>
              <w:t>й области от 04.04.2013 № 534-п</w:t>
            </w:r>
            <w:r>
              <w:rPr>
                <w:sz w:val="28"/>
                <w:szCs w:val="28"/>
              </w:rPr>
              <w:br/>
            </w:r>
            <w:bookmarkStart w:id="0" w:name="_GoBack"/>
            <w:bookmarkEnd w:id="0"/>
            <w:r w:rsidRPr="00E71844">
              <w:rPr>
                <w:sz w:val="28"/>
                <w:szCs w:val="28"/>
              </w:rPr>
              <w:t>«Об оценке регулирующего воздействия проектов нормативных правовых актов Ивановской области», поскольку регулирует права и обязанности субъектов предпринимательской и иной экономической деятельности.</w:t>
            </w:r>
          </w:p>
          <w:p w:rsidR="001A6C0A" w:rsidRPr="00CA079B" w:rsidRDefault="00D31836" w:rsidP="00DF644F">
            <w:pPr>
              <w:autoSpaceDE w:val="0"/>
              <w:autoSpaceDN w:val="0"/>
              <w:adjustRightInd w:val="0"/>
              <w:ind w:firstLine="720"/>
              <w:jc w:val="both"/>
              <w:rPr>
                <w:i/>
                <w:sz w:val="28"/>
                <w:szCs w:val="28"/>
              </w:rPr>
            </w:pPr>
            <w:r w:rsidRPr="00D31836">
              <w:rPr>
                <w:sz w:val="28"/>
                <w:szCs w:val="28"/>
              </w:rPr>
              <w:t>Принятие проекта закона не потребует выделения дополнительных средств областного бюджета, а также не потребует признания утратившими силу, изменения или принятия иных нормативных правовых актов Ивановской области.</w:t>
            </w:r>
          </w:p>
        </w:tc>
      </w:tr>
    </w:tbl>
    <w:p w:rsidR="00FE3539" w:rsidRDefault="00FE3539" w:rsidP="00FE3539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DF644F" w:rsidRDefault="00DF644F" w:rsidP="00FE3539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DF644F" w:rsidRDefault="00DF644F" w:rsidP="00FE3539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4590"/>
        <w:gridCol w:w="5616"/>
      </w:tblGrid>
      <w:tr w:rsidR="00FE3539" w:rsidRPr="00056319" w:rsidTr="001A6D43">
        <w:tc>
          <w:tcPr>
            <w:tcW w:w="4590" w:type="dxa"/>
            <w:hideMark/>
          </w:tcPr>
          <w:p w:rsidR="00FE3539" w:rsidRDefault="00FE3539" w:rsidP="001A52B4">
            <w:pPr>
              <w:pStyle w:val="a5"/>
              <w:ind w:right="-156" w:firstLine="0"/>
              <w:jc w:val="left"/>
              <w:rPr>
                <w:b/>
              </w:rPr>
            </w:pPr>
            <w:r w:rsidRPr="001A6D43">
              <w:rPr>
                <w:b/>
              </w:rPr>
              <w:t>Член Правительства</w:t>
            </w:r>
            <w:r w:rsidR="001A6C0A">
              <w:rPr>
                <w:b/>
              </w:rPr>
              <w:t xml:space="preserve"> </w:t>
            </w:r>
            <w:r w:rsidRPr="001A6D43">
              <w:rPr>
                <w:b/>
              </w:rPr>
              <w:t>Ивановской области –</w:t>
            </w:r>
            <w:r w:rsidR="001A6C0A">
              <w:rPr>
                <w:b/>
              </w:rPr>
              <w:t xml:space="preserve"> </w:t>
            </w:r>
            <w:r w:rsidRPr="001A6D43">
              <w:rPr>
                <w:b/>
              </w:rPr>
              <w:t>директор Департамента</w:t>
            </w:r>
          </w:p>
          <w:p w:rsidR="001A6C0A" w:rsidRPr="001A6D43" w:rsidRDefault="001A6C0A" w:rsidP="001A52B4">
            <w:pPr>
              <w:pStyle w:val="a5"/>
              <w:ind w:right="-156" w:firstLine="0"/>
              <w:jc w:val="left"/>
              <w:rPr>
                <w:b/>
              </w:rPr>
            </w:pPr>
            <w:r>
              <w:rPr>
                <w:b/>
              </w:rPr>
              <w:t xml:space="preserve">экономического развития </w:t>
            </w:r>
            <w:r w:rsidR="00D31836">
              <w:rPr>
                <w:b/>
              </w:rPr>
              <w:br/>
            </w:r>
            <w:r>
              <w:rPr>
                <w:b/>
              </w:rPr>
              <w:t>и торговли Ивановской области</w:t>
            </w:r>
          </w:p>
        </w:tc>
        <w:tc>
          <w:tcPr>
            <w:tcW w:w="5616" w:type="dxa"/>
          </w:tcPr>
          <w:p w:rsidR="00FE3539" w:rsidRPr="001A6D43" w:rsidRDefault="00FE3539" w:rsidP="001A52B4">
            <w:pPr>
              <w:pStyle w:val="a5"/>
              <w:ind w:firstLine="0"/>
              <w:jc w:val="right"/>
              <w:rPr>
                <w:b/>
              </w:rPr>
            </w:pPr>
          </w:p>
          <w:p w:rsidR="00FE3539" w:rsidRPr="001A6D43" w:rsidRDefault="00FE3539" w:rsidP="001A52B4">
            <w:pPr>
              <w:pStyle w:val="a5"/>
              <w:ind w:firstLine="0"/>
              <w:jc w:val="right"/>
              <w:rPr>
                <w:b/>
              </w:rPr>
            </w:pPr>
            <w:r w:rsidRPr="001A6D43">
              <w:rPr>
                <w:b/>
              </w:rPr>
              <w:t xml:space="preserve"> </w:t>
            </w:r>
          </w:p>
          <w:p w:rsidR="001A6C0A" w:rsidRDefault="00FE3539" w:rsidP="001A52B4">
            <w:pPr>
              <w:pStyle w:val="a5"/>
              <w:ind w:firstLine="0"/>
              <w:jc w:val="right"/>
              <w:rPr>
                <w:b/>
              </w:rPr>
            </w:pPr>
            <w:r w:rsidRPr="001A6D43">
              <w:rPr>
                <w:b/>
              </w:rPr>
              <w:t xml:space="preserve"> </w:t>
            </w:r>
          </w:p>
          <w:p w:rsidR="00FE3539" w:rsidRPr="001A6D43" w:rsidRDefault="00FE3539" w:rsidP="001A52B4">
            <w:pPr>
              <w:pStyle w:val="a5"/>
              <w:ind w:firstLine="0"/>
              <w:jc w:val="right"/>
              <w:rPr>
                <w:b/>
                <w:lang w:val="en-US"/>
              </w:rPr>
            </w:pPr>
            <w:r w:rsidRPr="001A6D43">
              <w:rPr>
                <w:b/>
              </w:rPr>
              <w:t xml:space="preserve"> Д.К. Тугушев</w:t>
            </w:r>
          </w:p>
        </w:tc>
      </w:tr>
    </w:tbl>
    <w:p w:rsidR="007815A0" w:rsidRDefault="007815A0"/>
    <w:sectPr w:rsidR="007815A0" w:rsidSect="001D3CA3">
      <w:headerReference w:type="default" r:id="rId7"/>
      <w:pgSz w:w="11906" w:h="16838"/>
      <w:pgMar w:top="964" w:right="567" w:bottom="79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60C" w:rsidRDefault="004D260C" w:rsidP="003C76FA">
      <w:r>
        <w:separator/>
      </w:r>
    </w:p>
  </w:endnote>
  <w:endnote w:type="continuationSeparator" w:id="0">
    <w:p w:rsidR="004D260C" w:rsidRDefault="004D260C" w:rsidP="003C7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60C" w:rsidRDefault="004D260C" w:rsidP="003C76FA">
      <w:r>
        <w:separator/>
      </w:r>
    </w:p>
  </w:footnote>
  <w:footnote w:type="continuationSeparator" w:id="0">
    <w:p w:rsidR="004D260C" w:rsidRDefault="004D260C" w:rsidP="003C7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9229823"/>
      <w:docPartObj>
        <w:docPartGallery w:val="Page Numbers (Top of Page)"/>
        <w:docPartUnique/>
      </w:docPartObj>
    </w:sdtPr>
    <w:sdtEndPr/>
    <w:sdtContent>
      <w:p w:rsidR="003C76FA" w:rsidRDefault="003C76F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1844">
          <w:rPr>
            <w:noProof/>
          </w:rPr>
          <w:t>2</w:t>
        </w:r>
        <w:r>
          <w:fldChar w:fldCharType="end"/>
        </w:r>
      </w:p>
    </w:sdtContent>
  </w:sdt>
  <w:p w:rsidR="003C76FA" w:rsidRDefault="003C76F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B2E0F"/>
    <w:multiLevelType w:val="hybridMultilevel"/>
    <w:tmpl w:val="5FD62FEA"/>
    <w:lvl w:ilvl="0" w:tplc="5B2E4C16">
      <w:start w:val="1"/>
      <w:numFmt w:val="decimal"/>
      <w:lvlText w:val="%1)"/>
      <w:lvlJc w:val="left"/>
      <w:pPr>
        <w:ind w:left="1159" w:hanging="45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539"/>
    <w:rsid w:val="000B7071"/>
    <w:rsid w:val="000C3CE0"/>
    <w:rsid w:val="001404E2"/>
    <w:rsid w:val="00171BC0"/>
    <w:rsid w:val="001A6C0A"/>
    <w:rsid w:val="001A6D43"/>
    <w:rsid w:val="001D3CA3"/>
    <w:rsid w:val="002F5B84"/>
    <w:rsid w:val="003C76FA"/>
    <w:rsid w:val="004D260C"/>
    <w:rsid w:val="005D5247"/>
    <w:rsid w:val="00616FC8"/>
    <w:rsid w:val="007815A0"/>
    <w:rsid w:val="008037EC"/>
    <w:rsid w:val="008B0CA7"/>
    <w:rsid w:val="00D13CD2"/>
    <w:rsid w:val="00D31836"/>
    <w:rsid w:val="00DF644F"/>
    <w:rsid w:val="00E51C8C"/>
    <w:rsid w:val="00E71844"/>
    <w:rsid w:val="00EA4B10"/>
    <w:rsid w:val="00FA2B0B"/>
    <w:rsid w:val="00FE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790A6"/>
  <w15:docId w15:val="{C6F32613-EA23-4FC3-8DB8-7BB75C247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E3539"/>
    <w:rPr>
      <w:sz w:val="44"/>
      <w:szCs w:val="20"/>
    </w:rPr>
  </w:style>
  <w:style w:type="character" w:customStyle="1" w:styleId="a4">
    <w:name w:val="Основной текст Знак"/>
    <w:basedOn w:val="a0"/>
    <w:link w:val="a3"/>
    <w:rsid w:val="00FE3539"/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styleId="a5">
    <w:name w:val="Body Text Indent"/>
    <w:basedOn w:val="a"/>
    <w:link w:val="a6"/>
    <w:rsid w:val="00FE3539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FE35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FE353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FE35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3C76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76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C76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76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F644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F644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0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Касаткина Виктория григорьевна</cp:lastModifiedBy>
  <cp:revision>20</cp:revision>
  <cp:lastPrinted>2025-10-22T11:25:00Z</cp:lastPrinted>
  <dcterms:created xsi:type="dcterms:W3CDTF">2025-06-05T09:44:00Z</dcterms:created>
  <dcterms:modified xsi:type="dcterms:W3CDTF">2025-10-22T11:25:00Z</dcterms:modified>
</cp:coreProperties>
</file>