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412681">
      <w:pPr>
        <w:jc w:val="center"/>
        <w:rPr>
          <w:sz w:val="28"/>
        </w:rPr>
      </w:pPr>
      <w:r>
        <w:rPr>
          <w:noProof/>
          <w:sz w:val="28"/>
        </w:rPr>
        <w:drawing>
          <wp:inline distT="0" distB="0" distL="0" distR="0" wp14:anchorId="0A83400E" wp14:editId="683D11F4">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w:t>
            </w:r>
            <w:proofErr w:type="gramStart"/>
            <w:r w:rsidR="00C979DD">
              <w:rPr>
                <w:sz w:val="28"/>
              </w:rPr>
              <w:t>_-</w:t>
            </w:r>
            <w:proofErr w:type="gramEnd"/>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Pr="006358ED" w:rsidRDefault="00A34A19" w:rsidP="00414764">
            <w:pPr>
              <w:jc w:val="center"/>
              <w:rPr>
                <w:b/>
                <w:sz w:val="28"/>
                <w:szCs w:val="28"/>
              </w:rPr>
            </w:pPr>
            <w:proofErr w:type="gramStart"/>
            <w:r w:rsidRPr="006358ED">
              <w:rPr>
                <w:b/>
                <w:sz w:val="28"/>
                <w:szCs w:val="28"/>
              </w:rPr>
              <w:t>О внесении изменени</w:t>
            </w:r>
            <w:r w:rsidR="00F31B87" w:rsidRPr="006358ED">
              <w:rPr>
                <w:b/>
                <w:sz w:val="28"/>
                <w:szCs w:val="28"/>
              </w:rPr>
              <w:t>й</w:t>
            </w:r>
            <w:r w:rsidRPr="006358ED">
              <w:rPr>
                <w:b/>
                <w:sz w:val="28"/>
                <w:szCs w:val="28"/>
              </w:rPr>
              <w:t xml:space="preserve"> в </w:t>
            </w:r>
            <w:hyperlink r:id="rId10" w:history="1">
              <w:r w:rsidR="006358ED" w:rsidRPr="006358ED">
                <w:rPr>
                  <w:b/>
                  <w:sz w:val="28"/>
                  <w:szCs w:val="28"/>
                </w:rPr>
                <w:t>постановление</w:t>
              </w:r>
            </w:hyperlink>
            <w:r w:rsidR="006358ED" w:rsidRPr="006358ED">
              <w:rPr>
                <w:b/>
                <w:sz w:val="28"/>
                <w:szCs w:val="28"/>
              </w:rPr>
              <w:t xml:space="preserve"> Правительства Ивановской области от 22.05.2015 № 211-п «О предоставлении субсидий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w:t>
            </w:r>
            <w:proofErr w:type="gramEnd"/>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783DB6" w:rsidRPr="007F2179">
        <w:tc>
          <w:tcPr>
            <w:tcW w:w="9180" w:type="dxa"/>
          </w:tcPr>
          <w:p w:rsidR="00F164A6" w:rsidRDefault="00915576" w:rsidP="00A249A7">
            <w:pPr>
              <w:autoSpaceDE w:val="0"/>
              <w:autoSpaceDN w:val="0"/>
              <w:adjustRightInd w:val="0"/>
              <w:ind w:firstLine="709"/>
              <w:jc w:val="both"/>
              <w:rPr>
                <w:sz w:val="28"/>
                <w:szCs w:val="28"/>
              </w:rPr>
            </w:pPr>
            <w:proofErr w:type="gramStart"/>
            <w:r w:rsidRPr="00A249A7">
              <w:rPr>
                <w:sz w:val="28"/>
                <w:szCs w:val="28"/>
              </w:rPr>
              <w:t>В соответствии с</w:t>
            </w:r>
            <w:r w:rsidR="00A82FDC" w:rsidRPr="00A249A7">
              <w:rPr>
                <w:sz w:val="28"/>
                <w:szCs w:val="28"/>
              </w:rPr>
              <w:t>о</w:t>
            </w:r>
            <w:r w:rsidRPr="00A249A7">
              <w:rPr>
                <w:sz w:val="28"/>
                <w:szCs w:val="28"/>
              </w:rPr>
              <w:t xml:space="preserve"> </w:t>
            </w:r>
            <w:hyperlink r:id="rId11" w:history="1">
              <w:r w:rsidR="00A82FDC" w:rsidRPr="00A249A7">
                <w:rPr>
                  <w:sz w:val="28"/>
                  <w:szCs w:val="28"/>
                </w:rPr>
                <w:t>статьей</w:t>
              </w:r>
              <w:r w:rsidRPr="00A249A7">
                <w:rPr>
                  <w:sz w:val="28"/>
                  <w:szCs w:val="28"/>
                </w:rPr>
                <w:t xml:space="preserve"> 78</w:t>
              </w:r>
            </w:hyperlink>
            <w:r w:rsidRPr="00A249A7">
              <w:rPr>
                <w:sz w:val="28"/>
                <w:szCs w:val="28"/>
              </w:rPr>
              <w:t xml:space="preserve"> Бюджетного кодекса Российской Федерации, </w:t>
            </w:r>
            <w:hyperlink r:id="rId12">
              <w:r w:rsidR="00F164A6">
                <w:rPr>
                  <w:sz w:val="28"/>
                  <w:szCs w:val="28"/>
                </w:rPr>
                <w:t>постановлением</w:t>
              </w:r>
            </w:hyperlink>
            <w:r w:rsidR="00F164A6">
              <w:rPr>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00F164A6">
              <w:rPr>
                <w:sz w:val="28"/>
                <w:szCs w:val="28"/>
              </w:rPr>
              <w:t xml:space="preserve"> указанных субсидий, в том числе грантов в форме субсидий», </w:t>
            </w:r>
            <w:r w:rsidR="00F164A6" w:rsidRPr="00A249A7">
              <w:rPr>
                <w:sz w:val="28"/>
                <w:szCs w:val="28"/>
              </w:rPr>
              <w:t xml:space="preserve">в целях </w:t>
            </w:r>
            <w:r w:rsidR="00F164A6">
              <w:rPr>
                <w:sz w:val="28"/>
                <w:szCs w:val="28"/>
              </w:rPr>
              <w:t xml:space="preserve">приведения в соответствие с федеральным законодательством Правительство Ивановской области </w:t>
            </w:r>
            <w:proofErr w:type="gramStart"/>
            <w:r w:rsidR="00F164A6">
              <w:rPr>
                <w:b/>
                <w:sz w:val="28"/>
                <w:szCs w:val="28"/>
              </w:rPr>
              <w:t>п</w:t>
            </w:r>
            <w:proofErr w:type="gramEnd"/>
            <w:r w:rsidR="00F164A6">
              <w:rPr>
                <w:b/>
                <w:sz w:val="28"/>
                <w:szCs w:val="28"/>
              </w:rPr>
              <w:t xml:space="preserve"> о с т а н о в л я е т:</w:t>
            </w:r>
          </w:p>
          <w:p w:rsidR="00DB38A5" w:rsidRPr="00A249A7" w:rsidRDefault="00C347CB" w:rsidP="00A249A7">
            <w:pPr>
              <w:autoSpaceDE w:val="0"/>
              <w:autoSpaceDN w:val="0"/>
              <w:adjustRightInd w:val="0"/>
              <w:ind w:firstLine="709"/>
              <w:jc w:val="both"/>
              <w:rPr>
                <w:sz w:val="28"/>
                <w:szCs w:val="28"/>
              </w:rPr>
            </w:pPr>
            <w:proofErr w:type="gramStart"/>
            <w:r w:rsidRPr="00A249A7">
              <w:rPr>
                <w:sz w:val="28"/>
                <w:szCs w:val="28"/>
              </w:rPr>
              <w:t xml:space="preserve">Внести в </w:t>
            </w:r>
            <w:hyperlink r:id="rId13" w:history="1">
              <w:r w:rsidRPr="00A249A7">
                <w:rPr>
                  <w:sz w:val="28"/>
                  <w:szCs w:val="28"/>
                </w:rPr>
                <w:t>постановление</w:t>
              </w:r>
            </w:hyperlink>
            <w:r w:rsidRPr="00A249A7">
              <w:rPr>
                <w:sz w:val="28"/>
                <w:szCs w:val="28"/>
              </w:rPr>
              <w:t xml:space="preserve"> Правительства Ивановской области от 22.05.2015 № 211-п «О предоставлении субсидий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w:t>
            </w:r>
            <w:r w:rsidR="00BA0C14" w:rsidRPr="00A249A7">
              <w:rPr>
                <w:sz w:val="28"/>
                <w:szCs w:val="28"/>
              </w:rPr>
              <w:t>следующие изменения:</w:t>
            </w:r>
            <w:proofErr w:type="gramEnd"/>
          </w:p>
          <w:p w:rsidR="00A33736" w:rsidRDefault="00A33736" w:rsidP="00A33736">
            <w:pPr>
              <w:ind w:firstLine="709"/>
              <w:jc w:val="both"/>
              <w:rPr>
                <w:sz w:val="28"/>
                <w:szCs w:val="28"/>
              </w:rPr>
            </w:pPr>
            <w:r>
              <w:rPr>
                <w:sz w:val="28"/>
                <w:szCs w:val="28"/>
              </w:rPr>
              <w:t>в постановляющей части:</w:t>
            </w:r>
          </w:p>
          <w:p w:rsidR="00A33736" w:rsidRDefault="00A33736" w:rsidP="000D0B5F">
            <w:pPr>
              <w:ind w:firstLine="709"/>
              <w:jc w:val="both"/>
              <w:rPr>
                <w:sz w:val="28"/>
                <w:szCs w:val="28"/>
              </w:rPr>
            </w:pPr>
            <w:r>
              <w:rPr>
                <w:sz w:val="28"/>
                <w:szCs w:val="28"/>
              </w:rPr>
              <w:lastRenderedPageBreak/>
              <w:t>1. Дополнить пунктом 1 следующего содержания:</w:t>
            </w:r>
          </w:p>
          <w:p w:rsidR="00A33736" w:rsidRDefault="00A33736" w:rsidP="000D0B5F">
            <w:pPr>
              <w:ind w:firstLine="709"/>
              <w:jc w:val="both"/>
              <w:rPr>
                <w:sz w:val="28"/>
                <w:szCs w:val="28"/>
              </w:rPr>
            </w:pPr>
            <w:r>
              <w:rPr>
                <w:sz w:val="28"/>
                <w:szCs w:val="28"/>
              </w:rPr>
              <w:t xml:space="preserve">«1. </w:t>
            </w:r>
            <w:proofErr w:type="gramStart"/>
            <w:r>
              <w:rPr>
                <w:sz w:val="28"/>
                <w:szCs w:val="28"/>
              </w:rPr>
              <w:t xml:space="preserve">Установить, что предоставление </w:t>
            </w:r>
            <w:r>
              <w:rPr>
                <w:bCs/>
                <w:sz w:val="28"/>
                <w:szCs w:val="28"/>
              </w:rPr>
              <w:t xml:space="preserve">субсидий </w:t>
            </w:r>
            <w:r w:rsidRPr="00A249A7">
              <w:rPr>
                <w:sz w:val="28"/>
                <w:szCs w:val="28"/>
              </w:rPr>
              <w:t>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w:t>
            </w:r>
            <w:r>
              <w:rPr>
                <w:sz w:val="28"/>
                <w:szCs w:val="28"/>
              </w:rPr>
              <w:t>, осуществляется в соответствии с Порядком, установленным приложением к настоящему постановлению, соответствующим общим требованиям к нормативным</w:t>
            </w:r>
            <w:proofErr w:type="gramEnd"/>
            <w:r>
              <w:rPr>
                <w:sz w:val="28"/>
                <w:szCs w:val="28"/>
              </w:rPr>
              <w:t xml:space="preserve"> </w:t>
            </w:r>
            <w:proofErr w:type="gramStart"/>
            <w:r>
              <w:rPr>
                <w:sz w:val="28"/>
                <w:szCs w:val="28"/>
              </w:rPr>
              <w:t>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 постановлением Правительства Российской Федерации от 25.10.2023 № 1782.».</w:t>
            </w:r>
            <w:proofErr w:type="gramEnd"/>
          </w:p>
          <w:p w:rsidR="00A33736" w:rsidRDefault="00A33736" w:rsidP="000D0B5F">
            <w:pPr>
              <w:autoSpaceDE w:val="0"/>
              <w:autoSpaceDN w:val="0"/>
              <w:adjustRightInd w:val="0"/>
              <w:ind w:firstLine="709"/>
              <w:jc w:val="both"/>
              <w:rPr>
                <w:sz w:val="28"/>
                <w:szCs w:val="28"/>
              </w:rPr>
            </w:pPr>
            <w:r>
              <w:rPr>
                <w:sz w:val="28"/>
                <w:szCs w:val="28"/>
              </w:rPr>
              <w:t>2. Слова «1. Определить, что» заменить словами «2. Определить, что», слова «2. Утвердить порядок» заменить словами «3. Утвердить Порядок», слова «3. Признать утратившими» заменить словами «4. Признать утратившими», слова «4. Настоящее постановление» заменить словами «5. Настоящее постановление».</w:t>
            </w:r>
          </w:p>
          <w:p w:rsidR="00BA0C14" w:rsidRDefault="00BA0C14" w:rsidP="000D0B5F">
            <w:pPr>
              <w:autoSpaceDE w:val="0"/>
              <w:autoSpaceDN w:val="0"/>
              <w:adjustRightInd w:val="0"/>
              <w:ind w:firstLine="709"/>
              <w:jc w:val="both"/>
              <w:rPr>
                <w:sz w:val="28"/>
                <w:szCs w:val="28"/>
              </w:rPr>
            </w:pPr>
            <w:r w:rsidRPr="00A249A7">
              <w:rPr>
                <w:sz w:val="28"/>
                <w:szCs w:val="28"/>
              </w:rPr>
              <w:t>в приложении к постановлению:</w:t>
            </w:r>
          </w:p>
          <w:p w:rsidR="00020BFE" w:rsidRDefault="00020BFE" w:rsidP="000D0B5F">
            <w:pPr>
              <w:autoSpaceDE w:val="0"/>
              <w:autoSpaceDN w:val="0"/>
              <w:adjustRightInd w:val="0"/>
              <w:ind w:firstLine="709"/>
              <w:jc w:val="both"/>
              <w:rPr>
                <w:sz w:val="28"/>
                <w:szCs w:val="28"/>
              </w:rPr>
            </w:pPr>
            <w:r w:rsidRPr="00A249A7">
              <w:rPr>
                <w:sz w:val="28"/>
                <w:szCs w:val="28"/>
              </w:rPr>
              <w:t xml:space="preserve">1. </w:t>
            </w:r>
            <w:r>
              <w:rPr>
                <w:sz w:val="28"/>
                <w:szCs w:val="28"/>
              </w:rPr>
              <w:t>В пункте 1.1 слово «условия» заменить словами «</w:t>
            </w:r>
            <w:r>
              <w:rPr>
                <w:bCs/>
                <w:sz w:val="28"/>
                <w:szCs w:val="28"/>
              </w:rPr>
              <w:t>порядок проведения отбора получателей субсидий (далее – отбор), условия</w:t>
            </w:r>
            <w:r>
              <w:rPr>
                <w:sz w:val="28"/>
                <w:szCs w:val="28"/>
              </w:rPr>
              <w:t>».</w:t>
            </w:r>
          </w:p>
          <w:p w:rsidR="00020BFE" w:rsidRDefault="00020BFE" w:rsidP="000D0B5F">
            <w:pPr>
              <w:autoSpaceDE w:val="0"/>
              <w:autoSpaceDN w:val="0"/>
              <w:adjustRightInd w:val="0"/>
              <w:ind w:firstLine="709"/>
              <w:jc w:val="both"/>
              <w:rPr>
                <w:sz w:val="28"/>
                <w:szCs w:val="28"/>
              </w:rPr>
            </w:pPr>
            <w:r>
              <w:rPr>
                <w:sz w:val="28"/>
                <w:szCs w:val="28"/>
              </w:rPr>
              <w:t>2. П</w:t>
            </w:r>
            <w:r w:rsidRPr="00A8285E">
              <w:rPr>
                <w:sz w:val="28"/>
                <w:szCs w:val="28"/>
              </w:rPr>
              <w:t>ункт 1.</w:t>
            </w:r>
            <w:r>
              <w:rPr>
                <w:sz w:val="28"/>
                <w:szCs w:val="28"/>
              </w:rPr>
              <w:t>2</w:t>
            </w:r>
            <w:r w:rsidRPr="00A8285E">
              <w:rPr>
                <w:sz w:val="28"/>
                <w:szCs w:val="28"/>
              </w:rPr>
              <w:t xml:space="preserve"> изложить в следующей редакции:</w:t>
            </w:r>
          </w:p>
          <w:p w:rsidR="00020BFE" w:rsidRDefault="00020BFE" w:rsidP="000D0B5F">
            <w:pPr>
              <w:ind w:firstLine="709"/>
              <w:jc w:val="both"/>
              <w:rPr>
                <w:sz w:val="28"/>
                <w:szCs w:val="28"/>
              </w:rPr>
            </w:pPr>
            <w:r>
              <w:rPr>
                <w:sz w:val="28"/>
                <w:szCs w:val="28"/>
              </w:rPr>
              <w:t>«1.2. Предоставление субсидий осуществляется в пределах объема бюджетных ассигнований, предусмотренных на эти цели в областном бюджете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Департаменту жилищно-коммунального хозяйства Ивановской области (далее - Департамент ЖКХ).</w:t>
            </w:r>
          </w:p>
          <w:p w:rsidR="00020BFE" w:rsidRDefault="00020BFE" w:rsidP="000D0B5F">
            <w:pPr>
              <w:ind w:firstLine="709"/>
              <w:jc w:val="both"/>
              <w:rPr>
                <w:sz w:val="28"/>
                <w:szCs w:val="28"/>
              </w:rPr>
            </w:pPr>
            <w:proofErr w:type="gramStart"/>
            <w:r>
              <w:rPr>
                <w:sz w:val="28"/>
                <w:szCs w:val="28"/>
              </w:rPr>
              <w:t>Местонахождение (почтовый адрес) Департамента ЖКХ: 153000, г. Иваново, пл. Революции, д. 2/1.</w:t>
            </w:r>
            <w:proofErr w:type="gramEnd"/>
          </w:p>
          <w:p w:rsidR="00020BFE" w:rsidRDefault="00020BFE" w:rsidP="000D0B5F">
            <w:pPr>
              <w:ind w:firstLine="709"/>
              <w:jc w:val="both"/>
              <w:rPr>
                <w:sz w:val="28"/>
                <w:szCs w:val="28"/>
              </w:rPr>
            </w:pPr>
            <w:r>
              <w:rPr>
                <w:sz w:val="28"/>
                <w:szCs w:val="28"/>
              </w:rPr>
              <w:t xml:space="preserve">Адрес электронной почты: </w:t>
            </w:r>
            <w:hyperlink r:id="rId14">
              <w:r w:rsidRPr="00020BFE">
                <w:rPr>
                  <w:rStyle w:val="ad"/>
                  <w:sz w:val="28"/>
                  <w:szCs w:val="28"/>
                  <w:u w:val="none"/>
                  <w:lang w:val="en-US"/>
                </w:rPr>
                <w:t>dgkh</w:t>
              </w:r>
              <w:r w:rsidRPr="00020BFE">
                <w:rPr>
                  <w:rStyle w:val="ad"/>
                  <w:sz w:val="28"/>
                  <w:szCs w:val="28"/>
                  <w:u w:val="none"/>
                </w:rPr>
                <w:t>@</w:t>
              </w:r>
              <w:r w:rsidRPr="00020BFE">
                <w:rPr>
                  <w:rStyle w:val="ad"/>
                  <w:sz w:val="28"/>
                  <w:szCs w:val="28"/>
                  <w:u w:val="none"/>
                  <w:lang w:val="en-US"/>
                </w:rPr>
                <w:t>ivreg</w:t>
              </w:r>
              <w:r w:rsidRPr="00020BFE">
                <w:rPr>
                  <w:rStyle w:val="ad"/>
                  <w:sz w:val="28"/>
                  <w:szCs w:val="28"/>
                  <w:u w:val="none"/>
                </w:rPr>
                <w:t>.</w:t>
              </w:r>
              <w:r w:rsidRPr="00020BFE">
                <w:rPr>
                  <w:rStyle w:val="ad"/>
                  <w:sz w:val="28"/>
                  <w:szCs w:val="28"/>
                  <w:u w:val="none"/>
                  <w:lang w:val="en-US"/>
                </w:rPr>
                <w:t>ru</w:t>
              </w:r>
            </w:hyperlink>
            <w:r w:rsidRPr="00020BFE">
              <w:rPr>
                <w:sz w:val="28"/>
                <w:szCs w:val="28"/>
              </w:rPr>
              <w:t>.».</w:t>
            </w:r>
          </w:p>
          <w:p w:rsidR="00F67186" w:rsidRPr="00A249A7" w:rsidRDefault="00020BFE" w:rsidP="000D0B5F">
            <w:pPr>
              <w:autoSpaceDE w:val="0"/>
              <w:autoSpaceDN w:val="0"/>
              <w:adjustRightInd w:val="0"/>
              <w:ind w:firstLine="709"/>
              <w:jc w:val="both"/>
              <w:rPr>
                <w:sz w:val="28"/>
                <w:szCs w:val="28"/>
              </w:rPr>
            </w:pPr>
            <w:r>
              <w:rPr>
                <w:sz w:val="28"/>
                <w:szCs w:val="28"/>
              </w:rPr>
              <w:t>3</w:t>
            </w:r>
            <w:r w:rsidR="00F67186" w:rsidRPr="00A249A7">
              <w:rPr>
                <w:sz w:val="28"/>
                <w:szCs w:val="28"/>
              </w:rPr>
              <w:t xml:space="preserve">. </w:t>
            </w:r>
            <w:r w:rsidR="00642FBB" w:rsidRPr="00A249A7">
              <w:rPr>
                <w:sz w:val="28"/>
                <w:szCs w:val="28"/>
              </w:rPr>
              <w:t>Абзац второй пункта 1.3 изложить в следующей редакции:</w:t>
            </w:r>
          </w:p>
          <w:p w:rsidR="00F67186" w:rsidRDefault="00F67186" w:rsidP="000D0B5F">
            <w:pPr>
              <w:autoSpaceDE w:val="0"/>
              <w:autoSpaceDN w:val="0"/>
              <w:adjustRightInd w:val="0"/>
              <w:ind w:firstLine="709"/>
              <w:jc w:val="both"/>
              <w:rPr>
                <w:sz w:val="28"/>
                <w:szCs w:val="28"/>
              </w:rPr>
            </w:pPr>
            <w:proofErr w:type="gramStart"/>
            <w:r w:rsidRPr="00A249A7">
              <w:rPr>
                <w:sz w:val="28"/>
                <w:szCs w:val="28"/>
              </w:rPr>
              <w:t xml:space="preserve">«теплоснабжающая организация </w:t>
            </w:r>
            <w:r w:rsidR="00642FBB" w:rsidRPr="00A249A7">
              <w:rPr>
                <w:sz w:val="28"/>
                <w:szCs w:val="28"/>
              </w:rPr>
              <w:t>–</w:t>
            </w:r>
            <w:r w:rsidRPr="00A249A7">
              <w:rPr>
                <w:sz w:val="28"/>
                <w:szCs w:val="28"/>
              </w:rPr>
              <w:t xml:space="preserve"> </w:t>
            </w:r>
            <w:r w:rsidR="00FB7A5D" w:rsidRPr="00A249A7">
              <w:rPr>
                <w:sz w:val="28"/>
                <w:szCs w:val="28"/>
              </w:rPr>
              <w:t xml:space="preserve">организация </w:t>
            </w:r>
            <w:r w:rsidR="00642FBB" w:rsidRPr="00A249A7">
              <w:rPr>
                <w:sz w:val="28"/>
                <w:szCs w:val="28"/>
              </w:rPr>
              <w:t>или индивидуальный предприниматель</w:t>
            </w:r>
            <w:r w:rsidRPr="00A249A7">
              <w:rPr>
                <w:sz w:val="28"/>
                <w:szCs w:val="28"/>
              </w:rPr>
              <w:t>, осуществляющ</w:t>
            </w:r>
            <w:r w:rsidR="00FB7A5D" w:rsidRPr="00A249A7">
              <w:rPr>
                <w:sz w:val="28"/>
                <w:szCs w:val="28"/>
              </w:rPr>
              <w:t>ие</w:t>
            </w:r>
            <w:r w:rsidRPr="00A249A7">
              <w:rPr>
                <w:sz w:val="28"/>
                <w:szCs w:val="28"/>
              </w:rPr>
              <w:t xml:space="preserve"> продажу потребителям произведенной или приобретенной тепловой энергии (мощности) и владеющ</w:t>
            </w:r>
            <w:r w:rsidR="00FB7A5D" w:rsidRPr="00A249A7">
              <w:rPr>
                <w:sz w:val="28"/>
                <w:szCs w:val="28"/>
              </w:rPr>
              <w:t>ие</w:t>
            </w:r>
            <w:r w:rsidRPr="00A249A7">
              <w:rPr>
                <w:sz w:val="28"/>
                <w:szCs w:val="28"/>
              </w:rPr>
              <w:t xml:space="preserve">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w:t>
            </w:r>
            <w:r w:rsidRPr="00A249A7">
              <w:rPr>
                <w:sz w:val="28"/>
                <w:szCs w:val="28"/>
              </w:rPr>
              <w:lastRenderedPageBreak/>
              <w:t>теплоснабжение потребителей тепловой энергии;»;</w:t>
            </w:r>
            <w:proofErr w:type="gramEnd"/>
          </w:p>
          <w:p w:rsidR="00020BFE" w:rsidRDefault="00F26C52" w:rsidP="000D0B5F">
            <w:pPr>
              <w:autoSpaceDE w:val="0"/>
              <w:autoSpaceDN w:val="0"/>
              <w:adjustRightInd w:val="0"/>
              <w:ind w:firstLine="709"/>
              <w:jc w:val="both"/>
              <w:rPr>
                <w:sz w:val="28"/>
                <w:szCs w:val="28"/>
              </w:rPr>
            </w:pPr>
            <w:r>
              <w:rPr>
                <w:sz w:val="28"/>
                <w:szCs w:val="28"/>
              </w:rPr>
              <w:t>4. В пункте 1.4 слова «государственной программы» заменить словами «</w:t>
            </w:r>
            <w:r>
              <w:rPr>
                <w:sz w:val="28"/>
                <w:szCs w:val="28"/>
                <w:lang w:eastAsia="ar-SA"/>
              </w:rPr>
              <w:t>комплекса процессных мероприятий «Обеспечение функционирования систем коммунального хозяйства Ивановской области»</w:t>
            </w:r>
            <w:r>
              <w:rPr>
                <w:sz w:val="28"/>
                <w:szCs w:val="28"/>
              </w:rPr>
              <w:t xml:space="preserve"> государственной </w:t>
            </w:r>
            <w:hyperlink r:id="rId15">
              <w:r>
                <w:rPr>
                  <w:sz w:val="28"/>
                  <w:szCs w:val="28"/>
                </w:rPr>
                <w:t>программы</w:t>
              </w:r>
            </w:hyperlink>
            <w:r>
              <w:rPr>
                <w:sz w:val="28"/>
                <w:szCs w:val="28"/>
              </w:rPr>
              <w:t>».</w:t>
            </w:r>
          </w:p>
          <w:p w:rsidR="00F26C52" w:rsidRDefault="00F26C52" w:rsidP="000D0B5F">
            <w:pPr>
              <w:autoSpaceDE w:val="0"/>
              <w:autoSpaceDN w:val="0"/>
              <w:adjustRightInd w:val="0"/>
              <w:ind w:firstLine="709"/>
              <w:jc w:val="both"/>
              <w:rPr>
                <w:sz w:val="28"/>
                <w:szCs w:val="28"/>
              </w:rPr>
            </w:pPr>
            <w:r>
              <w:rPr>
                <w:sz w:val="28"/>
                <w:szCs w:val="28"/>
              </w:rPr>
              <w:t xml:space="preserve">5. Пункт 1.5 </w:t>
            </w:r>
            <w:r w:rsidR="000152B5" w:rsidRPr="00A8285E">
              <w:rPr>
                <w:sz w:val="28"/>
                <w:szCs w:val="28"/>
              </w:rPr>
              <w:t>изложить в следующей редакции</w:t>
            </w:r>
            <w:r w:rsidR="000152B5">
              <w:rPr>
                <w:sz w:val="28"/>
                <w:szCs w:val="28"/>
              </w:rPr>
              <w:t>:</w:t>
            </w:r>
          </w:p>
          <w:p w:rsidR="000152B5" w:rsidRDefault="000152B5" w:rsidP="000D0B5F">
            <w:pPr>
              <w:ind w:firstLine="709"/>
              <w:jc w:val="both"/>
              <w:rPr>
                <w:sz w:val="28"/>
                <w:szCs w:val="28"/>
              </w:rPr>
            </w:pPr>
            <w:r>
              <w:rPr>
                <w:sz w:val="28"/>
                <w:szCs w:val="28"/>
              </w:rPr>
              <w:t>«1.5. Способ предоставления субсидии – возмещение недополученных доходов</w:t>
            </w:r>
            <w:proofErr w:type="gramStart"/>
            <w:r>
              <w:rPr>
                <w:sz w:val="28"/>
                <w:szCs w:val="28"/>
              </w:rPr>
              <w:t>.».</w:t>
            </w:r>
            <w:proofErr w:type="gramEnd"/>
          </w:p>
          <w:p w:rsidR="00F26C52" w:rsidRDefault="00F26C52" w:rsidP="000D0B5F">
            <w:pPr>
              <w:ind w:firstLine="709"/>
              <w:jc w:val="both"/>
              <w:rPr>
                <w:sz w:val="28"/>
                <w:szCs w:val="28"/>
              </w:rPr>
            </w:pPr>
            <w:r>
              <w:rPr>
                <w:sz w:val="28"/>
                <w:szCs w:val="28"/>
              </w:rPr>
              <w:t xml:space="preserve">6. Пункт 1.6 </w:t>
            </w:r>
            <w:r w:rsidRPr="00A8285E">
              <w:rPr>
                <w:sz w:val="28"/>
                <w:szCs w:val="28"/>
              </w:rPr>
              <w:t>изложить в следующей редакции:</w:t>
            </w:r>
          </w:p>
          <w:p w:rsidR="00F26C52" w:rsidRDefault="00F26C52" w:rsidP="000D0B5F">
            <w:pPr>
              <w:ind w:firstLine="709"/>
              <w:jc w:val="both"/>
              <w:rPr>
                <w:sz w:val="28"/>
                <w:szCs w:val="28"/>
              </w:rPr>
            </w:pPr>
            <w:r>
              <w:rPr>
                <w:sz w:val="28"/>
                <w:szCs w:val="28"/>
              </w:rPr>
              <w:t>«1.6. Информация о субсидиях размещается Департаментом финансов Ивановской области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порядком размещения такой информации, установленным Министерством финансов Российской Федерации</w:t>
            </w:r>
            <w:proofErr w:type="gramStart"/>
            <w:r>
              <w:rPr>
                <w:sz w:val="28"/>
                <w:szCs w:val="28"/>
              </w:rPr>
              <w:t>.».</w:t>
            </w:r>
            <w:proofErr w:type="gramEnd"/>
          </w:p>
          <w:p w:rsidR="006576F2" w:rsidRDefault="006576F2" w:rsidP="006576F2">
            <w:pPr>
              <w:ind w:firstLine="709"/>
              <w:jc w:val="both"/>
            </w:pPr>
            <w:r>
              <w:rPr>
                <w:sz w:val="28"/>
                <w:szCs w:val="28"/>
              </w:rPr>
              <w:t>7. Дополнить разделом 2 следующего содержания:</w:t>
            </w:r>
          </w:p>
          <w:p w:rsidR="006576F2" w:rsidRDefault="006576F2" w:rsidP="006576F2">
            <w:pPr>
              <w:jc w:val="center"/>
              <w:outlineLvl w:val="0"/>
              <w:rPr>
                <w:b/>
                <w:bCs/>
                <w:sz w:val="28"/>
                <w:szCs w:val="28"/>
              </w:rPr>
            </w:pPr>
            <w:r>
              <w:rPr>
                <w:b/>
                <w:bCs/>
                <w:sz w:val="28"/>
                <w:szCs w:val="28"/>
              </w:rPr>
              <w:t>«2. Порядок проведения отбора</w:t>
            </w:r>
          </w:p>
          <w:p w:rsidR="006576F2" w:rsidRDefault="006576F2" w:rsidP="006576F2">
            <w:pPr>
              <w:ind w:firstLine="709"/>
              <w:jc w:val="both"/>
              <w:rPr>
                <w:sz w:val="28"/>
                <w:szCs w:val="28"/>
              </w:rPr>
            </w:pPr>
          </w:p>
          <w:p w:rsidR="006576F2" w:rsidRDefault="006576F2" w:rsidP="00B9068D">
            <w:pPr>
              <w:ind w:firstLine="709"/>
              <w:jc w:val="both"/>
              <w:rPr>
                <w:sz w:val="28"/>
                <w:szCs w:val="28"/>
              </w:rPr>
            </w:pPr>
            <w:r>
              <w:rPr>
                <w:sz w:val="28"/>
                <w:szCs w:val="28"/>
              </w:rPr>
              <w:t>2.1. Проведение отбора получателей субсидии обеспечивается на официальном сайте Департамента ЖКХ в информационно-телекоммуникационной сети Интернет.</w:t>
            </w:r>
          </w:p>
          <w:p w:rsidR="006576F2" w:rsidRDefault="006576F2" w:rsidP="00B9068D">
            <w:pPr>
              <w:ind w:firstLine="709"/>
              <w:jc w:val="both"/>
              <w:rPr>
                <w:sz w:val="28"/>
                <w:szCs w:val="28"/>
              </w:rPr>
            </w:pPr>
            <w:r>
              <w:rPr>
                <w:sz w:val="28"/>
                <w:szCs w:val="28"/>
              </w:rPr>
              <w:t>2.2. Отбор получателей субсидий проводится Департаментом ЖКХ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критериям отбора, установленным пунктом 2.6 настоящего Порядка, и очередности поступления заявок на участие в отборе получателей субсидий.</w:t>
            </w:r>
          </w:p>
          <w:p w:rsidR="006576F2" w:rsidRDefault="006576F2" w:rsidP="00B9068D">
            <w:pPr>
              <w:ind w:firstLine="709"/>
              <w:jc w:val="both"/>
              <w:rPr>
                <w:sz w:val="28"/>
                <w:szCs w:val="28"/>
              </w:rPr>
            </w:pPr>
            <w:r>
              <w:rPr>
                <w:sz w:val="28"/>
                <w:szCs w:val="28"/>
              </w:rPr>
              <w:t>2.3. Требования к размещению и содержанию объявления о проведении отбора:</w:t>
            </w:r>
          </w:p>
          <w:p w:rsidR="006576F2" w:rsidRDefault="006576F2" w:rsidP="00B9068D">
            <w:pPr>
              <w:ind w:firstLine="709"/>
              <w:jc w:val="both"/>
              <w:rPr>
                <w:sz w:val="28"/>
                <w:szCs w:val="28"/>
              </w:rPr>
            </w:pPr>
            <w:r>
              <w:rPr>
                <w:sz w:val="28"/>
                <w:szCs w:val="28"/>
              </w:rPr>
              <w:t xml:space="preserve">а) Департамент ЖКХ не </w:t>
            </w:r>
            <w:proofErr w:type="gramStart"/>
            <w:r>
              <w:rPr>
                <w:sz w:val="28"/>
                <w:szCs w:val="28"/>
              </w:rPr>
              <w:t>позднее</w:t>
            </w:r>
            <w:proofErr w:type="gramEnd"/>
            <w:r>
              <w:rPr>
                <w:sz w:val="28"/>
                <w:szCs w:val="28"/>
              </w:rPr>
              <w:t xml:space="preserve"> чем за 1 рабочий день до даты начала подачи заявок на участие в отборе обеспечивает размещение на едином портале, а также на официальном сайте Департамента ЖКХ в информационно-телекоммуникационной сети Интернет объявления о проведении отбора;</w:t>
            </w:r>
          </w:p>
          <w:p w:rsidR="006576F2" w:rsidRDefault="006576F2" w:rsidP="00B9068D">
            <w:pPr>
              <w:ind w:firstLine="709"/>
              <w:jc w:val="both"/>
              <w:rPr>
                <w:sz w:val="28"/>
                <w:szCs w:val="28"/>
              </w:rPr>
            </w:pPr>
            <w:r>
              <w:rPr>
                <w:sz w:val="28"/>
                <w:szCs w:val="28"/>
              </w:rPr>
              <w:t xml:space="preserve">б) отборы за период январь - ноябрь расчетного года проводятся ежемесячно, после 5 числа последующего месяца до 15 декабря расчетного года, за декабрь расчетного года - в период после 21 января до 1 апреля года, следующего за </w:t>
            </w:r>
            <w:proofErr w:type="gramStart"/>
            <w:r>
              <w:rPr>
                <w:sz w:val="28"/>
                <w:szCs w:val="28"/>
              </w:rPr>
              <w:t>расчетным</w:t>
            </w:r>
            <w:proofErr w:type="gramEnd"/>
            <w:r>
              <w:rPr>
                <w:sz w:val="28"/>
                <w:szCs w:val="28"/>
              </w:rPr>
              <w:t>;</w:t>
            </w:r>
          </w:p>
          <w:p w:rsidR="006576F2" w:rsidRDefault="006576F2" w:rsidP="00B9068D">
            <w:pPr>
              <w:ind w:firstLine="709"/>
              <w:jc w:val="both"/>
              <w:rPr>
                <w:sz w:val="28"/>
                <w:szCs w:val="28"/>
              </w:rPr>
            </w:pPr>
            <w:r w:rsidRPr="003C6A16">
              <w:rPr>
                <w:sz w:val="28"/>
                <w:szCs w:val="28"/>
              </w:rPr>
              <w:t>в) дата начала подачи заявок участников отбора — ежемесячно, после 5 числа последующего месяца;</w:t>
            </w:r>
          </w:p>
          <w:p w:rsidR="006576F2" w:rsidRDefault="006576F2" w:rsidP="00B9068D">
            <w:pPr>
              <w:ind w:firstLine="709"/>
              <w:jc w:val="both"/>
              <w:rPr>
                <w:sz w:val="28"/>
                <w:szCs w:val="28"/>
              </w:rPr>
            </w:pPr>
            <w:r>
              <w:rPr>
                <w:sz w:val="28"/>
                <w:szCs w:val="28"/>
              </w:rPr>
              <w:t xml:space="preserve">г) дата окончания приема заявок - </w:t>
            </w:r>
            <w:r w:rsidRPr="00B17787">
              <w:rPr>
                <w:sz w:val="28"/>
                <w:szCs w:val="28"/>
              </w:rPr>
              <w:t>5-ый календарный день,</w:t>
            </w:r>
            <w:r>
              <w:rPr>
                <w:sz w:val="28"/>
                <w:szCs w:val="28"/>
              </w:rPr>
              <w:t xml:space="preserve"> следующий за днем начала подачи заявок участников отбора, но не ранее 5-го календарного дня, следующего за днем размещения объявления о проведении отбора получателей субсидий;</w:t>
            </w:r>
          </w:p>
          <w:p w:rsidR="006576F2" w:rsidRDefault="006576F2" w:rsidP="00B9068D">
            <w:pPr>
              <w:ind w:firstLine="709"/>
              <w:jc w:val="both"/>
              <w:rPr>
                <w:sz w:val="28"/>
                <w:szCs w:val="28"/>
              </w:rPr>
            </w:pPr>
            <w:r>
              <w:rPr>
                <w:sz w:val="28"/>
                <w:szCs w:val="28"/>
              </w:rPr>
              <w:lastRenderedPageBreak/>
              <w:t xml:space="preserve">д) наименование, местонахождение, почтовый адрес, адрес электронной почты Департамента ЖКХ, указанные в </w:t>
            </w:r>
            <w:hyperlink r:id="rId16">
              <w:r>
                <w:rPr>
                  <w:sz w:val="28"/>
                  <w:szCs w:val="28"/>
                </w:rPr>
                <w:t>пункте 1.</w:t>
              </w:r>
            </w:hyperlink>
            <w:r>
              <w:rPr>
                <w:sz w:val="28"/>
                <w:szCs w:val="28"/>
              </w:rPr>
              <w:t>2 настоящего Порядка;</w:t>
            </w:r>
          </w:p>
          <w:p w:rsidR="006576F2" w:rsidRDefault="006576F2" w:rsidP="00B9068D">
            <w:pPr>
              <w:ind w:firstLine="709"/>
              <w:jc w:val="both"/>
              <w:rPr>
                <w:sz w:val="28"/>
                <w:szCs w:val="28"/>
              </w:rPr>
            </w:pPr>
            <w:r>
              <w:rPr>
                <w:sz w:val="28"/>
                <w:szCs w:val="28"/>
              </w:rPr>
              <w:t xml:space="preserve">е) результат предоставления субсидии, </w:t>
            </w:r>
            <w:r w:rsidRPr="00EF4263">
              <w:rPr>
                <w:sz w:val="28"/>
                <w:szCs w:val="28"/>
              </w:rPr>
              <w:t>указанный в пункте 3.</w:t>
            </w:r>
            <w:r w:rsidR="00EF4263" w:rsidRPr="00EF4263">
              <w:rPr>
                <w:sz w:val="28"/>
                <w:szCs w:val="28"/>
              </w:rPr>
              <w:t>8</w:t>
            </w:r>
            <w:r>
              <w:rPr>
                <w:sz w:val="28"/>
                <w:szCs w:val="28"/>
              </w:rPr>
              <w:t xml:space="preserve"> настоящего Порядка;</w:t>
            </w:r>
          </w:p>
          <w:p w:rsidR="006576F2" w:rsidRDefault="006576F2" w:rsidP="00B9068D">
            <w:pPr>
              <w:ind w:firstLine="709"/>
              <w:jc w:val="both"/>
              <w:rPr>
                <w:sz w:val="28"/>
                <w:szCs w:val="28"/>
              </w:rPr>
            </w:pPr>
            <w:r>
              <w:rPr>
                <w:sz w:val="28"/>
                <w:szCs w:val="28"/>
              </w:rPr>
              <w:t xml:space="preserve">ж) доменное имя и (или) указатели страниц государственной информационной системы в информационно-телекоммуникационной сети Интернет, указанные в </w:t>
            </w:r>
            <w:hyperlink r:id="rId17">
              <w:r>
                <w:rPr>
                  <w:sz w:val="28"/>
                  <w:szCs w:val="28"/>
                </w:rPr>
                <w:t>пункте 2.1</w:t>
              </w:r>
            </w:hyperlink>
            <w:r>
              <w:rPr>
                <w:sz w:val="28"/>
                <w:szCs w:val="28"/>
              </w:rPr>
              <w:t xml:space="preserve"> настоящего Порядка;</w:t>
            </w:r>
          </w:p>
          <w:p w:rsidR="006576F2" w:rsidRDefault="006576F2" w:rsidP="00B9068D">
            <w:pPr>
              <w:ind w:firstLine="709"/>
              <w:jc w:val="both"/>
              <w:rPr>
                <w:sz w:val="28"/>
                <w:szCs w:val="28"/>
              </w:rPr>
            </w:pPr>
            <w:r>
              <w:rPr>
                <w:sz w:val="28"/>
                <w:szCs w:val="28"/>
              </w:rPr>
              <w:t>з) требования к участникам отбора, определенные в соответствии с пунктами 2.4 и 2.5 настоящего Порядка, и к перечню документов, представляемых участниками отбора для подтверждения соответствия указанным требованиям в соответствии с пунктом 2.7 настоящего Порядка;</w:t>
            </w:r>
          </w:p>
          <w:p w:rsidR="006576F2" w:rsidRDefault="006576F2" w:rsidP="00B9068D">
            <w:pPr>
              <w:ind w:firstLine="709"/>
              <w:jc w:val="both"/>
              <w:rPr>
                <w:sz w:val="28"/>
                <w:szCs w:val="28"/>
              </w:rPr>
            </w:pPr>
            <w:r>
              <w:rPr>
                <w:sz w:val="28"/>
                <w:szCs w:val="28"/>
              </w:rPr>
              <w:t>и) критерии отбора в соответствии с пунктом 2.6 настоящего Порядка;</w:t>
            </w:r>
          </w:p>
          <w:p w:rsidR="006576F2" w:rsidRDefault="006576F2" w:rsidP="00B9068D">
            <w:pPr>
              <w:ind w:firstLine="709"/>
              <w:jc w:val="both"/>
              <w:rPr>
                <w:sz w:val="28"/>
                <w:szCs w:val="28"/>
              </w:rPr>
            </w:pPr>
            <w:r>
              <w:rPr>
                <w:sz w:val="28"/>
                <w:szCs w:val="28"/>
              </w:rPr>
              <w:t>к) порядок подачи участниками отбора заявок и требования, предъявляемые к форме и содержанию заявок в соответствии с пунктом 2.10 настоящего Порядка;</w:t>
            </w:r>
          </w:p>
          <w:p w:rsidR="006576F2" w:rsidRDefault="006576F2" w:rsidP="00B9068D">
            <w:pPr>
              <w:ind w:firstLine="709"/>
              <w:jc w:val="both"/>
              <w:rPr>
                <w:sz w:val="28"/>
                <w:szCs w:val="28"/>
              </w:rPr>
            </w:pPr>
            <w:r>
              <w:rPr>
                <w:sz w:val="28"/>
                <w:szCs w:val="28"/>
              </w:rPr>
              <w:t xml:space="preserve">л) порядок отзыва заявок, порядок их возврата, </w:t>
            </w:r>
            <w:proofErr w:type="gramStart"/>
            <w:r>
              <w:rPr>
                <w:sz w:val="28"/>
                <w:szCs w:val="28"/>
              </w:rPr>
              <w:t>определяющий</w:t>
            </w:r>
            <w:proofErr w:type="gramEnd"/>
            <w:r>
              <w:rPr>
                <w:sz w:val="28"/>
                <w:szCs w:val="28"/>
              </w:rPr>
              <w:t xml:space="preserve"> в том числе основания для возврата заявок, порядок внесения изменений в заявки в соответствии с подпунктами 2.10.3 и 2.10.4 пункта 2.10 настоящего Порядка;</w:t>
            </w:r>
          </w:p>
          <w:p w:rsidR="006576F2" w:rsidRDefault="006576F2" w:rsidP="00B9068D">
            <w:pPr>
              <w:ind w:firstLine="709"/>
              <w:jc w:val="both"/>
              <w:rPr>
                <w:sz w:val="28"/>
                <w:szCs w:val="28"/>
              </w:rPr>
            </w:pPr>
            <w:r>
              <w:rPr>
                <w:sz w:val="28"/>
                <w:szCs w:val="28"/>
              </w:rPr>
              <w:t>м) порядок рассмотрения и оценки заявок в соответствии с пунктами 2.12 — 2.15 настоящего Порядка;</w:t>
            </w:r>
          </w:p>
          <w:p w:rsidR="006576F2" w:rsidRDefault="006576F2" w:rsidP="00B9068D">
            <w:pPr>
              <w:ind w:firstLine="709"/>
              <w:jc w:val="both"/>
              <w:rPr>
                <w:sz w:val="28"/>
                <w:szCs w:val="28"/>
              </w:rPr>
            </w:pPr>
            <w:r>
              <w:rPr>
                <w:sz w:val="28"/>
                <w:szCs w:val="28"/>
              </w:rPr>
              <w:t xml:space="preserve">н) порядок возврата заявок на доработку в соответствии с подпунктом </w:t>
            </w:r>
            <w:hyperlink r:id="rId18">
              <w:r>
                <w:rPr>
                  <w:sz w:val="28"/>
                  <w:szCs w:val="28"/>
                </w:rPr>
                <w:t>2.10.</w:t>
              </w:r>
            </w:hyperlink>
            <w:r>
              <w:rPr>
                <w:sz w:val="28"/>
                <w:szCs w:val="28"/>
              </w:rPr>
              <w:t>4 пункта 2.10 настоящего Порядка, порядок отклонения заявок, а также информация об основаниях их отклонения в соответствии с пунктом 2.13 настоящего Порядка;</w:t>
            </w:r>
          </w:p>
          <w:p w:rsidR="006576F2" w:rsidRDefault="006576F2" w:rsidP="00B9068D">
            <w:pPr>
              <w:ind w:firstLine="709"/>
              <w:jc w:val="both"/>
              <w:rPr>
                <w:sz w:val="28"/>
                <w:szCs w:val="28"/>
              </w:rPr>
            </w:pPr>
            <w:r>
              <w:rPr>
                <w:sz w:val="28"/>
                <w:szCs w:val="28"/>
              </w:rPr>
              <w:t xml:space="preserve">о) объем распределяемой субсидии в рамках отбора согласно </w:t>
            </w:r>
            <w:hyperlink r:id="rId19">
              <w:r>
                <w:rPr>
                  <w:sz w:val="28"/>
                  <w:szCs w:val="28"/>
                </w:rPr>
                <w:t>пункту 1.</w:t>
              </w:r>
            </w:hyperlink>
            <w:r>
              <w:rPr>
                <w:sz w:val="28"/>
                <w:szCs w:val="28"/>
              </w:rPr>
              <w:t xml:space="preserve">2 настоящего Порядка, порядок расчета размера субсидии, </w:t>
            </w:r>
            <w:r w:rsidRPr="00744EDB">
              <w:rPr>
                <w:sz w:val="28"/>
                <w:szCs w:val="28"/>
              </w:rPr>
              <w:t xml:space="preserve">установленный </w:t>
            </w:r>
            <w:hyperlink r:id="rId20">
              <w:r w:rsidRPr="00744EDB">
                <w:rPr>
                  <w:sz w:val="28"/>
                  <w:szCs w:val="28"/>
                </w:rPr>
                <w:t>пунктом 3.</w:t>
              </w:r>
            </w:hyperlink>
            <w:r w:rsidRPr="00744EDB">
              <w:rPr>
                <w:sz w:val="28"/>
                <w:szCs w:val="28"/>
              </w:rPr>
              <w:t>2 настоящего</w:t>
            </w:r>
            <w:r>
              <w:rPr>
                <w:sz w:val="28"/>
                <w:szCs w:val="28"/>
              </w:rPr>
              <w:t xml:space="preserve"> Порядка, правила распределения субсидии по результатам отбора в соответствии </w:t>
            </w:r>
            <w:proofErr w:type="gramStart"/>
            <w:r>
              <w:rPr>
                <w:sz w:val="28"/>
                <w:szCs w:val="28"/>
              </w:rPr>
              <w:t>с</w:t>
            </w:r>
            <w:proofErr w:type="gramEnd"/>
            <w:r>
              <w:rPr>
                <w:sz w:val="28"/>
                <w:szCs w:val="28"/>
              </w:rPr>
              <w:t xml:space="preserve"> </w:t>
            </w:r>
            <w:proofErr w:type="gramStart"/>
            <w:r>
              <w:rPr>
                <w:sz w:val="28"/>
                <w:szCs w:val="28"/>
              </w:rPr>
              <w:t>под</w:t>
            </w:r>
            <w:proofErr w:type="gramEnd"/>
            <w:r>
              <w:fldChar w:fldCharType="begin"/>
            </w:r>
            <w:r>
              <w:instrText xml:space="preserve"> HYPERLINK "https://login.consultant.ru/link/?req=doc&amp;base=RLAW224&amp;n=184966&amp;dst=100142" \h </w:instrText>
            </w:r>
            <w:r>
              <w:fldChar w:fldCharType="separate"/>
            </w:r>
            <w:r>
              <w:rPr>
                <w:sz w:val="28"/>
                <w:szCs w:val="28"/>
              </w:rPr>
              <w:t>пунктом 2.12.6 пункта 2.</w:t>
            </w:r>
            <w:r>
              <w:rPr>
                <w:sz w:val="28"/>
                <w:szCs w:val="28"/>
              </w:rPr>
              <w:fldChar w:fldCharType="end"/>
            </w:r>
            <w:r w:rsidRPr="006B430A">
              <w:rPr>
                <w:sz w:val="28"/>
                <w:szCs w:val="28"/>
              </w:rPr>
              <w:t>12</w:t>
            </w:r>
            <w:r>
              <w:rPr>
                <w:sz w:val="28"/>
                <w:szCs w:val="28"/>
              </w:rPr>
              <w:t xml:space="preserve"> настоящего Порядка;</w:t>
            </w:r>
          </w:p>
          <w:p w:rsidR="006576F2" w:rsidRDefault="006576F2" w:rsidP="00B9068D">
            <w:pPr>
              <w:ind w:firstLine="709"/>
              <w:jc w:val="both"/>
              <w:rPr>
                <w:sz w:val="28"/>
                <w:szCs w:val="28"/>
              </w:rPr>
            </w:pPr>
            <w:r>
              <w:rPr>
                <w:sz w:val="28"/>
                <w:szCs w:val="28"/>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6576F2" w:rsidRDefault="006576F2" w:rsidP="00B9068D">
            <w:pPr>
              <w:ind w:firstLine="709"/>
              <w:jc w:val="both"/>
              <w:rPr>
                <w:sz w:val="28"/>
                <w:szCs w:val="28"/>
              </w:rPr>
            </w:pPr>
            <w:r>
              <w:rPr>
                <w:sz w:val="28"/>
                <w:szCs w:val="28"/>
              </w:rPr>
              <w:t>р) срок, в течение которого победитель (победители) отбора должен (должны) подписать соглашение,</w:t>
            </w:r>
            <w:r>
              <w:rPr>
                <w:color w:val="000000"/>
                <w:sz w:val="28"/>
                <w:szCs w:val="28"/>
              </w:rPr>
              <w:t xml:space="preserve"> указанное в пункте 2.18 н</w:t>
            </w:r>
            <w:r>
              <w:rPr>
                <w:sz w:val="28"/>
                <w:szCs w:val="28"/>
              </w:rPr>
              <w:t>астоящего Порядка;</w:t>
            </w:r>
          </w:p>
          <w:p w:rsidR="006576F2" w:rsidRDefault="006576F2" w:rsidP="00B9068D">
            <w:pPr>
              <w:ind w:firstLine="709"/>
              <w:jc w:val="both"/>
              <w:rPr>
                <w:sz w:val="28"/>
                <w:szCs w:val="28"/>
              </w:rPr>
            </w:pPr>
            <w:proofErr w:type="gramStart"/>
            <w:r>
              <w:rPr>
                <w:sz w:val="28"/>
                <w:szCs w:val="28"/>
              </w:rPr>
              <w:t xml:space="preserve">с) условия признания победителя (победителей) отбора уклонившимся от заключения соглашения в соответствии с пунктом </w:t>
            </w:r>
            <w:hyperlink r:id="rId21">
              <w:r>
                <w:rPr>
                  <w:sz w:val="28"/>
                  <w:szCs w:val="28"/>
                </w:rPr>
                <w:t>2.</w:t>
              </w:r>
            </w:hyperlink>
            <w:r>
              <w:rPr>
                <w:sz w:val="28"/>
                <w:szCs w:val="28"/>
              </w:rPr>
              <w:t>21 настоящего Порядка;</w:t>
            </w:r>
            <w:proofErr w:type="gramEnd"/>
          </w:p>
          <w:p w:rsidR="006576F2" w:rsidRDefault="006576F2" w:rsidP="00B9068D">
            <w:pPr>
              <w:ind w:firstLine="709"/>
              <w:jc w:val="both"/>
              <w:rPr>
                <w:sz w:val="28"/>
                <w:szCs w:val="28"/>
              </w:rPr>
            </w:pPr>
            <w:r>
              <w:rPr>
                <w:sz w:val="28"/>
                <w:szCs w:val="28"/>
              </w:rPr>
              <w:t xml:space="preserve">т) сроки размещения протокола подведения итогов отбора </w:t>
            </w:r>
            <w:r>
              <w:rPr>
                <w:sz w:val="28"/>
                <w:szCs w:val="28"/>
              </w:rPr>
              <w:lastRenderedPageBreak/>
              <w:t>(документа об итогах проведения отбора) на едином портале и на сайте Департамента ЖКХ в информационно-телекоммуникационной сети Интернет в соответствии с пунктом 2.15 настоящего Порядка.</w:t>
            </w:r>
          </w:p>
          <w:p w:rsidR="006576F2" w:rsidRDefault="006576F2" w:rsidP="00B9068D">
            <w:pPr>
              <w:ind w:firstLine="709"/>
              <w:jc w:val="both"/>
              <w:rPr>
                <w:sz w:val="28"/>
                <w:szCs w:val="28"/>
              </w:rPr>
            </w:pPr>
            <w:r>
              <w:rPr>
                <w:sz w:val="28"/>
                <w:szCs w:val="28"/>
              </w:rPr>
              <w:t>2.4. Требования, которым должны соответствовать участники отбора на 1 число месяца, в котором в Департамент ЖКХ представляются документы, указанные в пункте 2.7 настоящего Порядка:</w:t>
            </w:r>
          </w:p>
          <w:p w:rsidR="006576F2" w:rsidRDefault="006576F2" w:rsidP="00B9068D">
            <w:pPr>
              <w:ind w:firstLine="709"/>
              <w:jc w:val="both"/>
              <w:rPr>
                <w:sz w:val="28"/>
                <w:szCs w:val="28"/>
              </w:rPr>
            </w:pPr>
            <w:proofErr w:type="gramStart"/>
            <w:r>
              <w:rPr>
                <w:sz w:val="28"/>
                <w:szCs w:val="28"/>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2">
              <w:r>
                <w:rPr>
                  <w:sz w:val="28"/>
                  <w:szCs w:val="28"/>
                </w:rPr>
                <w:t>перечень</w:t>
              </w:r>
            </w:hyperlink>
            <w:r>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Pr>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sz w:val="28"/>
                <w:szCs w:val="28"/>
              </w:rPr>
              <w:t xml:space="preserve"> акционерных обществ;</w:t>
            </w:r>
          </w:p>
          <w:p w:rsidR="006576F2" w:rsidRDefault="006576F2" w:rsidP="00B9068D">
            <w:pPr>
              <w:ind w:firstLine="709"/>
              <w:jc w:val="both"/>
              <w:rPr>
                <w:sz w:val="28"/>
                <w:szCs w:val="28"/>
              </w:rPr>
            </w:pPr>
            <w:r>
              <w:rPr>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576F2" w:rsidRDefault="006576F2" w:rsidP="00B9068D">
            <w:pPr>
              <w:ind w:firstLine="709"/>
              <w:jc w:val="both"/>
              <w:rPr>
                <w:sz w:val="28"/>
                <w:szCs w:val="28"/>
              </w:rPr>
            </w:pPr>
            <w:proofErr w:type="gramStart"/>
            <w:r>
              <w:rPr>
                <w:sz w:val="28"/>
                <w:szCs w:val="28"/>
              </w:rPr>
              <w:t xml:space="preserve">в) получатель субсидии (участник отбора) не находится в составляемых в рамках реализации полномочий, предусмотренных </w:t>
            </w:r>
            <w:hyperlink r:id="rId23">
              <w:r>
                <w:rPr>
                  <w:sz w:val="28"/>
                  <w:szCs w:val="28"/>
                </w:rPr>
                <w:t>главой VII</w:t>
              </w:r>
            </w:hyperlink>
            <w:r>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576F2" w:rsidRDefault="006576F2" w:rsidP="00B9068D">
            <w:pPr>
              <w:ind w:firstLine="709"/>
              <w:jc w:val="both"/>
              <w:rPr>
                <w:sz w:val="28"/>
                <w:szCs w:val="28"/>
              </w:rPr>
            </w:pPr>
            <w:r>
              <w:rPr>
                <w:sz w:val="28"/>
                <w:szCs w:val="28"/>
              </w:rPr>
              <w:t xml:space="preserve">г) получатель субсидии (участник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w:t>
            </w:r>
            <w:hyperlink r:id="rId24">
              <w:r>
                <w:rPr>
                  <w:sz w:val="28"/>
                  <w:szCs w:val="28"/>
                </w:rPr>
                <w:t>пунктом 1.</w:t>
              </w:r>
            </w:hyperlink>
            <w:r>
              <w:rPr>
                <w:sz w:val="28"/>
                <w:szCs w:val="28"/>
              </w:rPr>
              <w:t>4 настоящего Порядка;</w:t>
            </w:r>
          </w:p>
          <w:p w:rsidR="006576F2" w:rsidRDefault="006576F2" w:rsidP="00B9068D">
            <w:pPr>
              <w:ind w:firstLine="709"/>
              <w:jc w:val="both"/>
              <w:rPr>
                <w:sz w:val="28"/>
                <w:szCs w:val="28"/>
              </w:rPr>
            </w:pPr>
            <w:r>
              <w:rPr>
                <w:sz w:val="28"/>
                <w:szCs w:val="28"/>
              </w:rPr>
              <w:t xml:space="preserve">д) получатель субсидии (участник отбора) не является иностранным агентом в соответствии с Федеральным </w:t>
            </w:r>
            <w:hyperlink r:id="rId25">
              <w:r>
                <w:rPr>
                  <w:sz w:val="28"/>
                  <w:szCs w:val="28"/>
                </w:rPr>
                <w:t>законом</w:t>
              </w:r>
            </w:hyperlink>
            <w:r>
              <w:rPr>
                <w:sz w:val="28"/>
                <w:szCs w:val="28"/>
              </w:rPr>
              <w:t xml:space="preserve"> от 14.07.2022 № 255-ФЗ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6576F2" w:rsidRDefault="006576F2" w:rsidP="00B9068D">
            <w:pPr>
              <w:ind w:firstLine="709"/>
              <w:jc w:val="both"/>
              <w:rPr>
                <w:sz w:val="28"/>
                <w:szCs w:val="28"/>
              </w:rPr>
            </w:pPr>
            <w:r>
              <w:rPr>
                <w:sz w:val="28"/>
                <w:szCs w:val="28"/>
              </w:rPr>
              <w:t xml:space="preserve">2.5. Иные требования к участникам отбора, которым должны соответствовать участники отбора на дату подачи документов для участия </w:t>
            </w:r>
            <w:r>
              <w:rPr>
                <w:sz w:val="28"/>
                <w:szCs w:val="28"/>
              </w:rPr>
              <w:lastRenderedPageBreak/>
              <w:t>в отборе:</w:t>
            </w:r>
          </w:p>
          <w:p w:rsidR="006576F2" w:rsidRDefault="006576F2" w:rsidP="00B9068D">
            <w:pPr>
              <w:autoSpaceDE w:val="0"/>
              <w:autoSpaceDN w:val="0"/>
              <w:adjustRightInd w:val="0"/>
              <w:ind w:firstLine="709"/>
              <w:jc w:val="both"/>
              <w:rPr>
                <w:sz w:val="28"/>
                <w:szCs w:val="28"/>
              </w:rPr>
            </w:pPr>
            <w:r>
              <w:rPr>
                <w:sz w:val="28"/>
                <w:szCs w:val="28"/>
              </w:rPr>
              <w:t>2.5.1</w:t>
            </w:r>
            <w:r w:rsidRPr="00E07466">
              <w:rPr>
                <w:sz w:val="28"/>
                <w:szCs w:val="28"/>
              </w:rPr>
              <w:t xml:space="preserve">. </w:t>
            </w:r>
            <w:proofErr w:type="gramStart"/>
            <w:r w:rsidRPr="00E07466">
              <w:rPr>
                <w:sz w:val="28"/>
                <w:szCs w:val="28"/>
              </w:rPr>
              <w:t>Участник отбора должен являться</w:t>
            </w:r>
            <w:r w:rsidRPr="00E900A4">
              <w:rPr>
                <w:color w:val="FF0000"/>
                <w:sz w:val="28"/>
                <w:szCs w:val="28"/>
              </w:rPr>
              <w:t xml:space="preserve"> </w:t>
            </w:r>
            <w:r>
              <w:rPr>
                <w:sz w:val="28"/>
                <w:szCs w:val="28"/>
              </w:rPr>
              <w:t>юридическим лицом любой организационно-правовой формы (за исключением государствен</w:t>
            </w:r>
            <w:r w:rsidR="003C6A16">
              <w:rPr>
                <w:sz w:val="28"/>
                <w:szCs w:val="28"/>
              </w:rPr>
              <w:t>ных (муниципальных) учреждений) или</w:t>
            </w:r>
            <w:r>
              <w:rPr>
                <w:sz w:val="28"/>
                <w:szCs w:val="28"/>
              </w:rPr>
              <w:t xml:space="preserve"> </w:t>
            </w:r>
            <w:r w:rsidR="003C6A16" w:rsidRPr="003C6A16">
              <w:rPr>
                <w:sz w:val="28"/>
                <w:szCs w:val="28"/>
              </w:rPr>
              <w:t>индивидуальным предпринимателем</w:t>
            </w:r>
            <w:r w:rsidR="003C6A16">
              <w:rPr>
                <w:sz w:val="28"/>
                <w:szCs w:val="28"/>
              </w:rPr>
              <w:t xml:space="preserve">, </w:t>
            </w:r>
            <w:r>
              <w:rPr>
                <w:sz w:val="28"/>
                <w:szCs w:val="28"/>
              </w:rPr>
              <w:t xml:space="preserve">оказывающим услуги </w:t>
            </w:r>
            <w:r w:rsidR="003C6A16">
              <w:rPr>
                <w:sz w:val="28"/>
                <w:szCs w:val="28"/>
              </w:rPr>
              <w:t>на территории Ивановской области и предоставившим в расчетном году тепловую энергию льготным потребителям по льготным тарифам на тепловую энергию (мощность) в установленном законодательством Российской Федерации порядке.</w:t>
            </w:r>
            <w:proofErr w:type="gramEnd"/>
          </w:p>
          <w:p w:rsidR="006576F2" w:rsidRDefault="006576F2" w:rsidP="00B9068D">
            <w:pPr>
              <w:ind w:firstLine="709"/>
              <w:jc w:val="both"/>
              <w:rPr>
                <w:sz w:val="28"/>
                <w:szCs w:val="28"/>
              </w:rPr>
            </w:pPr>
            <w:r>
              <w:rPr>
                <w:sz w:val="28"/>
                <w:szCs w:val="28"/>
              </w:rPr>
              <w:t xml:space="preserve">2.5.2. У участника отбора должен быть льготный тариф на </w:t>
            </w:r>
            <w:r w:rsidR="008955A7">
              <w:rPr>
                <w:sz w:val="28"/>
                <w:szCs w:val="28"/>
              </w:rPr>
              <w:t>тепловую энергию (мощность)</w:t>
            </w:r>
            <w:r>
              <w:rPr>
                <w:sz w:val="28"/>
                <w:szCs w:val="28"/>
              </w:rPr>
              <w:t xml:space="preserve">, установленный </w:t>
            </w:r>
            <w:proofErr w:type="spellStart"/>
            <w:r>
              <w:rPr>
                <w:sz w:val="28"/>
                <w:szCs w:val="28"/>
              </w:rPr>
              <w:t>ДЭиТ</w:t>
            </w:r>
            <w:proofErr w:type="spellEnd"/>
            <w:r>
              <w:rPr>
                <w:sz w:val="28"/>
                <w:szCs w:val="28"/>
              </w:rPr>
              <w:t xml:space="preserve"> в соответствии с законодательством Российской Федерации.</w:t>
            </w:r>
          </w:p>
          <w:p w:rsidR="006576F2" w:rsidRDefault="006576F2" w:rsidP="00B9068D">
            <w:pPr>
              <w:autoSpaceDE w:val="0"/>
              <w:autoSpaceDN w:val="0"/>
              <w:adjustRightInd w:val="0"/>
              <w:ind w:firstLine="709"/>
              <w:jc w:val="both"/>
              <w:rPr>
                <w:sz w:val="28"/>
                <w:szCs w:val="28"/>
              </w:rPr>
            </w:pPr>
            <w:r>
              <w:rPr>
                <w:sz w:val="28"/>
                <w:szCs w:val="28"/>
              </w:rPr>
              <w:t xml:space="preserve">2.5.3. У участника отбора </w:t>
            </w:r>
            <w:r w:rsidR="00950CF9">
              <w:rPr>
                <w:sz w:val="28"/>
                <w:szCs w:val="28"/>
              </w:rPr>
              <w:t>должна отсутствовать задолженность в части необеспеченного возврата бюджетных сре</w:t>
            </w:r>
            <w:proofErr w:type="gramStart"/>
            <w:r w:rsidR="00950CF9">
              <w:rPr>
                <w:sz w:val="28"/>
                <w:szCs w:val="28"/>
              </w:rPr>
              <w:t>дств в в</w:t>
            </w:r>
            <w:proofErr w:type="gramEnd"/>
            <w:r w:rsidR="00950CF9">
              <w:rPr>
                <w:sz w:val="28"/>
                <w:szCs w:val="28"/>
              </w:rPr>
              <w:t>иде субсидий, выявленных и установленных к возврату в областной бюджет по итогам проверки Департаментом ЖКХ или органом государственного финансового контроля Ивановской области</w:t>
            </w:r>
            <w:r>
              <w:rPr>
                <w:sz w:val="28"/>
                <w:szCs w:val="28"/>
              </w:rPr>
              <w:t>.</w:t>
            </w:r>
          </w:p>
          <w:p w:rsidR="006576F2" w:rsidRDefault="006576F2" w:rsidP="00B9068D">
            <w:pPr>
              <w:ind w:firstLine="709"/>
              <w:jc w:val="both"/>
              <w:rPr>
                <w:sz w:val="28"/>
                <w:szCs w:val="28"/>
              </w:rPr>
            </w:pPr>
            <w:r>
              <w:rPr>
                <w:sz w:val="28"/>
                <w:szCs w:val="28"/>
              </w:rPr>
              <w:t>2.6. Критерием отбора получателей субсидий является соответствие участника отбора требованиям, установленным пунктами 2.4 и 2.5 настоящего Порядка.</w:t>
            </w:r>
          </w:p>
          <w:p w:rsidR="006576F2" w:rsidRDefault="006576F2" w:rsidP="00B9068D">
            <w:pPr>
              <w:ind w:firstLine="709"/>
              <w:jc w:val="both"/>
              <w:rPr>
                <w:sz w:val="28"/>
                <w:szCs w:val="28"/>
              </w:rPr>
            </w:pPr>
            <w:r>
              <w:rPr>
                <w:sz w:val="28"/>
                <w:szCs w:val="28"/>
              </w:rPr>
              <w:t xml:space="preserve">2.7. Для участия в отборе участники отбора в срок, установленный в объявлении о проведении отбора, представляют заявку в соответствии с </w:t>
            </w:r>
            <w:hyperlink r:id="rId26">
              <w:r>
                <w:rPr>
                  <w:sz w:val="28"/>
                  <w:szCs w:val="28"/>
                </w:rPr>
                <w:t>пунктом 2.</w:t>
              </w:r>
            </w:hyperlink>
            <w:r>
              <w:rPr>
                <w:sz w:val="28"/>
                <w:szCs w:val="28"/>
              </w:rPr>
              <w:t>10 настоящего Порядка с приложением следующих документов:</w:t>
            </w:r>
          </w:p>
          <w:p w:rsidR="006576F2" w:rsidRDefault="006576F2" w:rsidP="00B9068D">
            <w:pPr>
              <w:ind w:firstLine="709"/>
              <w:jc w:val="both"/>
              <w:rPr>
                <w:sz w:val="28"/>
                <w:szCs w:val="28"/>
              </w:rPr>
            </w:pPr>
            <w:r>
              <w:rPr>
                <w:sz w:val="28"/>
                <w:szCs w:val="28"/>
              </w:rPr>
              <w:t>а) заявление по форме, установленной приказом Департамента ЖКХ;</w:t>
            </w:r>
          </w:p>
          <w:p w:rsidR="006576F2" w:rsidRDefault="006576F2" w:rsidP="00B9068D">
            <w:pPr>
              <w:ind w:firstLine="709"/>
              <w:jc w:val="both"/>
              <w:rPr>
                <w:sz w:val="28"/>
                <w:szCs w:val="28"/>
              </w:rPr>
            </w:pPr>
            <w:proofErr w:type="gramStart"/>
            <w:r>
              <w:rPr>
                <w:sz w:val="28"/>
                <w:szCs w:val="28"/>
              </w:rPr>
              <w:t>б</w:t>
            </w:r>
            <w:r w:rsidRPr="00987992">
              <w:rPr>
                <w:sz w:val="28"/>
                <w:szCs w:val="28"/>
              </w:rPr>
              <w:t>)</w:t>
            </w:r>
            <w:bookmarkStart w:id="0" w:name="Par0"/>
            <w:bookmarkEnd w:id="0"/>
            <w:r w:rsidRPr="00987992">
              <w:rPr>
                <w:sz w:val="28"/>
                <w:szCs w:val="28"/>
              </w:rPr>
              <w:t xml:space="preserve"> </w:t>
            </w:r>
            <w:hyperlink r:id="rId27" w:history="1">
              <w:r w:rsidRPr="00987992">
                <w:rPr>
                  <w:sz w:val="28"/>
                  <w:szCs w:val="28"/>
                </w:rPr>
                <w:t>справк</w:t>
              </w:r>
              <w:r>
                <w:rPr>
                  <w:sz w:val="28"/>
                  <w:szCs w:val="28"/>
                </w:rPr>
                <w:t>а</w:t>
              </w:r>
              <w:r w:rsidRPr="00987992">
                <w:rPr>
                  <w:sz w:val="28"/>
                  <w:szCs w:val="28"/>
                </w:rPr>
                <w:t>-расчет</w:t>
              </w:r>
            </w:hyperlink>
            <w:r>
              <w:rPr>
                <w:sz w:val="28"/>
                <w:szCs w:val="28"/>
              </w:rPr>
              <w:t xml:space="preserve"> по форме, установленной приложением 1 к настоящему Порядку, согласованную с </w:t>
            </w:r>
            <w:proofErr w:type="spellStart"/>
            <w:r>
              <w:rPr>
                <w:sz w:val="28"/>
                <w:szCs w:val="28"/>
              </w:rPr>
              <w:t>ДЭиТ</w:t>
            </w:r>
            <w:proofErr w:type="spellEnd"/>
            <w:r>
              <w:rPr>
                <w:sz w:val="28"/>
                <w:szCs w:val="28"/>
              </w:rPr>
              <w:t xml:space="preserve">, при этом </w:t>
            </w:r>
            <w:proofErr w:type="spellStart"/>
            <w:r>
              <w:rPr>
                <w:sz w:val="28"/>
                <w:szCs w:val="28"/>
              </w:rPr>
              <w:t>ДЭиТ</w:t>
            </w:r>
            <w:proofErr w:type="spellEnd"/>
            <w:r>
              <w:rPr>
                <w:sz w:val="28"/>
                <w:szCs w:val="28"/>
              </w:rPr>
              <w:t xml:space="preserve"> проверяет обоснованность применения тарифов </w:t>
            </w:r>
            <w:r w:rsidR="001C661A" w:rsidRPr="001C661A">
              <w:rPr>
                <w:sz w:val="28"/>
                <w:szCs w:val="28"/>
              </w:rPr>
              <w:t>на тепловую энергию (мощность)</w:t>
            </w:r>
            <w:r>
              <w:rPr>
                <w:sz w:val="28"/>
                <w:szCs w:val="28"/>
              </w:rPr>
              <w:t xml:space="preserve"> в расчетном году, плановый объем реализации </w:t>
            </w:r>
            <w:r w:rsidR="001C661A" w:rsidRPr="001C661A">
              <w:rPr>
                <w:sz w:val="28"/>
                <w:szCs w:val="28"/>
              </w:rPr>
              <w:t>тепловой энергии</w:t>
            </w:r>
            <w:r>
              <w:rPr>
                <w:sz w:val="28"/>
                <w:szCs w:val="28"/>
              </w:rPr>
              <w:t xml:space="preserve"> населению на расчетный год и плановый размер недополученных доходов, образующихся в результате применения льготных тарифов (направляется при первом участии в отборе в текущем году);</w:t>
            </w:r>
            <w:proofErr w:type="gramEnd"/>
          </w:p>
          <w:p w:rsidR="001C661A" w:rsidRDefault="001C661A" w:rsidP="00B9068D">
            <w:pPr>
              <w:ind w:firstLine="709"/>
              <w:jc w:val="both"/>
              <w:rPr>
                <w:sz w:val="28"/>
                <w:szCs w:val="28"/>
              </w:rPr>
            </w:pPr>
            <w:proofErr w:type="gramStart"/>
            <w:r w:rsidRPr="001C661A">
              <w:rPr>
                <w:sz w:val="28"/>
                <w:szCs w:val="28"/>
              </w:rPr>
              <w:t xml:space="preserve">в) </w:t>
            </w:r>
            <w:hyperlink r:id="rId28" w:history="1">
              <w:r w:rsidRPr="001C661A">
                <w:rPr>
                  <w:sz w:val="28"/>
                  <w:szCs w:val="28"/>
                </w:rPr>
                <w:t>справку-расчет</w:t>
              </w:r>
            </w:hyperlink>
            <w:r w:rsidRPr="001C661A">
              <w:rPr>
                <w:sz w:val="28"/>
                <w:szCs w:val="28"/>
              </w:rPr>
              <w:t xml:space="preserve"> по форме, установленной приложением 1 к настоящему Порядку, согласованную с </w:t>
            </w:r>
            <w:proofErr w:type="spellStart"/>
            <w:r w:rsidRPr="001C661A">
              <w:rPr>
                <w:sz w:val="28"/>
                <w:szCs w:val="28"/>
              </w:rPr>
              <w:t>ДЭиТ</w:t>
            </w:r>
            <w:proofErr w:type="spellEnd"/>
            <w:r w:rsidRPr="001C661A">
              <w:rPr>
                <w:sz w:val="28"/>
                <w:szCs w:val="28"/>
              </w:rPr>
              <w:t xml:space="preserve">, при этом </w:t>
            </w:r>
            <w:proofErr w:type="spellStart"/>
            <w:r w:rsidRPr="001C661A">
              <w:rPr>
                <w:sz w:val="28"/>
                <w:szCs w:val="28"/>
              </w:rPr>
              <w:t>ДЭиТ</w:t>
            </w:r>
            <w:proofErr w:type="spellEnd"/>
            <w:r w:rsidRPr="001C661A">
              <w:rPr>
                <w:sz w:val="28"/>
                <w:szCs w:val="28"/>
              </w:rPr>
              <w:t xml:space="preserve"> проверяет обоснованность применения тарифов на тепловую энергию (мощность) в расчетном году, плановый объем реализации тепловой энергии населению на расчетный год и плановый размер недополученных доходов, образующихся в результате применения льготных тарифов (в случае изменения данных в течение расчетного года, содержащихся в справке-расчете, предоставленной в</w:t>
            </w:r>
            <w:proofErr w:type="gramEnd"/>
            <w:r w:rsidRPr="001C661A">
              <w:rPr>
                <w:sz w:val="28"/>
                <w:szCs w:val="28"/>
              </w:rPr>
              <w:t xml:space="preserve"> </w:t>
            </w:r>
            <w:proofErr w:type="gramStart"/>
            <w:r w:rsidRPr="001C661A">
              <w:rPr>
                <w:sz w:val="28"/>
                <w:szCs w:val="28"/>
              </w:rPr>
              <w:t>соответствии</w:t>
            </w:r>
            <w:proofErr w:type="gramEnd"/>
            <w:r w:rsidRPr="001C661A">
              <w:rPr>
                <w:sz w:val="28"/>
                <w:szCs w:val="28"/>
              </w:rPr>
              <w:t xml:space="preserve"> с подпунктом «б» настоящего пункта, в результате осуществления государственного регулирования тарифов);</w:t>
            </w:r>
          </w:p>
          <w:p w:rsidR="006576F2" w:rsidRDefault="001C661A" w:rsidP="00B9068D">
            <w:pPr>
              <w:autoSpaceDE w:val="0"/>
              <w:autoSpaceDN w:val="0"/>
              <w:adjustRightInd w:val="0"/>
              <w:ind w:firstLine="709"/>
              <w:jc w:val="both"/>
              <w:rPr>
                <w:sz w:val="28"/>
                <w:szCs w:val="28"/>
              </w:rPr>
            </w:pPr>
            <w:proofErr w:type="gramStart"/>
            <w:r>
              <w:rPr>
                <w:sz w:val="28"/>
                <w:szCs w:val="28"/>
              </w:rPr>
              <w:t>г</w:t>
            </w:r>
            <w:r w:rsidR="006576F2">
              <w:rPr>
                <w:sz w:val="28"/>
                <w:szCs w:val="28"/>
              </w:rPr>
              <w:t xml:space="preserve">) </w:t>
            </w:r>
            <w:r w:rsidR="00BE5A49">
              <w:rPr>
                <w:sz w:val="28"/>
                <w:szCs w:val="28"/>
              </w:rPr>
              <w:t xml:space="preserve">копии договора (договоров) на поставку тепловой энергии для отопления жилищного фонда на нужды населения и приготовления </w:t>
            </w:r>
            <w:r w:rsidR="00BE5A49">
              <w:rPr>
                <w:sz w:val="28"/>
                <w:szCs w:val="28"/>
              </w:rPr>
              <w:lastRenderedPageBreak/>
              <w:t>горячей воды с использованием внутридомовых инженерных систем многоквартирного дома на нужды населения по утвержденным льготным тарифам на тепловую энергию (мощность) с потребителями (исполнителями) коммунальных услуг</w:t>
            </w:r>
            <w:r w:rsidR="006576F2" w:rsidRPr="001C661A">
              <w:rPr>
                <w:color w:val="FF0000"/>
                <w:sz w:val="28"/>
                <w:szCs w:val="28"/>
              </w:rPr>
              <w:t xml:space="preserve"> </w:t>
            </w:r>
            <w:r w:rsidR="006576F2">
              <w:rPr>
                <w:sz w:val="28"/>
                <w:szCs w:val="28"/>
              </w:rPr>
              <w:t>(направляется при первом участии в отборе в текущем году);</w:t>
            </w:r>
            <w:proofErr w:type="gramEnd"/>
          </w:p>
          <w:p w:rsidR="001C661A" w:rsidRDefault="001C661A" w:rsidP="00B9068D">
            <w:pPr>
              <w:ind w:firstLine="709"/>
              <w:jc w:val="both"/>
              <w:rPr>
                <w:sz w:val="28"/>
                <w:szCs w:val="28"/>
              </w:rPr>
            </w:pPr>
            <w:proofErr w:type="gramStart"/>
            <w:r w:rsidRPr="00DE0DCB">
              <w:rPr>
                <w:sz w:val="28"/>
                <w:szCs w:val="28"/>
              </w:rPr>
              <w:t xml:space="preserve">д) </w:t>
            </w:r>
            <w:r w:rsidR="00BE5A49" w:rsidRPr="00DE0DCB">
              <w:rPr>
                <w:sz w:val="28"/>
                <w:szCs w:val="28"/>
              </w:rPr>
              <w:t>копии дополнительных соглашений (приложений) к договору (договорам) на поставку тепловой энергии с потребителями (исполнителями) коммунальных услуг, предоставленному (предоставленными) в соответствии с подпунктом «г» настоящего пункта, (в случае их  наличия);</w:t>
            </w:r>
            <w:proofErr w:type="gramEnd"/>
          </w:p>
          <w:p w:rsidR="006576F2" w:rsidRDefault="00DE0DCB" w:rsidP="00B9068D">
            <w:pPr>
              <w:autoSpaceDE w:val="0"/>
              <w:autoSpaceDN w:val="0"/>
              <w:adjustRightInd w:val="0"/>
              <w:ind w:firstLine="709"/>
              <w:jc w:val="both"/>
              <w:rPr>
                <w:sz w:val="28"/>
                <w:szCs w:val="28"/>
              </w:rPr>
            </w:pPr>
            <w:r>
              <w:rPr>
                <w:sz w:val="28"/>
                <w:szCs w:val="28"/>
              </w:rPr>
              <w:t>е</w:t>
            </w:r>
            <w:r w:rsidR="006576F2">
              <w:rPr>
                <w:sz w:val="28"/>
                <w:szCs w:val="28"/>
              </w:rPr>
              <w:t xml:space="preserve">) </w:t>
            </w:r>
            <w:r w:rsidR="007939C7">
              <w:rPr>
                <w:sz w:val="28"/>
                <w:szCs w:val="28"/>
              </w:rPr>
              <w:t xml:space="preserve">реестр многоквартирных (жилых) домов, отапливаемых от источника тепловой энергии </w:t>
            </w:r>
            <w:r w:rsidR="00585899">
              <w:rPr>
                <w:sz w:val="28"/>
                <w:szCs w:val="28"/>
              </w:rPr>
              <w:t>претендента</w:t>
            </w:r>
            <w:r w:rsidR="007939C7">
              <w:rPr>
                <w:sz w:val="28"/>
                <w:szCs w:val="28"/>
              </w:rPr>
              <w:t xml:space="preserve"> с применением льготного тарифа на тепловую энергию (мощность), с указанием отапливаемых площадей</w:t>
            </w:r>
            <w:r w:rsidR="006576F2">
              <w:rPr>
                <w:sz w:val="28"/>
                <w:szCs w:val="28"/>
              </w:rPr>
              <w:t xml:space="preserve"> (направляется при первом участии в отборе в текущем году);</w:t>
            </w:r>
          </w:p>
          <w:p w:rsidR="006576F2" w:rsidRDefault="00DE0DCB" w:rsidP="00B9068D">
            <w:pPr>
              <w:autoSpaceDE w:val="0"/>
              <w:autoSpaceDN w:val="0"/>
              <w:adjustRightInd w:val="0"/>
              <w:ind w:firstLine="709"/>
              <w:jc w:val="both"/>
              <w:rPr>
                <w:sz w:val="28"/>
                <w:szCs w:val="28"/>
              </w:rPr>
            </w:pPr>
            <w:r>
              <w:rPr>
                <w:sz w:val="28"/>
                <w:szCs w:val="28"/>
              </w:rPr>
              <w:t>ж</w:t>
            </w:r>
            <w:r w:rsidR="006576F2">
              <w:rPr>
                <w:sz w:val="28"/>
                <w:szCs w:val="28"/>
              </w:rPr>
              <w:t xml:space="preserve">) сведения о размере субсидии по форме, установленной приказом Департамента ЖКХ, рассчитанном исходя из фактического объема </w:t>
            </w:r>
            <w:r>
              <w:rPr>
                <w:sz w:val="28"/>
                <w:szCs w:val="28"/>
              </w:rPr>
              <w:t xml:space="preserve">поставленной тепловой энергии на нужды населения согласно данным </w:t>
            </w:r>
            <w:r w:rsidR="006576F2" w:rsidRPr="009D3E21">
              <w:rPr>
                <w:sz w:val="28"/>
                <w:szCs w:val="28"/>
              </w:rPr>
              <w:t>бухгалтерского учета участника отбора</w:t>
            </w:r>
            <w:bookmarkStart w:id="1" w:name="_GoBack"/>
            <w:bookmarkEnd w:id="1"/>
            <w:r w:rsidR="006576F2" w:rsidRPr="009D3E21">
              <w:rPr>
                <w:sz w:val="28"/>
                <w:szCs w:val="28"/>
              </w:rPr>
              <w:t>;</w:t>
            </w:r>
          </w:p>
          <w:p w:rsidR="006576F2" w:rsidRPr="006B613C" w:rsidRDefault="00DE0DCB" w:rsidP="00B9068D">
            <w:pPr>
              <w:autoSpaceDE w:val="0"/>
              <w:autoSpaceDN w:val="0"/>
              <w:adjustRightInd w:val="0"/>
              <w:ind w:firstLine="709"/>
              <w:jc w:val="both"/>
              <w:rPr>
                <w:sz w:val="28"/>
                <w:szCs w:val="28"/>
              </w:rPr>
            </w:pPr>
            <w:r>
              <w:rPr>
                <w:sz w:val="28"/>
                <w:szCs w:val="28"/>
              </w:rPr>
              <w:t>з</w:t>
            </w:r>
            <w:r w:rsidR="006576F2" w:rsidRPr="006B613C">
              <w:rPr>
                <w:sz w:val="28"/>
                <w:szCs w:val="28"/>
              </w:rPr>
              <w:t>) реестр потребителей коммунальн</w:t>
            </w:r>
            <w:r>
              <w:rPr>
                <w:sz w:val="28"/>
                <w:szCs w:val="28"/>
              </w:rPr>
              <w:t>ой</w:t>
            </w:r>
            <w:r w:rsidR="006576F2" w:rsidRPr="006B613C">
              <w:rPr>
                <w:sz w:val="28"/>
                <w:szCs w:val="28"/>
              </w:rPr>
              <w:t xml:space="preserve"> услуг</w:t>
            </w:r>
            <w:r>
              <w:rPr>
                <w:sz w:val="28"/>
                <w:szCs w:val="28"/>
              </w:rPr>
              <w:t>и</w:t>
            </w:r>
            <w:r w:rsidR="006576F2" w:rsidRPr="006B613C">
              <w:rPr>
                <w:sz w:val="28"/>
                <w:szCs w:val="28"/>
              </w:rPr>
              <w:t xml:space="preserve"> по</w:t>
            </w:r>
            <w:r>
              <w:rPr>
                <w:sz w:val="28"/>
                <w:szCs w:val="28"/>
              </w:rPr>
              <w:t xml:space="preserve"> теплоснабжению </w:t>
            </w:r>
            <w:r w:rsidR="006576F2" w:rsidRPr="006B613C">
              <w:rPr>
                <w:sz w:val="28"/>
                <w:szCs w:val="28"/>
              </w:rPr>
              <w:t>по форме, установленной приложением 4 к настоящему Порядку;</w:t>
            </w:r>
          </w:p>
          <w:p w:rsidR="006576F2" w:rsidRDefault="00DE0DCB" w:rsidP="00B9068D">
            <w:pPr>
              <w:ind w:firstLine="709"/>
              <w:jc w:val="both"/>
              <w:rPr>
                <w:sz w:val="28"/>
                <w:szCs w:val="28"/>
              </w:rPr>
            </w:pPr>
            <w:r>
              <w:rPr>
                <w:sz w:val="28"/>
                <w:szCs w:val="28"/>
              </w:rPr>
              <w:t>и</w:t>
            </w:r>
            <w:r w:rsidR="006576F2">
              <w:rPr>
                <w:sz w:val="28"/>
                <w:szCs w:val="28"/>
              </w:rPr>
              <w:t>) документы, подтверждающие соответствие участника отбора требованиям, установленным пунктами 2.4 и 2.5 настоящего Порядка:</w:t>
            </w:r>
          </w:p>
          <w:p w:rsidR="006576F2" w:rsidRDefault="006576F2" w:rsidP="00B9068D">
            <w:pPr>
              <w:autoSpaceDE w:val="0"/>
              <w:autoSpaceDN w:val="0"/>
              <w:adjustRightInd w:val="0"/>
              <w:ind w:firstLine="709"/>
              <w:jc w:val="both"/>
              <w:rPr>
                <w:sz w:val="28"/>
                <w:szCs w:val="28"/>
              </w:rPr>
            </w:pPr>
            <w:proofErr w:type="gramStart"/>
            <w:r>
              <w:rPr>
                <w:sz w:val="28"/>
                <w:szCs w:val="28"/>
              </w:rPr>
              <w:t xml:space="preserve">справку, подписанную руководителем,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9">
              <w:r>
                <w:rPr>
                  <w:sz w:val="28"/>
                  <w:szCs w:val="28"/>
                </w:rPr>
                <w:t>перечень</w:t>
              </w:r>
            </w:hyperlink>
            <w:r>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Pr>
                <w:sz w:val="28"/>
                <w:szCs w:val="28"/>
              </w:rPr>
              <w:t xml:space="preserve"> лиц) участия офшорных компаний в совокупности превышает 25 процентов (если иное не предусмотрено законодательством Российской Федерации);</w:t>
            </w:r>
          </w:p>
          <w:p w:rsidR="006576F2" w:rsidRDefault="006576F2" w:rsidP="00B9068D">
            <w:pPr>
              <w:ind w:firstLine="709"/>
              <w:jc w:val="both"/>
              <w:rPr>
                <w:sz w:val="28"/>
                <w:szCs w:val="28"/>
              </w:rPr>
            </w:pPr>
            <w:r>
              <w:rPr>
                <w:sz w:val="28"/>
                <w:szCs w:val="28"/>
              </w:rPr>
              <w:t>справку, подписанную руководителем, подтверждающую, что организация</w:t>
            </w:r>
            <w:r w:rsidRPr="00E61351">
              <w:rPr>
                <w:sz w:val="28"/>
                <w:szCs w:val="28"/>
              </w:rPr>
              <w:t xml:space="preserve"> </w:t>
            </w:r>
            <w:r>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576F2" w:rsidRDefault="006576F2" w:rsidP="00B9068D">
            <w:pPr>
              <w:ind w:firstLine="709"/>
              <w:jc w:val="both"/>
              <w:rPr>
                <w:sz w:val="28"/>
                <w:szCs w:val="28"/>
              </w:rPr>
            </w:pPr>
            <w:proofErr w:type="gramStart"/>
            <w:r>
              <w:rPr>
                <w:sz w:val="28"/>
                <w:szCs w:val="28"/>
              </w:rPr>
              <w:t>справку, подписанную руководителем, подтверждающую, что организация</w:t>
            </w:r>
            <w:r w:rsidRPr="00E61351">
              <w:rPr>
                <w:sz w:val="28"/>
                <w:szCs w:val="28"/>
              </w:rPr>
              <w:t xml:space="preserve"> </w:t>
            </w:r>
            <w:r>
              <w:rPr>
                <w:sz w:val="28"/>
                <w:szCs w:val="28"/>
              </w:rPr>
              <w:t xml:space="preserve">не находится в составляемых в рамках реализации полномочий, предусмотренных </w:t>
            </w:r>
            <w:hyperlink r:id="rId30">
              <w:r>
                <w:rPr>
                  <w:sz w:val="28"/>
                  <w:szCs w:val="28"/>
                </w:rPr>
                <w:t>главой VII</w:t>
              </w:r>
            </w:hyperlink>
            <w:r>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576F2" w:rsidRDefault="006576F2" w:rsidP="00B9068D">
            <w:pPr>
              <w:ind w:firstLine="709"/>
              <w:jc w:val="both"/>
              <w:rPr>
                <w:sz w:val="28"/>
                <w:szCs w:val="28"/>
              </w:rPr>
            </w:pPr>
            <w:r>
              <w:rPr>
                <w:sz w:val="28"/>
                <w:szCs w:val="28"/>
              </w:rPr>
              <w:lastRenderedPageBreak/>
              <w:t>справку, подписанную руководителем, подтверждающую, что организация</w:t>
            </w:r>
            <w:r w:rsidRPr="00E61351">
              <w:rPr>
                <w:sz w:val="28"/>
                <w:szCs w:val="28"/>
              </w:rPr>
              <w:t xml:space="preserve"> </w:t>
            </w:r>
            <w:r>
              <w:rPr>
                <w:sz w:val="28"/>
                <w:szCs w:val="28"/>
              </w:rPr>
              <w:t xml:space="preserve">не получает средства из бюджета Ивановской области на основании иных нормативных правовых актов Ивановской области на цели, установленные </w:t>
            </w:r>
            <w:hyperlink r:id="rId31">
              <w:r>
                <w:rPr>
                  <w:sz w:val="28"/>
                  <w:szCs w:val="28"/>
                </w:rPr>
                <w:t>пунктом 1.</w:t>
              </w:r>
            </w:hyperlink>
            <w:r>
              <w:rPr>
                <w:sz w:val="28"/>
                <w:szCs w:val="28"/>
              </w:rPr>
              <w:t>4 настоящего Порядка;</w:t>
            </w:r>
          </w:p>
          <w:p w:rsidR="006576F2" w:rsidRDefault="006576F2" w:rsidP="00B9068D">
            <w:pPr>
              <w:ind w:firstLine="709"/>
              <w:jc w:val="both"/>
              <w:rPr>
                <w:sz w:val="28"/>
                <w:szCs w:val="28"/>
              </w:rPr>
            </w:pPr>
            <w:r>
              <w:rPr>
                <w:sz w:val="28"/>
                <w:szCs w:val="28"/>
              </w:rPr>
              <w:t>справку, подписанную руководителем, подтверждающую, что организация</w:t>
            </w:r>
            <w:r w:rsidRPr="00E61351">
              <w:rPr>
                <w:sz w:val="28"/>
                <w:szCs w:val="28"/>
              </w:rPr>
              <w:t xml:space="preserve"> </w:t>
            </w:r>
            <w:r>
              <w:rPr>
                <w:sz w:val="28"/>
                <w:szCs w:val="28"/>
              </w:rPr>
              <w:t xml:space="preserve">не является иностранным агентом в соответствии с Федеральным </w:t>
            </w:r>
            <w:hyperlink r:id="rId32">
              <w:r>
                <w:rPr>
                  <w:sz w:val="28"/>
                  <w:szCs w:val="28"/>
                </w:rPr>
                <w:t>законом</w:t>
              </w:r>
            </w:hyperlink>
            <w:r>
              <w:rPr>
                <w:sz w:val="28"/>
                <w:szCs w:val="28"/>
              </w:rPr>
              <w:t xml:space="preserve"> от 14.07.2022 № 255-ФЗ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6576F2" w:rsidRDefault="006576F2" w:rsidP="0084133F">
            <w:pPr>
              <w:autoSpaceDE w:val="0"/>
              <w:autoSpaceDN w:val="0"/>
              <w:adjustRightInd w:val="0"/>
              <w:ind w:firstLine="709"/>
              <w:jc w:val="both"/>
              <w:rPr>
                <w:sz w:val="28"/>
                <w:szCs w:val="28"/>
              </w:rPr>
            </w:pPr>
            <w:r>
              <w:rPr>
                <w:sz w:val="28"/>
                <w:szCs w:val="28"/>
              </w:rPr>
              <w:t>справку, подписанную руководителем, подтверждающую, что у организации</w:t>
            </w:r>
            <w:r w:rsidRPr="00E61351">
              <w:rPr>
                <w:sz w:val="28"/>
                <w:szCs w:val="28"/>
              </w:rPr>
              <w:t xml:space="preserve"> </w:t>
            </w:r>
            <w:r>
              <w:rPr>
                <w:sz w:val="28"/>
                <w:szCs w:val="28"/>
              </w:rPr>
              <w:t>отсутствуют неисполненные обязанности по возврату в доход бюджета Ивановской области средств, подлежащих возврату в соответствии с пунктом 5.3 настоящего Порядка</w:t>
            </w:r>
            <w:r w:rsidR="0084133F">
              <w:rPr>
                <w:sz w:val="28"/>
                <w:szCs w:val="28"/>
              </w:rPr>
              <w:t>, с приложением копии платежного документа, подтверждающего обеспечение возврата  субсидии на лицевой счет Департамента ЖКХ (при осуществлении такого возврата)</w:t>
            </w:r>
            <w:r>
              <w:rPr>
                <w:sz w:val="28"/>
                <w:szCs w:val="28"/>
              </w:rPr>
              <w:t>;</w:t>
            </w:r>
          </w:p>
          <w:p w:rsidR="006576F2" w:rsidRDefault="006576F2" w:rsidP="00B9068D">
            <w:pPr>
              <w:ind w:firstLine="709"/>
              <w:jc w:val="both"/>
              <w:rPr>
                <w:sz w:val="28"/>
                <w:szCs w:val="28"/>
              </w:rPr>
            </w:pPr>
            <w:r>
              <w:rPr>
                <w:sz w:val="28"/>
                <w:szCs w:val="28"/>
              </w:rPr>
              <w:t>к)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об иной информации об участнике отбора, связанной с соответствующим отбором и результатом предоставления субсидии.</w:t>
            </w:r>
          </w:p>
          <w:p w:rsidR="006576F2" w:rsidRDefault="006576F2" w:rsidP="00B9068D">
            <w:pPr>
              <w:ind w:firstLine="709"/>
              <w:jc w:val="both"/>
              <w:rPr>
                <w:sz w:val="28"/>
                <w:szCs w:val="28"/>
              </w:rPr>
            </w:pPr>
            <w:r>
              <w:rPr>
                <w:sz w:val="28"/>
                <w:szCs w:val="28"/>
              </w:rPr>
              <w:t>2.8.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576F2" w:rsidRDefault="006576F2" w:rsidP="00B9068D">
            <w:pPr>
              <w:ind w:firstLine="709"/>
              <w:jc w:val="both"/>
              <w:rPr>
                <w:sz w:val="28"/>
                <w:szCs w:val="28"/>
              </w:rPr>
            </w:pPr>
            <w:r>
              <w:rPr>
                <w:sz w:val="28"/>
                <w:szCs w:val="28"/>
              </w:rPr>
              <w:t xml:space="preserve">2.9. Копии </w:t>
            </w:r>
            <w:proofErr w:type="spellStart"/>
            <w:r w:rsidR="00CA441E">
              <w:rPr>
                <w:sz w:val="28"/>
                <w:szCs w:val="28"/>
              </w:rPr>
              <w:t>представяляемых</w:t>
            </w:r>
            <w:proofErr w:type="spellEnd"/>
            <w:r>
              <w:rPr>
                <w:sz w:val="28"/>
                <w:szCs w:val="28"/>
              </w:rPr>
              <w:t xml:space="preserve"> документов заверяются подписью руководителя или лица, имеющего право подписи на основании доверенности, которая также прилагается, и печатью юридического лица (при наличии печати).</w:t>
            </w:r>
          </w:p>
          <w:p w:rsidR="006576F2" w:rsidRDefault="006576F2" w:rsidP="00B9068D">
            <w:pPr>
              <w:ind w:firstLine="709"/>
              <w:jc w:val="both"/>
              <w:rPr>
                <w:sz w:val="28"/>
                <w:szCs w:val="28"/>
              </w:rPr>
            </w:pPr>
            <w:r w:rsidRPr="00235F1B">
              <w:rPr>
                <w:sz w:val="28"/>
                <w:szCs w:val="28"/>
              </w:rPr>
              <w:t>2.10. Порядок формирования и подачи участниками отбора заявок, внесения в них изменений:</w:t>
            </w:r>
          </w:p>
          <w:p w:rsidR="006576F2" w:rsidRDefault="006576F2" w:rsidP="00B9068D">
            <w:pPr>
              <w:ind w:firstLine="709"/>
              <w:jc w:val="both"/>
              <w:rPr>
                <w:sz w:val="28"/>
                <w:szCs w:val="28"/>
              </w:rPr>
            </w:pPr>
            <w:r>
              <w:rPr>
                <w:sz w:val="28"/>
                <w:szCs w:val="28"/>
              </w:rPr>
              <w:t>2.10.1. Участник отбора подает заявку по форме, установленной приказом Департамента ЖКХ, в сроки, установленные объявлением о проведении отбора.</w:t>
            </w:r>
          </w:p>
          <w:p w:rsidR="006576F2" w:rsidRDefault="006576F2" w:rsidP="00B9068D">
            <w:pPr>
              <w:ind w:firstLine="709"/>
              <w:jc w:val="both"/>
              <w:rPr>
                <w:sz w:val="28"/>
                <w:szCs w:val="28"/>
              </w:rPr>
            </w:pPr>
            <w:r>
              <w:rPr>
                <w:sz w:val="28"/>
                <w:szCs w:val="28"/>
              </w:rPr>
              <w:t>2.10.2. Датой представления участником отбора заявки считается день получения Департаментом ЖКХ документов, указанных в пункте 2.7 настоящего Порядка, которые регистрируются в журнале регистрации, который нумеруется, прошнуровывается и скрепляется печатью Департамента ЖКХ.</w:t>
            </w:r>
          </w:p>
          <w:p w:rsidR="006576F2" w:rsidRDefault="006576F2" w:rsidP="00B9068D">
            <w:pPr>
              <w:ind w:firstLine="709"/>
              <w:jc w:val="both"/>
              <w:rPr>
                <w:sz w:val="28"/>
                <w:szCs w:val="28"/>
              </w:rPr>
            </w:pPr>
            <w:r>
              <w:rPr>
                <w:sz w:val="28"/>
                <w:szCs w:val="28"/>
              </w:rPr>
              <w:t>2.10.3.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подпункте 2.10.1 пункта 2.10 настоящего Порядка.</w:t>
            </w:r>
          </w:p>
          <w:p w:rsidR="006576F2" w:rsidRDefault="006576F2" w:rsidP="00B9068D">
            <w:pPr>
              <w:ind w:firstLine="709"/>
              <w:jc w:val="both"/>
              <w:rPr>
                <w:sz w:val="28"/>
                <w:szCs w:val="28"/>
              </w:rPr>
            </w:pPr>
            <w:r>
              <w:rPr>
                <w:sz w:val="28"/>
                <w:szCs w:val="28"/>
              </w:rPr>
              <w:t xml:space="preserve">2.10.4. Возврат заявки участника отбора на доработку осуществляется Департаментом ЖКХ до истечения срока подачи заявок с </w:t>
            </w:r>
            <w:r>
              <w:rPr>
                <w:sz w:val="28"/>
                <w:szCs w:val="28"/>
              </w:rPr>
              <w:lastRenderedPageBreak/>
              <w:t>указанием основания для возврата заявки на доработку.</w:t>
            </w:r>
          </w:p>
          <w:p w:rsidR="006576F2" w:rsidRDefault="006576F2" w:rsidP="00B9068D">
            <w:pPr>
              <w:ind w:firstLine="709"/>
              <w:jc w:val="both"/>
              <w:rPr>
                <w:sz w:val="28"/>
                <w:szCs w:val="28"/>
              </w:rPr>
            </w:pPr>
            <w:r>
              <w:rPr>
                <w:sz w:val="28"/>
                <w:szCs w:val="28"/>
              </w:rPr>
              <w:t>После устранения причин, послуживших основанием для возврата заявки на доработку, участник отбора до истечения срока подачи заявок направляет скорректированную заявку в порядке, установленном пунктом 2.10 настоящего Порядка.</w:t>
            </w:r>
          </w:p>
          <w:p w:rsidR="006576F2" w:rsidRDefault="006576F2" w:rsidP="00B9068D">
            <w:pPr>
              <w:ind w:firstLine="709"/>
              <w:jc w:val="both"/>
              <w:rPr>
                <w:sz w:val="28"/>
                <w:szCs w:val="28"/>
              </w:rPr>
            </w:pPr>
            <w:r>
              <w:rPr>
                <w:sz w:val="28"/>
                <w:szCs w:val="28"/>
              </w:rPr>
              <w:t>Основания для возврата заявки на доработку:</w:t>
            </w:r>
          </w:p>
          <w:p w:rsidR="006576F2" w:rsidRDefault="006576F2" w:rsidP="00B9068D">
            <w:pPr>
              <w:ind w:firstLine="709"/>
              <w:jc w:val="both"/>
              <w:rPr>
                <w:sz w:val="28"/>
                <w:szCs w:val="28"/>
              </w:rPr>
            </w:pPr>
            <w:r>
              <w:rPr>
                <w:sz w:val="28"/>
                <w:szCs w:val="28"/>
              </w:rPr>
              <w:t xml:space="preserve">а) непредставление (представление не в полном объеме) документов, указанных в </w:t>
            </w:r>
            <w:hyperlink r:id="rId33">
              <w:r>
                <w:rPr>
                  <w:sz w:val="28"/>
                  <w:szCs w:val="28"/>
                </w:rPr>
                <w:t>пункте 2.7</w:t>
              </w:r>
            </w:hyperlink>
            <w:r>
              <w:rPr>
                <w:sz w:val="28"/>
                <w:szCs w:val="28"/>
              </w:rPr>
              <w:t xml:space="preserve"> настоящего Порядка;</w:t>
            </w:r>
          </w:p>
          <w:p w:rsidR="006576F2" w:rsidRDefault="006576F2" w:rsidP="00B9068D">
            <w:pPr>
              <w:ind w:firstLine="709"/>
              <w:jc w:val="both"/>
              <w:rPr>
                <w:sz w:val="28"/>
                <w:szCs w:val="28"/>
              </w:rPr>
            </w:pPr>
            <w:r>
              <w:rPr>
                <w:sz w:val="28"/>
                <w:szCs w:val="28"/>
              </w:rPr>
              <w:t>б) несоответствие представленных участником отбора заявки и (или) документов требованиям, предусмотренных настоящим Порядком.</w:t>
            </w:r>
          </w:p>
          <w:p w:rsidR="006576F2" w:rsidRDefault="006576F2" w:rsidP="00B9068D">
            <w:pPr>
              <w:ind w:firstLine="709"/>
              <w:jc w:val="both"/>
              <w:rPr>
                <w:color w:val="C9211E"/>
                <w:sz w:val="28"/>
                <w:szCs w:val="28"/>
              </w:rPr>
            </w:pPr>
            <w:r>
              <w:rPr>
                <w:sz w:val="28"/>
                <w:szCs w:val="28"/>
              </w:rPr>
              <w:t xml:space="preserve">2.11. </w:t>
            </w:r>
            <w:proofErr w:type="gramStart"/>
            <w:r>
              <w:rPr>
                <w:sz w:val="28"/>
                <w:szCs w:val="28"/>
              </w:rPr>
              <w:t>Любой участник отбора с момента размещения объявления о проведении отбора на едином портале, а также на официальном сайте Департамента ЖКХ в информационно-телекоммуникационной сети Интернет не позднее дня завершения подачи заявок участников отбора вправе направить Департаменту ЖКХ не более чем три запроса о разъяснении положений объявления о проведении отбора на адрес электронной почты (</w:t>
            </w:r>
            <w:proofErr w:type="spellStart"/>
            <w:r>
              <w:rPr>
                <w:sz w:val="28"/>
                <w:szCs w:val="28"/>
                <w:lang w:val="en-US"/>
              </w:rPr>
              <w:t>dgkh</w:t>
            </w:r>
            <w:proofErr w:type="spellEnd"/>
            <w:r>
              <w:rPr>
                <w:sz w:val="28"/>
                <w:szCs w:val="28"/>
              </w:rPr>
              <w:t>@</w:t>
            </w:r>
            <w:proofErr w:type="spellStart"/>
            <w:r>
              <w:rPr>
                <w:sz w:val="28"/>
                <w:szCs w:val="28"/>
                <w:lang w:val="en-US"/>
              </w:rPr>
              <w:t>ivreg</w:t>
            </w:r>
            <w:proofErr w:type="spellEnd"/>
            <w:r>
              <w:rPr>
                <w:sz w:val="28"/>
                <w:szCs w:val="28"/>
              </w:rPr>
              <w:t>.</w:t>
            </w:r>
            <w:proofErr w:type="spellStart"/>
            <w:r>
              <w:rPr>
                <w:sz w:val="28"/>
                <w:szCs w:val="28"/>
                <w:lang w:val="en-US"/>
              </w:rPr>
              <w:t>ru</w:t>
            </w:r>
            <w:proofErr w:type="spellEnd"/>
            <w:r>
              <w:rPr>
                <w:sz w:val="28"/>
                <w:szCs w:val="28"/>
              </w:rPr>
              <w:t>), с последующим подтверждением на бумажном</w:t>
            </w:r>
            <w:proofErr w:type="gramEnd"/>
            <w:r>
              <w:rPr>
                <w:sz w:val="28"/>
                <w:szCs w:val="28"/>
              </w:rPr>
              <w:t xml:space="preserve"> </w:t>
            </w:r>
            <w:proofErr w:type="gramStart"/>
            <w:r>
              <w:rPr>
                <w:sz w:val="28"/>
                <w:szCs w:val="28"/>
              </w:rPr>
              <w:t>носителе</w:t>
            </w:r>
            <w:proofErr w:type="gramEnd"/>
            <w:r>
              <w:rPr>
                <w:sz w:val="28"/>
                <w:szCs w:val="28"/>
              </w:rPr>
              <w:t>.</w:t>
            </w:r>
          </w:p>
          <w:p w:rsidR="006576F2" w:rsidRDefault="006576F2" w:rsidP="00B9068D">
            <w:pPr>
              <w:ind w:firstLine="709"/>
              <w:jc w:val="both"/>
              <w:rPr>
                <w:sz w:val="28"/>
                <w:szCs w:val="28"/>
              </w:rPr>
            </w:pPr>
            <w:r>
              <w:rPr>
                <w:sz w:val="28"/>
                <w:szCs w:val="28"/>
              </w:rPr>
              <w:t>Департамент ЖКХ в ответ на запрос, указанный в настоящем пункте, направляет разъяснение положений объявления о проведении отбора получателей субсидий не позднее 1 рабочего дня до дня завершения подачи заявок на адрес электронной почты участника отбора с последующим подтверждением на бумажном носителе или иным способом, указанным участником отбора в запросе. Представленное Департаментом ЖКХ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6576F2" w:rsidRDefault="006576F2" w:rsidP="00B9068D">
            <w:pPr>
              <w:ind w:firstLine="709"/>
              <w:jc w:val="both"/>
              <w:rPr>
                <w:sz w:val="28"/>
                <w:szCs w:val="28"/>
              </w:rPr>
            </w:pPr>
            <w:r>
              <w:rPr>
                <w:sz w:val="28"/>
                <w:szCs w:val="28"/>
              </w:rPr>
              <w:t>2.12. Порядок рассмотрения и оценки заявок, а также определения победителей отбора:</w:t>
            </w:r>
          </w:p>
          <w:p w:rsidR="006576F2" w:rsidRPr="0038579E" w:rsidRDefault="006576F2" w:rsidP="00B9068D">
            <w:pPr>
              <w:autoSpaceDE w:val="0"/>
              <w:autoSpaceDN w:val="0"/>
              <w:adjustRightInd w:val="0"/>
              <w:ind w:firstLine="709"/>
              <w:jc w:val="both"/>
              <w:rPr>
                <w:sz w:val="28"/>
                <w:szCs w:val="28"/>
              </w:rPr>
            </w:pPr>
            <w:r w:rsidRPr="0038579E">
              <w:rPr>
                <w:sz w:val="28"/>
                <w:szCs w:val="28"/>
              </w:rPr>
              <w:t>2.12.1</w:t>
            </w:r>
            <w:r>
              <w:rPr>
                <w:sz w:val="28"/>
                <w:szCs w:val="28"/>
              </w:rPr>
              <w:t>.</w:t>
            </w:r>
            <w:r w:rsidRPr="0038579E">
              <w:rPr>
                <w:sz w:val="28"/>
                <w:szCs w:val="28"/>
              </w:rPr>
              <w:t xml:space="preserve"> </w:t>
            </w:r>
            <w:proofErr w:type="gramStart"/>
            <w:r w:rsidRPr="0038579E">
              <w:rPr>
                <w:sz w:val="28"/>
                <w:szCs w:val="28"/>
              </w:rPr>
              <w:t xml:space="preserve">Рассмотрение Департаментом ЖКХ документов, предусмотренных </w:t>
            </w:r>
            <w:hyperlink r:id="rId34" w:history="1">
              <w:r w:rsidRPr="0038579E">
                <w:rPr>
                  <w:sz w:val="28"/>
                  <w:szCs w:val="28"/>
                </w:rPr>
                <w:t>пунктом 2.</w:t>
              </w:r>
            </w:hyperlink>
            <w:r w:rsidRPr="0038579E">
              <w:rPr>
                <w:sz w:val="28"/>
                <w:szCs w:val="28"/>
              </w:rPr>
              <w:t xml:space="preserve">7 настоящего Порядка, представленных участниками отбора, в том числе проверка документов, подтверждающих соответствие участника отбора требованиям, устанавливаемым в соответствии с </w:t>
            </w:r>
            <w:hyperlink r:id="rId35" w:history="1">
              <w:r w:rsidRPr="0038579E">
                <w:rPr>
                  <w:sz w:val="28"/>
                  <w:szCs w:val="28"/>
                </w:rPr>
                <w:t>пунктами 2.4</w:t>
              </w:r>
            </w:hyperlink>
            <w:r w:rsidRPr="0038579E">
              <w:rPr>
                <w:sz w:val="28"/>
                <w:szCs w:val="28"/>
              </w:rPr>
              <w:t xml:space="preserve"> и </w:t>
            </w:r>
            <w:hyperlink r:id="rId36" w:history="1">
              <w:r w:rsidRPr="0038579E">
                <w:rPr>
                  <w:sz w:val="28"/>
                  <w:szCs w:val="28"/>
                </w:rPr>
                <w:t>2.</w:t>
              </w:r>
            </w:hyperlink>
            <w:r w:rsidRPr="0038579E">
              <w:rPr>
                <w:sz w:val="28"/>
                <w:szCs w:val="28"/>
              </w:rPr>
              <w:t xml:space="preserve">5 настоящего Порядка, осуществляется </w:t>
            </w:r>
            <w:r>
              <w:rPr>
                <w:sz w:val="28"/>
                <w:szCs w:val="28"/>
              </w:rPr>
              <w:t>не более</w:t>
            </w:r>
            <w:r w:rsidRPr="0038579E">
              <w:rPr>
                <w:sz w:val="28"/>
                <w:szCs w:val="28"/>
              </w:rPr>
              <w:t xml:space="preserve"> </w:t>
            </w:r>
            <w:r>
              <w:rPr>
                <w:sz w:val="28"/>
                <w:szCs w:val="28"/>
              </w:rPr>
              <w:t>21</w:t>
            </w:r>
            <w:r w:rsidRPr="0038579E">
              <w:rPr>
                <w:sz w:val="28"/>
                <w:szCs w:val="28"/>
              </w:rPr>
              <w:t xml:space="preserve"> рабоч</w:t>
            </w:r>
            <w:r>
              <w:rPr>
                <w:sz w:val="28"/>
                <w:szCs w:val="28"/>
              </w:rPr>
              <w:t>его дня</w:t>
            </w:r>
            <w:r w:rsidRPr="0038579E">
              <w:rPr>
                <w:sz w:val="28"/>
                <w:szCs w:val="28"/>
              </w:rPr>
              <w:t xml:space="preserve"> со дня, следующего за днем окончания срока подачи заявок, указанного в объявлении о проведении отбора.</w:t>
            </w:r>
            <w:proofErr w:type="gramEnd"/>
          </w:p>
          <w:p w:rsidR="006576F2" w:rsidRPr="0038579E" w:rsidRDefault="006576F2" w:rsidP="00B9068D">
            <w:pPr>
              <w:autoSpaceDE w:val="0"/>
              <w:autoSpaceDN w:val="0"/>
              <w:adjustRightInd w:val="0"/>
              <w:ind w:firstLine="709"/>
              <w:jc w:val="both"/>
              <w:rPr>
                <w:sz w:val="28"/>
                <w:szCs w:val="28"/>
              </w:rPr>
            </w:pPr>
            <w:r w:rsidRPr="0038579E">
              <w:rPr>
                <w:sz w:val="28"/>
                <w:szCs w:val="28"/>
              </w:rPr>
              <w:t xml:space="preserve">2.12.2. В день получения документов, указанных в </w:t>
            </w:r>
            <w:r>
              <w:rPr>
                <w:sz w:val="28"/>
                <w:szCs w:val="28"/>
              </w:rPr>
              <w:t xml:space="preserve">пункте </w:t>
            </w:r>
            <w:hyperlink r:id="rId37" w:history="1">
              <w:r w:rsidRPr="0038579E">
                <w:rPr>
                  <w:sz w:val="28"/>
                  <w:szCs w:val="28"/>
                </w:rPr>
                <w:t>2.7</w:t>
              </w:r>
            </w:hyperlink>
            <w:r w:rsidRPr="0038579E">
              <w:rPr>
                <w:sz w:val="28"/>
                <w:szCs w:val="28"/>
              </w:rPr>
              <w:t xml:space="preserve">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Департамента ЖКХ.</w:t>
            </w:r>
          </w:p>
          <w:p w:rsidR="006576F2" w:rsidRDefault="006576F2" w:rsidP="00B9068D">
            <w:pPr>
              <w:autoSpaceDE w:val="0"/>
              <w:autoSpaceDN w:val="0"/>
              <w:adjustRightInd w:val="0"/>
              <w:ind w:firstLine="709"/>
              <w:jc w:val="both"/>
              <w:rPr>
                <w:sz w:val="28"/>
                <w:szCs w:val="28"/>
              </w:rPr>
            </w:pPr>
            <w:r w:rsidRPr="0038579E">
              <w:rPr>
                <w:sz w:val="28"/>
                <w:szCs w:val="28"/>
              </w:rPr>
              <w:t xml:space="preserve">2.12.3. </w:t>
            </w:r>
            <w:proofErr w:type="gramStart"/>
            <w:r w:rsidRPr="0038579E">
              <w:rPr>
                <w:sz w:val="28"/>
                <w:szCs w:val="28"/>
              </w:rPr>
              <w:t xml:space="preserve">Департамент </w:t>
            </w:r>
            <w:r>
              <w:rPr>
                <w:sz w:val="28"/>
                <w:szCs w:val="28"/>
              </w:rPr>
              <w:t xml:space="preserve">ЖКХ </w:t>
            </w:r>
            <w:r w:rsidRPr="0038579E">
              <w:rPr>
                <w:sz w:val="28"/>
                <w:szCs w:val="28"/>
              </w:rPr>
              <w:t xml:space="preserve">в течение 3 рабочих дней со дня получения документов, представленных участниками отбора в соответствии с пунктом </w:t>
            </w:r>
            <w:hyperlink r:id="rId38" w:history="1">
              <w:r w:rsidRPr="0038579E">
                <w:rPr>
                  <w:sz w:val="28"/>
                  <w:szCs w:val="28"/>
                </w:rPr>
                <w:t>2.7</w:t>
              </w:r>
            </w:hyperlink>
            <w:r w:rsidRPr="0038579E">
              <w:rPr>
                <w:sz w:val="28"/>
                <w:szCs w:val="28"/>
              </w:rPr>
              <w:t xml:space="preserve"> настоящего Порядка, в порядке межведомственного информационного взаимодействия запрашивает </w:t>
            </w:r>
            <w:r w:rsidRPr="0038579E">
              <w:rPr>
                <w:sz w:val="28"/>
                <w:szCs w:val="28"/>
              </w:rPr>
              <w:lastRenderedPageBreak/>
              <w:t>следующие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w:t>
            </w:r>
            <w:proofErr w:type="gramEnd"/>
            <w:r w:rsidRPr="0038579E">
              <w:rPr>
                <w:sz w:val="28"/>
                <w:szCs w:val="28"/>
              </w:rPr>
              <w:t xml:space="preserve"> Ивановской области, муниципальными правовыми</w:t>
            </w:r>
            <w:r>
              <w:rPr>
                <w:sz w:val="28"/>
                <w:szCs w:val="28"/>
              </w:rPr>
              <w:t xml:space="preserve"> актами:</w:t>
            </w:r>
          </w:p>
          <w:p w:rsidR="00975CFD" w:rsidRPr="00AB5076" w:rsidRDefault="00975CFD" w:rsidP="00975CFD">
            <w:pPr>
              <w:autoSpaceDE w:val="0"/>
              <w:autoSpaceDN w:val="0"/>
              <w:adjustRightInd w:val="0"/>
              <w:ind w:firstLine="709"/>
              <w:jc w:val="both"/>
              <w:rPr>
                <w:sz w:val="28"/>
                <w:szCs w:val="28"/>
              </w:rPr>
            </w:pPr>
            <w:r w:rsidRPr="00AB5076">
              <w:rPr>
                <w:sz w:val="28"/>
                <w:szCs w:val="28"/>
              </w:rPr>
              <w:t>сведения из Единого государственного реестра юридических лиц (для юридических лиц);</w:t>
            </w:r>
          </w:p>
          <w:p w:rsidR="00975CFD" w:rsidRPr="00AB5076" w:rsidRDefault="00975CFD" w:rsidP="00975CFD">
            <w:pPr>
              <w:autoSpaceDE w:val="0"/>
              <w:autoSpaceDN w:val="0"/>
              <w:adjustRightInd w:val="0"/>
              <w:ind w:firstLine="709"/>
              <w:jc w:val="both"/>
              <w:rPr>
                <w:sz w:val="28"/>
                <w:szCs w:val="28"/>
              </w:rPr>
            </w:pPr>
            <w:bookmarkStart w:id="2" w:name="Par2"/>
            <w:bookmarkEnd w:id="2"/>
            <w:r w:rsidRPr="00AB5076">
              <w:rPr>
                <w:sz w:val="28"/>
                <w:szCs w:val="28"/>
              </w:rPr>
              <w:t>сведения из Единого государственного реестра индивидуальных предпринимателей (для индивидуальных предпринимателей).</w:t>
            </w:r>
          </w:p>
          <w:p w:rsidR="00975CFD" w:rsidRPr="00AB5076" w:rsidRDefault="00975CFD" w:rsidP="00975CFD">
            <w:pPr>
              <w:autoSpaceDE w:val="0"/>
              <w:autoSpaceDN w:val="0"/>
              <w:adjustRightInd w:val="0"/>
              <w:ind w:firstLine="709"/>
              <w:jc w:val="both"/>
              <w:rPr>
                <w:sz w:val="28"/>
                <w:szCs w:val="28"/>
              </w:rPr>
            </w:pPr>
            <w:r w:rsidRPr="00AB5076">
              <w:rPr>
                <w:sz w:val="28"/>
                <w:szCs w:val="28"/>
              </w:rPr>
              <w:t xml:space="preserve">Участники отбора вправе представить документы, содержащие сведения, указанные в </w:t>
            </w:r>
            <w:hyperlink w:anchor="Par1" w:history="1">
              <w:r w:rsidRPr="00AB5076">
                <w:rPr>
                  <w:sz w:val="28"/>
                  <w:szCs w:val="28"/>
                </w:rPr>
                <w:t>абзацах втором</w:t>
              </w:r>
            </w:hyperlink>
            <w:r w:rsidRPr="00AB5076">
              <w:rPr>
                <w:sz w:val="28"/>
                <w:szCs w:val="28"/>
              </w:rPr>
              <w:t xml:space="preserve"> и </w:t>
            </w:r>
            <w:hyperlink w:anchor="Par2" w:history="1">
              <w:r w:rsidRPr="00AB5076">
                <w:rPr>
                  <w:sz w:val="28"/>
                  <w:szCs w:val="28"/>
                </w:rPr>
                <w:t>третьем</w:t>
              </w:r>
            </w:hyperlink>
            <w:r w:rsidRPr="00AB5076">
              <w:rPr>
                <w:sz w:val="28"/>
                <w:szCs w:val="28"/>
              </w:rPr>
              <w:t xml:space="preserve"> настоящего пункта, по собственной инициативе.</w:t>
            </w:r>
          </w:p>
          <w:p w:rsidR="006576F2" w:rsidRDefault="006576F2" w:rsidP="00B9068D">
            <w:pPr>
              <w:ind w:firstLine="709"/>
              <w:jc w:val="both"/>
              <w:rPr>
                <w:sz w:val="28"/>
                <w:szCs w:val="28"/>
              </w:rPr>
            </w:pPr>
            <w:r>
              <w:rPr>
                <w:sz w:val="28"/>
                <w:szCs w:val="28"/>
              </w:rPr>
              <w:t>2.12.4. Департамент ЖКХ рассматривает документы, полученные в соответствии с пунктами 2.7 и 2.12.3 настоящего Порядка. По результатам их рассмотрения Департамент ЖКХ принимает одно из следующих решений:</w:t>
            </w:r>
          </w:p>
          <w:p w:rsidR="006576F2" w:rsidRDefault="006576F2" w:rsidP="00B9068D">
            <w:pPr>
              <w:ind w:firstLine="709"/>
              <w:jc w:val="both"/>
            </w:pPr>
            <w:r>
              <w:rPr>
                <w:sz w:val="28"/>
                <w:szCs w:val="28"/>
              </w:rPr>
              <w:t>о прохождении отбора получателей субсидий и предоставлении субсидии;</w:t>
            </w:r>
          </w:p>
          <w:p w:rsidR="006576F2" w:rsidRDefault="006576F2" w:rsidP="00B9068D">
            <w:pPr>
              <w:ind w:firstLine="709"/>
              <w:jc w:val="both"/>
              <w:rPr>
                <w:sz w:val="28"/>
                <w:szCs w:val="28"/>
              </w:rPr>
            </w:pPr>
            <w:r>
              <w:rPr>
                <w:sz w:val="28"/>
                <w:szCs w:val="28"/>
              </w:rPr>
              <w:t>об отклонении заявки участника отбора.</w:t>
            </w:r>
          </w:p>
          <w:p w:rsidR="006576F2" w:rsidRDefault="006576F2" w:rsidP="00B9068D">
            <w:pPr>
              <w:ind w:firstLine="709"/>
              <w:jc w:val="both"/>
              <w:rPr>
                <w:sz w:val="28"/>
                <w:szCs w:val="28"/>
              </w:rPr>
            </w:pPr>
            <w:r>
              <w:rPr>
                <w:sz w:val="28"/>
                <w:szCs w:val="28"/>
              </w:rPr>
              <w:t>В случае принятия решения о прохождении отбора получателей субсидий и предоставлении субсидии Департамент ЖКХ:</w:t>
            </w:r>
          </w:p>
          <w:p w:rsidR="006576F2" w:rsidRDefault="006576F2" w:rsidP="00B9068D">
            <w:pPr>
              <w:ind w:firstLine="709"/>
              <w:jc w:val="both"/>
            </w:pPr>
            <w:r>
              <w:rPr>
                <w:sz w:val="28"/>
                <w:szCs w:val="28"/>
              </w:rPr>
              <w:t>издает приказ о перечислении субсидии с приложением реестра получателей субсидии в срок, не превышающий 3 рабочих дней со дня принятия решения о прохождении отбора получателей субсидии и предоставлении субсидии;</w:t>
            </w:r>
          </w:p>
          <w:p w:rsidR="006576F2" w:rsidRDefault="006576F2" w:rsidP="00B9068D">
            <w:pPr>
              <w:ind w:firstLine="709"/>
              <w:jc w:val="both"/>
            </w:pPr>
            <w:r>
              <w:rPr>
                <w:sz w:val="28"/>
                <w:szCs w:val="28"/>
              </w:rPr>
              <w:t xml:space="preserve">заключает соглашение с получателем субсидии в порядке, установленном </w:t>
            </w:r>
            <w:r w:rsidRPr="00744EDB">
              <w:rPr>
                <w:sz w:val="28"/>
                <w:szCs w:val="28"/>
              </w:rPr>
              <w:t>пунктом 3.4</w:t>
            </w:r>
            <w:r>
              <w:rPr>
                <w:sz w:val="28"/>
                <w:szCs w:val="28"/>
              </w:rPr>
              <w:t xml:space="preserve"> настоящего Порядка.</w:t>
            </w:r>
          </w:p>
          <w:p w:rsidR="006576F2" w:rsidRDefault="006576F2" w:rsidP="00B9068D">
            <w:pPr>
              <w:ind w:firstLine="709"/>
              <w:jc w:val="both"/>
              <w:rPr>
                <w:sz w:val="28"/>
                <w:szCs w:val="28"/>
              </w:rPr>
            </w:pPr>
            <w:r>
              <w:rPr>
                <w:sz w:val="28"/>
                <w:szCs w:val="28"/>
              </w:rPr>
              <w:t>Заключенное соглашение является решением о предоставлении субсидии.</w:t>
            </w:r>
          </w:p>
          <w:p w:rsidR="006576F2" w:rsidRDefault="006576F2" w:rsidP="00B9068D">
            <w:pPr>
              <w:ind w:firstLine="709"/>
              <w:jc w:val="both"/>
            </w:pPr>
            <w:r>
              <w:rPr>
                <w:sz w:val="28"/>
                <w:szCs w:val="28"/>
              </w:rPr>
              <w:t xml:space="preserve">В случае принятия решения об отклонении заявки участника отбора Департамент ЖКХ в течение 5 рабочих дней со дня принятия указанного решения направляет участнику отбора письменное уведомление </w:t>
            </w:r>
            <w:proofErr w:type="gramStart"/>
            <w:r>
              <w:rPr>
                <w:sz w:val="28"/>
                <w:szCs w:val="28"/>
              </w:rPr>
              <w:t>об отклонении заявки участника отбора с указанием причин для отклонения заявки в соответствии с основаниями</w:t>
            </w:r>
            <w:proofErr w:type="gramEnd"/>
            <w:r>
              <w:rPr>
                <w:sz w:val="28"/>
                <w:szCs w:val="28"/>
              </w:rPr>
              <w:t>, установленными пунктом 2.13 настоящего Порядка.</w:t>
            </w:r>
          </w:p>
          <w:p w:rsidR="006576F2" w:rsidRDefault="006576F2" w:rsidP="00B9068D">
            <w:pPr>
              <w:ind w:firstLine="709"/>
              <w:jc w:val="both"/>
              <w:rPr>
                <w:sz w:val="28"/>
                <w:szCs w:val="28"/>
              </w:rPr>
            </w:pPr>
            <w:r>
              <w:rPr>
                <w:sz w:val="28"/>
                <w:szCs w:val="28"/>
              </w:rPr>
              <w:t>2.12.5. Решение о прохождении отбора получателей субсидии принимается с учетом очередности поступления и регистрации представленных документов в журнале регистрации.</w:t>
            </w:r>
          </w:p>
          <w:p w:rsidR="006576F2" w:rsidRDefault="006576F2" w:rsidP="00B9068D">
            <w:pPr>
              <w:ind w:firstLine="709"/>
              <w:jc w:val="both"/>
              <w:rPr>
                <w:sz w:val="28"/>
                <w:szCs w:val="28"/>
              </w:rPr>
            </w:pPr>
            <w:r>
              <w:rPr>
                <w:sz w:val="28"/>
                <w:szCs w:val="28"/>
              </w:rPr>
              <w:t>2.12.6. Объем субсидии, распределяем</w:t>
            </w:r>
            <w:r w:rsidR="0088615D">
              <w:rPr>
                <w:sz w:val="28"/>
                <w:szCs w:val="28"/>
              </w:rPr>
              <w:t>ый</w:t>
            </w:r>
            <w:r>
              <w:rPr>
                <w:sz w:val="28"/>
                <w:szCs w:val="28"/>
              </w:rPr>
              <w:t xml:space="preserve"> в рамках отбора, определенный объявлением о проведении отбора, распределяется между участниками отбора следующим способом: каждому участнику отбора, признанному победителем отбора, распределяется объем субсидии исходя из очередности поступления заявок.</w:t>
            </w:r>
          </w:p>
          <w:p w:rsidR="006576F2" w:rsidRDefault="006576F2" w:rsidP="00B9068D">
            <w:pPr>
              <w:ind w:firstLine="709"/>
              <w:jc w:val="both"/>
              <w:rPr>
                <w:sz w:val="28"/>
                <w:szCs w:val="28"/>
              </w:rPr>
            </w:pPr>
            <w:r>
              <w:rPr>
                <w:sz w:val="28"/>
                <w:szCs w:val="28"/>
              </w:rPr>
              <w:lastRenderedPageBreak/>
              <w:t>В случае недостаточности объема бюджетных ассигнований для предоставления субсидии победителям отбора субсидии предоставляются участнику (участкам) отбора, подавшему (подавшим) заявку (заявки) в первую очередь.</w:t>
            </w:r>
          </w:p>
          <w:p w:rsidR="006576F2" w:rsidRDefault="006576F2" w:rsidP="00B9068D">
            <w:pPr>
              <w:ind w:firstLine="709"/>
              <w:jc w:val="both"/>
              <w:rPr>
                <w:sz w:val="28"/>
                <w:szCs w:val="28"/>
              </w:rPr>
            </w:pPr>
            <w:r>
              <w:rPr>
                <w:sz w:val="28"/>
                <w:szCs w:val="28"/>
              </w:rPr>
              <w:t>Количество победителей отбора не ограничено.</w:t>
            </w:r>
          </w:p>
          <w:p w:rsidR="006576F2" w:rsidRDefault="006576F2" w:rsidP="00B9068D">
            <w:pPr>
              <w:ind w:firstLine="709"/>
              <w:jc w:val="both"/>
              <w:rPr>
                <w:sz w:val="28"/>
                <w:szCs w:val="28"/>
              </w:rPr>
            </w:pPr>
            <w:r>
              <w:rPr>
                <w:sz w:val="28"/>
                <w:szCs w:val="28"/>
              </w:rPr>
              <w:t>2.13. Основания для отклонения заявки участника отбора на стадии рассмотрения заявки:</w:t>
            </w:r>
          </w:p>
          <w:p w:rsidR="006576F2" w:rsidRDefault="006576F2" w:rsidP="00B9068D">
            <w:pPr>
              <w:ind w:firstLine="709"/>
              <w:jc w:val="both"/>
              <w:rPr>
                <w:sz w:val="28"/>
                <w:szCs w:val="28"/>
              </w:rPr>
            </w:pPr>
            <w:r>
              <w:rPr>
                <w:sz w:val="28"/>
                <w:szCs w:val="28"/>
              </w:rPr>
              <w:t>а) несоответствие участника отбора требованиям, установленным пунктами 2.4 и 2.5 настоящего Порядка;</w:t>
            </w:r>
          </w:p>
          <w:p w:rsidR="006576F2" w:rsidRDefault="006576F2" w:rsidP="00B9068D">
            <w:pPr>
              <w:ind w:firstLine="709"/>
              <w:jc w:val="both"/>
              <w:rPr>
                <w:sz w:val="28"/>
                <w:szCs w:val="28"/>
              </w:rPr>
            </w:pPr>
            <w:r>
              <w:rPr>
                <w:sz w:val="28"/>
                <w:szCs w:val="28"/>
              </w:rPr>
              <w:t>б)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6576F2" w:rsidRDefault="006576F2" w:rsidP="00B9068D">
            <w:pPr>
              <w:ind w:firstLine="709"/>
              <w:jc w:val="both"/>
              <w:rPr>
                <w:sz w:val="28"/>
                <w:szCs w:val="28"/>
              </w:rPr>
            </w:pPr>
            <w:r>
              <w:rPr>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6576F2" w:rsidRDefault="006576F2" w:rsidP="00B9068D">
            <w:pPr>
              <w:ind w:firstLine="709"/>
              <w:jc w:val="both"/>
              <w:rPr>
                <w:sz w:val="28"/>
                <w:szCs w:val="28"/>
              </w:rPr>
            </w:pPr>
            <w:r>
              <w:rPr>
                <w:sz w:val="28"/>
                <w:szCs w:val="28"/>
              </w:rPr>
              <w:t>г) установление факта недостоверности предоставленной участником отбора информации;</w:t>
            </w:r>
          </w:p>
          <w:p w:rsidR="006576F2" w:rsidRDefault="006576F2" w:rsidP="00B9068D">
            <w:pPr>
              <w:ind w:firstLine="709"/>
              <w:jc w:val="both"/>
              <w:rPr>
                <w:sz w:val="28"/>
                <w:szCs w:val="28"/>
              </w:rPr>
            </w:pPr>
            <w:r>
              <w:rPr>
                <w:sz w:val="28"/>
                <w:szCs w:val="28"/>
              </w:rPr>
              <w:t>д) подача участником отбора заявки после даты и (или) времени, определенных для подачи заявок.</w:t>
            </w:r>
          </w:p>
          <w:p w:rsidR="006576F2" w:rsidRDefault="006576F2" w:rsidP="00B9068D">
            <w:pPr>
              <w:ind w:firstLine="709"/>
              <w:jc w:val="both"/>
            </w:pPr>
            <w:r>
              <w:rPr>
                <w:sz w:val="28"/>
                <w:szCs w:val="28"/>
              </w:rPr>
              <w:t>2.14. Отклонение заявки по основаниям, предусмотренным пунктом 2.13 настоящего Порядка, не является препятствием для повторного направления участником отбора заявки в случае устранения причин, послуживших основанием для отклонения заявки участника отбора.</w:t>
            </w:r>
          </w:p>
          <w:p w:rsidR="006576F2" w:rsidRDefault="006576F2" w:rsidP="00B9068D">
            <w:pPr>
              <w:ind w:firstLine="709"/>
              <w:jc w:val="both"/>
            </w:pPr>
            <w:r>
              <w:rPr>
                <w:sz w:val="28"/>
                <w:szCs w:val="28"/>
              </w:rPr>
              <w:t>Повторное направление заявки после устранения причин, послуживших основанием для отклонения заявки, и последующее рассмотрение заявки осуществляются в порядке, установленном пунктами 2.7 — 2.12 настоящего Порядка.</w:t>
            </w:r>
          </w:p>
          <w:p w:rsidR="006576F2" w:rsidRDefault="006576F2" w:rsidP="00B9068D">
            <w:pPr>
              <w:ind w:firstLine="709"/>
              <w:jc w:val="both"/>
            </w:pPr>
            <w:r>
              <w:rPr>
                <w:sz w:val="28"/>
                <w:szCs w:val="28"/>
              </w:rPr>
              <w:t>2.15. Информация о результатах рассмотрения заявок участников отбора (протокол подведения итогов отбора) размещается на едином портале, а также на официальном сайте Департамента ЖКХ в информационно-телекоммуникационной сети Интернет в срок, который не может быть позднее 5 календарных дней, следующего за днем определения победителя отбора.</w:t>
            </w:r>
          </w:p>
          <w:p w:rsidR="006576F2" w:rsidRDefault="006576F2" w:rsidP="00B9068D">
            <w:pPr>
              <w:ind w:firstLine="709"/>
              <w:jc w:val="both"/>
            </w:pPr>
            <w:r>
              <w:rPr>
                <w:sz w:val="28"/>
                <w:szCs w:val="28"/>
              </w:rPr>
              <w:t>Информация, указанн</w:t>
            </w:r>
            <w:r w:rsidRPr="001D2CFA">
              <w:rPr>
                <w:sz w:val="28"/>
                <w:szCs w:val="28"/>
              </w:rPr>
              <w:t xml:space="preserve">ая в </w:t>
            </w:r>
            <w:hyperlink w:anchor="Par14">
              <w:r w:rsidRPr="001D2CFA">
                <w:rPr>
                  <w:rStyle w:val="ad"/>
                  <w:color w:val="auto"/>
                  <w:sz w:val="28"/>
                  <w:szCs w:val="28"/>
                  <w:u w:val="none"/>
                </w:rPr>
                <w:t>абзаце первом</w:t>
              </w:r>
            </w:hyperlink>
            <w:r>
              <w:rPr>
                <w:sz w:val="28"/>
                <w:szCs w:val="28"/>
              </w:rPr>
              <w:t xml:space="preserve"> настоящего пункта, включает следующие сведения:</w:t>
            </w:r>
          </w:p>
          <w:p w:rsidR="006576F2" w:rsidRDefault="006576F2" w:rsidP="00B9068D">
            <w:pPr>
              <w:ind w:firstLine="709"/>
              <w:jc w:val="both"/>
              <w:rPr>
                <w:sz w:val="28"/>
                <w:szCs w:val="28"/>
              </w:rPr>
            </w:pPr>
            <w:r>
              <w:rPr>
                <w:sz w:val="28"/>
                <w:szCs w:val="28"/>
              </w:rPr>
              <w:t>дату, время и место проведения рассмотрения заявок;</w:t>
            </w:r>
          </w:p>
          <w:p w:rsidR="006576F2" w:rsidRDefault="006576F2" w:rsidP="00B9068D">
            <w:pPr>
              <w:ind w:firstLine="709"/>
              <w:jc w:val="both"/>
              <w:rPr>
                <w:sz w:val="28"/>
                <w:szCs w:val="28"/>
              </w:rPr>
            </w:pPr>
            <w:r>
              <w:rPr>
                <w:sz w:val="28"/>
                <w:szCs w:val="28"/>
              </w:rPr>
              <w:t>информацию об участниках отбора, заявки которых были рассмотрены;</w:t>
            </w:r>
          </w:p>
          <w:p w:rsidR="006576F2" w:rsidRDefault="006576F2" w:rsidP="00B9068D">
            <w:pPr>
              <w:ind w:firstLine="709"/>
              <w:jc w:val="both"/>
              <w:rPr>
                <w:sz w:val="28"/>
                <w:szCs w:val="28"/>
              </w:rPr>
            </w:pPr>
            <w:r>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576F2" w:rsidRDefault="006576F2" w:rsidP="00B9068D">
            <w:pPr>
              <w:ind w:firstLine="709"/>
              <w:jc w:val="both"/>
              <w:rPr>
                <w:sz w:val="28"/>
                <w:szCs w:val="28"/>
              </w:rPr>
            </w:pPr>
            <w:r>
              <w:rPr>
                <w:sz w:val="28"/>
                <w:szCs w:val="28"/>
              </w:rPr>
              <w:t>наименование победителя (победителей) отбора, с которым заключается соглашение, и размер предоставляемой ему субсидии.</w:t>
            </w:r>
          </w:p>
          <w:p w:rsidR="006576F2" w:rsidRDefault="006576F2" w:rsidP="00B9068D">
            <w:pPr>
              <w:ind w:firstLine="709"/>
              <w:jc w:val="both"/>
              <w:rPr>
                <w:sz w:val="28"/>
                <w:szCs w:val="28"/>
              </w:rPr>
            </w:pPr>
            <w:r>
              <w:rPr>
                <w:sz w:val="28"/>
                <w:szCs w:val="28"/>
              </w:rPr>
              <w:t>2.16. Отбор признается несостоявшимся в следующих случаях:</w:t>
            </w:r>
          </w:p>
          <w:p w:rsidR="006576F2" w:rsidRDefault="006576F2" w:rsidP="00B9068D">
            <w:pPr>
              <w:ind w:firstLine="709"/>
              <w:jc w:val="both"/>
              <w:rPr>
                <w:sz w:val="28"/>
                <w:szCs w:val="28"/>
              </w:rPr>
            </w:pPr>
            <w:r>
              <w:rPr>
                <w:sz w:val="28"/>
                <w:szCs w:val="28"/>
              </w:rPr>
              <w:lastRenderedPageBreak/>
              <w:t>а) по окончании срока подачи заявок не подано ни одной заявки на участие в отборе;</w:t>
            </w:r>
          </w:p>
          <w:p w:rsidR="006576F2" w:rsidRDefault="006576F2" w:rsidP="00B9068D">
            <w:pPr>
              <w:ind w:firstLine="709"/>
              <w:jc w:val="both"/>
              <w:rPr>
                <w:sz w:val="28"/>
                <w:szCs w:val="28"/>
              </w:rPr>
            </w:pPr>
            <w:r>
              <w:rPr>
                <w:sz w:val="28"/>
                <w:szCs w:val="28"/>
              </w:rPr>
              <w:t>б) по результатам рассмотрения заявок все заявки отклонены;</w:t>
            </w:r>
          </w:p>
          <w:p w:rsidR="006576F2" w:rsidRDefault="006576F2" w:rsidP="00B9068D">
            <w:pPr>
              <w:ind w:firstLine="709"/>
              <w:jc w:val="both"/>
              <w:rPr>
                <w:sz w:val="28"/>
                <w:szCs w:val="28"/>
              </w:rPr>
            </w:pPr>
            <w:r>
              <w:rPr>
                <w:sz w:val="28"/>
                <w:szCs w:val="28"/>
              </w:rPr>
              <w:t xml:space="preserve">в) всем </w:t>
            </w:r>
            <w:r w:rsidR="001D2CFA">
              <w:rPr>
                <w:sz w:val="28"/>
                <w:szCs w:val="28"/>
              </w:rPr>
              <w:t>участникам отбора</w:t>
            </w:r>
            <w:r>
              <w:rPr>
                <w:sz w:val="28"/>
                <w:szCs w:val="28"/>
              </w:rPr>
              <w:t xml:space="preserve"> отказано в предоставлении субсидии.</w:t>
            </w:r>
          </w:p>
          <w:p w:rsidR="006576F2" w:rsidRDefault="006576F2" w:rsidP="00B9068D">
            <w:pPr>
              <w:ind w:firstLine="709"/>
              <w:jc w:val="both"/>
            </w:pPr>
            <w:r>
              <w:rPr>
                <w:sz w:val="28"/>
                <w:szCs w:val="28"/>
              </w:rPr>
              <w:t>2.17. Проведение отбора отменяется в случае принятия решения Департамента ЖКХ об отмене проведения отбора.</w:t>
            </w:r>
          </w:p>
          <w:p w:rsidR="006576F2" w:rsidRDefault="006576F2" w:rsidP="00B9068D">
            <w:pPr>
              <w:ind w:firstLine="709"/>
              <w:jc w:val="both"/>
              <w:rPr>
                <w:sz w:val="28"/>
                <w:szCs w:val="28"/>
              </w:rPr>
            </w:pPr>
            <w:r>
              <w:rPr>
                <w:sz w:val="28"/>
                <w:szCs w:val="28"/>
              </w:rPr>
              <w:t>Объявление об отмене отбора подписывается руководителем  Департамента ЖКХ или уполномоченным им лицом.</w:t>
            </w:r>
          </w:p>
          <w:p w:rsidR="006576F2" w:rsidRDefault="006576F2" w:rsidP="00B9068D">
            <w:pPr>
              <w:ind w:firstLine="709"/>
              <w:jc w:val="both"/>
              <w:rPr>
                <w:sz w:val="28"/>
                <w:szCs w:val="28"/>
              </w:rPr>
            </w:pPr>
            <w:r>
              <w:rPr>
                <w:sz w:val="28"/>
                <w:szCs w:val="28"/>
              </w:rPr>
              <w:t>Объявление об отмене отбора размещается на едином портале, а также на официальном сайте Департамента ЖКХ в информационно-телекоммуникационной сети Интернет не позднее 1 рабочего дня, следующего за днем его подписания, и не позднее 2 рабочих дней до даты окончания срока подачи заявок участниками отбора.</w:t>
            </w:r>
          </w:p>
          <w:p w:rsidR="006576F2" w:rsidRDefault="006576F2" w:rsidP="00B9068D">
            <w:pPr>
              <w:ind w:firstLine="709"/>
              <w:jc w:val="both"/>
              <w:rPr>
                <w:sz w:val="28"/>
                <w:szCs w:val="28"/>
              </w:rPr>
            </w:pPr>
            <w:r>
              <w:rPr>
                <w:sz w:val="28"/>
                <w:szCs w:val="28"/>
              </w:rPr>
              <w:t>Участники отбора, подавшие заявки на участие в отборе, информируются об отмене проведения отбора письменным уведомлением.</w:t>
            </w:r>
          </w:p>
          <w:p w:rsidR="006576F2" w:rsidRDefault="006576F2" w:rsidP="00B9068D">
            <w:pPr>
              <w:ind w:firstLine="709"/>
              <w:jc w:val="both"/>
            </w:pPr>
            <w:r>
              <w:rPr>
                <w:sz w:val="28"/>
                <w:szCs w:val="28"/>
              </w:rPr>
              <w:t xml:space="preserve">2.18. По результатам отбора получателей субсидий с победителем (победителями) отбора заключается соглашение в соответствии с </w:t>
            </w:r>
            <w:r w:rsidR="00A93E8B">
              <w:rPr>
                <w:sz w:val="28"/>
                <w:szCs w:val="28"/>
              </w:rPr>
              <w:t xml:space="preserve">пунктом </w:t>
            </w:r>
            <w:hyperlink r:id="rId39">
              <w:r>
                <w:rPr>
                  <w:sz w:val="28"/>
                  <w:szCs w:val="28"/>
                </w:rPr>
                <w:t>3.4</w:t>
              </w:r>
            </w:hyperlink>
            <w:r>
              <w:rPr>
                <w:sz w:val="28"/>
                <w:szCs w:val="28"/>
              </w:rPr>
              <w:t xml:space="preserve"> настоящего Порядка.</w:t>
            </w:r>
          </w:p>
          <w:p w:rsidR="006576F2" w:rsidRDefault="006576F2" w:rsidP="00B9068D">
            <w:pPr>
              <w:ind w:firstLine="709"/>
              <w:jc w:val="both"/>
              <w:rPr>
                <w:sz w:val="28"/>
                <w:szCs w:val="28"/>
              </w:rPr>
            </w:pPr>
            <w:r>
              <w:rPr>
                <w:sz w:val="28"/>
                <w:szCs w:val="28"/>
              </w:rPr>
              <w:t>Победитель (победители) отбора должен (должны) подписать соглашение в срок, не превышающий 3 рабочих дней со дня, следующего за днем размещения на едином портале, а также на официальном сайте Департамента ЖКХ в информационно-телекоммуникационной сети Интернет протокола подведения итогов отбора.</w:t>
            </w:r>
          </w:p>
          <w:p w:rsidR="006576F2" w:rsidRDefault="006576F2" w:rsidP="00B9068D">
            <w:pPr>
              <w:ind w:firstLine="709"/>
              <w:jc w:val="both"/>
              <w:rPr>
                <w:sz w:val="28"/>
                <w:szCs w:val="28"/>
              </w:rPr>
            </w:pPr>
            <w:bookmarkStart w:id="3" w:name="Par13"/>
            <w:bookmarkEnd w:id="3"/>
            <w:r>
              <w:rPr>
                <w:sz w:val="28"/>
                <w:szCs w:val="28"/>
              </w:rPr>
              <w:t xml:space="preserve">2.19. Департамент ЖКХ отказывается от заключения соглашения с победителем отбора получателей субсидий в случае </w:t>
            </w:r>
            <w:proofErr w:type="gramStart"/>
            <w:r>
              <w:rPr>
                <w:sz w:val="28"/>
                <w:szCs w:val="28"/>
              </w:rPr>
              <w:t>обнаружения факта несоответствия победителя отбора получателей субсидий</w:t>
            </w:r>
            <w:proofErr w:type="gramEnd"/>
            <w:r>
              <w:rPr>
                <w:sz w:val="28"/>
                <w:szCs w:val="28"/>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6576F2" w:rsidRDefault="006576F2" w:rsidP="00B9068D">
            <w:pPr>
              <w:ind w:firstLine="709"/>
              <w:jc w:val="both"/>
              <w:rPr>
                <w:sz w:val="28"/>
                <w:szCs w:val="28"/>
              </w:rPr>
            </w:pPr>
            <w:r>
              <w:rPr>
                <w:sz w:val="28"/>
                <w:szCs w:val="28"/>
              </w:rPr>
              <w:t xml:space="preserve">2.20. </w:t>
            </w:r>
            <w:proofErr w:type="gramStart"/>
            <w:r>
              <w:rPr>
                <w:sz w:val="28"/>
                <w:szCs w:val="28"/>
              </w:rPr>
              <w:t xml:space="preserve">В случае отказа Департамента ЖКХ от заключения соглашения с победителем отбора по основаниям, предусмотренным </w:t>
            </w:r>
            <w:hyperlink w:anchor="Par13">
              <w:r>
                <w:rPr>
                  <w:sz w:val="28"/>
                  <w:szCs w:val="28"/>
                </w:rPr>
                <w:t>пунктом 2.</w:t>
              </w:r>
            </w:hyperlink>
            <w:r>
              <w:rPr>
                <w:sz w:val="28"/>
                <w:szCs w:val="28"/>
              </w:rPr>
              <w:t xml:space="preserve">19 настоящего Порядка, отказа победителя отбора от заключения соглашения, </w:t>
            </w:r>
            <w:proofErr w:type="spellStart"/>
            <w:r>
              <w:rPr>
                <w:sz w:val="28"/>
                <w:szCs w:val="28"/>
              </w:rPr>
              <w:t>неподписания</w:t>
            </w:r>
            <w:proofErr w:type="spellEnd"/>
            <w:r>
              <w:rPr>
                <w:sz w:val="28"/>
                <w:szCs w:val="28"/>
              </w:rPr>
              <w:t xml:space="preserve"> победителем отбора соглашения в срок, определенный объявлением о проведении отбора в соответствии с </w:t>
            </w:r>
            <w:hyperlink r:id="rId40">
              <w:r>
                <w:rPr>
                  <w:sz w:val="28"/>
                  <w:szCs w:val="28"/>
                </w:rPr>
                <w:t>подпунктом «р» пункта 2.3</w:t>
              </w:r>
            </w:hyperlink>
            <w:r>
              <w:rPr>
                <w:sz w:val="28"/>
                <w:szCs w:val="28"/>
              </w:rPr>
              <w:t xml:space="preserve"> настоящего Порядка, Департамент ЖКХ направляет иным участникам отбора, признанными победителями отбора, заявки которых в части запрашиваемого размера</w:t>
            </w:r>
            <w:proofErr w:type="gramEnd"/>
            <w:r>
              <w:rPr>
                <w:sz w:val="28"/>
                <w:szCs w:val="28"/>
              </w:rPr>
              <w:t xml:space="preserve"> субсидий не были удовлетворены в полном объеме, предложение об увеличении размера субсидий и результатов его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020BFE" w:rsidRDefault="006576F2" w:rsidP="00B9068D">
            <w:pPr>
              <w:autoSpaceDE w:val="0"/>
              <w:autoSpaceDN w:val="0"/>
              <w:adjustRightInd w:val="0"/>
              <w:ind w:firstLine="709"/>
              <w:jc w:val="both"/>
              <w:rPr>
                <w:sz w:val="28"/>
                <w:szCs w:val="28"/>
              </w:rPr>
            </w:pPr>
            <w:r>
              <w:rPr>
                <w:sz w:val="28"/>
                <w:szCs w:val="28"/>
              </w:rPr>
              <w:t xml:space="preserve">2.21. Победитель отбора получателей субсидий признается </w:t>
            </w:r>
            <w:r>
              <w:rPr>
                <w:sz w:val="28"/>
                <w:szCs w:val="28"/>
              </w:rPr>
              <w:lastRenderedPageBreak/>
              <w:t xml:space="preserve">уклонившимся от заключения соглашения в случае </w:t>
            </w:r>
            <w:proofErr w:type="spellStart"/>
            <w:r>
              <w:rPr>
                <w:sz w:val="28"/>
                <w:szCs w:val="28"/>
              </w:rPr>
              <w:t>неподписания</w:t>
            </w:r>
            <w:proofErr w:type="spellEnd"/>
            <w:r>
              <w:rPr>
                <w:sz w:val="28"/>
                <w:szCs w:val="28"/>
              </w:rPr>
              <w:t xml:space="preserve"> соглашения в срок, установленный </w:t>
            </w:r>
            <w:hyperlink w:anchor="Par9">
              <w:r>
                <w:rPr>
                  <w:sz w:val="28"/>
                  <w:szCs w:val="28"/>
                </w:rPr>
                <w:t>пунктом 2.</w:t>
              </w:r>
            </w:hyperlink>
            <w:r>
              <w:rPr>
                <w:sz w:val="28"/>
                <w:szCs w:val="28"/>
              </w:rPr>
              <w:t>18 настоящего Порядка</w:t>
            </w:r>
            <w:proofErr w:type="gramStart"/>
            <w:r>
              <w:rPr>
                <w:sz w:val="28"/>
                <w:szCs w:val="28"/>
              </w:rPr>
              <w:t>.».</w:t>
            </w:r>
            <w:proofErr w:type="gramEnd"/>
          </w:p>
          <w:p w:rsidR="00BC5F56" w:rsidRPr="00F54DDC" w:rsidRDefault="00B9068D" w:rsidP="00BC5F56">
            <w:pPr>
              <w:pStyle w:val="ab"/>
              <w:ind w:left="0" w:firstLine="709"/>
              <w:jc w:val="both"/>
              <w:rPr>
                <w:sz w:val="28"/>
                <w:szCs w:val="28"/>
              </w:rPr>
            </w:pPr>
            <w:r>
              <w:rPr>
                <w:sz w:val="28"/>
                <w:szCs w:val="28"/>
              </w:rPr>
              <w:t xml:space="preserve">8. </w:t>
            </w:r>
            <w:r w:rsidR="00BC5F56" w:rsidRPr="00F54DDC">
              <w:rPr>
                <w:sz w:val="28"/>
                <w:szCs w:val="28"/>
              </w:rPr>
              <w:t>Раздел 2 изложить в следующей редакции</w:t>
            </w:r>
            <w:r w:rsidR="00BC5F56">
              <w:rPr>
                <w:sz w:val="28"/>
                <w:szCs w:val="28"/>
              </w:rPr>
              <w:t>:</w:t>
            </w:r>
          </w:p>
          <w:p w:rsidR="00BC5F56" w:rsidRDefault="00BC5F56" w:rsidP="00BC5F56">
            <w:pPr>
              <w:autoSpaceDE w:val="0"/>
              <w:autoSpaceDN w:val="0"/>
              <w:adjustRightInd w:val="0"/>
              <w:jc w:val="center"/>
              <w:outlineLvl w:val="0"/>
              <w:rPr>
                <w:b/>
                <w:bCs/>
                <w:sz w:val="28"/>
                <w:szCs w:val="28"/>
              </w:rPr>
            </w:pPr>
            <w:r w:rsidRPr="00F54DDC">
              <w:rPr>
                <w:b/>
                <w:bCs/>
                <w:sz w:val="28"/>
                <w:szCs w:val="28"/>
              </w:rPr>
              <w:t>«3. Условия и порядок предоставления субсидий</w:t>
            </w:r>
          </w:p>
          <w:p w:rsidR="00C84839" w:rsidRPr="00F54DDC" w:rsidRDefault="00C84839" w:rsidP="00BC5F56">
            <w:pPr>
              <w:autoSpaceDE w:val="0"/>
              <w:autoSpaceDN w:val="0"/>
              <w:adjustRightInd w:val="0"/>
              <w:jc w:val="center"/>
              <w:outlineLvl w:val="0"/>
              <w:rPr>
                <w:b/>
                <w:bCs/>
                <w:sz w:val="28"/>
                <w:szCs w:val="28"/>
              </w:rPr>
            </w:pPr>
          </w:p>
          <w:p w:rsidR="00BC5F56" w:rsidRPr="00F54DDC" w:rsidRDefault="00BC5F56" w:rsidP="00BC5F56">
            <w:pPr>
              <w:autoSpaceDE w:val="0"/>
              <w:autoSpaceDN w:val="0"/>
              <w:adjustRightInd w:val="0"/>
              <w:ind w:firstLine="709"/>
              <w:jc w:val="both"/>
              <w:rPr>
                <w:sz w:val="28"/>
                <w:szCs w:val="28"/>
              </w:rPr>
            </w:pPr>
            <w:r w:rsidRPr="00F54DDC">
              <w:rPr>
                <w:sz w:val="28"/>
                <w:szCs w:val="28"/>
              </w:rPr>
              <w:t xml:space="preserve">3.1. Субсидия предоставляется при условии соответствия получателя субсидии требованиям, установленным </w:t>
            </w:r>
            <w:r>
              <w:rPr>
                <w:sz w:val="28"/>
                <w:szCs w:val="28"/>
              </w:rPr>
              <w:t xml:space="preserve">пунктами </w:t>
            </w:r>
            <w:hyperlink r:id="rId41" w:history="1">
              <w:r w:rsidRPr="00F54DDC">
                <w:rPr>
                  <w:sz w:val="28"/>
                  <w:szCs w:val="28"/>
                </w:rPr>
                <w:t>2.4</w:t>
              </w:r>
            </w:hyperlink>
            <w:r w:rsidRPr="00F54DDC">
              <w:rPr>
                <w:sz w:val="28"/>
                <w:szCs w:val="28"/>
              </w:rPr>
              <w:t xml:space="preserve"> и </w:t>
            </w:r>
            <w:hyperlink r:id="rId42" w:history="1">
              <w:r w:rsidRPr="00F54DDC">
                <w:rPr>
                  <w:sz w:val="28"/>
                  <w:szCs w:val="28"/>
                </w:rPr>
                <w:t>2.5</w:t>
              </w:r>
            </w:hyperlink>
            <w:r w:rsidRPr="00F54DDC">
              <w:rPr>
                <w:sz w:val="28"/>
                <w:szCs w:val="28"/>
              </w:rPr>
              <w:t xml:space="preserve"> настоящего Порядка, а также при условии заключения соглашения в порядке, </w:t>
            </w:r>
            <w:r w:rsidRPr="00744EDB">
              <w:rPr>
                <w:sz w:val="28"/>
                <w:szCs w:val="28"/>
              </w:rPr>
              <w:t xml:space="preserve">установленном </w:t>
            </w:r>
            <w:hyperlink w:anchor="Par17" w:history="1">
              <w:r w:rsidRPr="00744EDB">
                <w:rPr>
                  <w:sz w:val="28"/>
                  <w:szCs w:val="28"/>
                </w:rPr>
                <w:t>пунктом 3.4</w:t>
              </w:r>
            </w:hyperlink>
            <w:r w:rsidRPr="00744EDB">
              <w:rPr>
                <w:sz w:val="28"/>
                <w:szCs w:val="28"/>
              </w:rPr>
              <w:t xml:space="preserve"> настоящего</w:t>
            </w:r>
            <w:r w:rsidRPr="00F54DDC">
              <w:rPr>
                <w:sz w:val="28"/>
                <w:szCs w:val="28"/>
              </w:rPr>
              <w:t xml:space="preserve"> Порядка.</w:t>
            </w:r>
          </w:p>
          <w:p w:rsidR="00BC5F56" w:rsidRPr="00F54DDC" w:rsidRDefault="00BC5F56" w:rsidP="00BC5F56">
            <w:pPr>
              <w:autoSpaceDE w:val="0"/>
              <w:autoSpaceDN w:val="0"/>
              <w:adjustRightInd w:val="0"/>
              <w:ind w:firstLine="709"/>
              <w:jc w:val="both"/>
              <w:rPr>
                <w:sz w:val="28"/>
                <w:szCs w:val="28"/>
              </w:rPr>
            </w:pPr>
            <w:r w:rsidRPr="00F54DDC">
              <w:rPr>
                <w:sz w:val="28"/>
                <w:szCs w:val="28"/>
              </w:rPr>
              <w:t xml:space="preserve">Субсидии предоставляются единовременно всем победителям отбора в размере, определенном в соответствии </w:t>
            </w:r>
            <w:r w:rsidR="00C84839">
              <w:rPr>
                <w:sz w:val="28"/>
                <w:szCs w:val="28"/>
              </w:rPr>
              <w:t xml:space="preserve">с пунктом </w:t>
            </w:r>
            <w:hyperlink w:anchor="Par4" w:history="1">
              <w:r w:rsidR="00C84839" w:rsidRPr="00F54DDC">
                <w:rPr>
                  <w:sz w:val="28"/>
                  <w:szCs w:val="28"/>
                </w:rPr>
                <w:t>3.2</w:t>
              </w:r>
            </w:hyperlink>
            <w:r w:rsidR="00C84839">
              <w:rPr>
                <w:sz w:val="28"/>
                <w:szCs w:val="28"/>
              </w:rPr>
              <w:t xml:space="preserve"> настоящего Порядка, и в порядке, предусмотренном под</w:t>
            </w:r>
            <w:hyperlink r:id="rId43" w:history="1">
              <w:r w:rsidRPr="00F54DDC">
                <w:rPr>
                  <w:sz w:val="28"/>
                  <w:szCs w:val="28"/>
                </w:rPr>
                <w:t>пункт</w:t>
              </w:r>
              <w:r w:rsidR="00C84839">
                <w:rPr>
                  <w:sz w:val="28"/>
                  <w:szCs w:val="28"/>
                </w:rPr>
                <w:t>ом</w:t>
              </w:r>
              <w:r w:rsidRPr="00F54DDC">
                <w:rPr>
                  <w:sz w:val="28"/>
                  <w:szCs w:val="28"/>
                </w:rPr>
                <w:t xml:space="preserve"> 2.12</w:t>
              </w:r>
            </w:hyperlink>
            <w:r w:rsidR="00C84839">
              <w:rPr>
                <w:sz w:val="28"/>
                <w:szCs w:val="28"/>
              </w:rPr>
              <w:t xml:space="preserve">.6 пункта 2.12 </w:t>
            </w:r>
            <w:r w:rsidRPr="00F54DDC">
              <w:rPr>
                <w:sz w:val="28"/>
                <w:szCs w:val="28"/>
              </w:rPr>
              <w:t>настоящего Порядка.</w:t>
            </w:r>
          </w:p>
          <w:p w:rsidR="00BC5F56" w:rsidRPr="00F54DDC" w:rsidRDefault="00BC5F56" w:rsidP="00BC5F56">
            <w:pPr>
              <w:autoSpaceDE w:val="0"/>
              <w:autoSpaceDN w:val="0"/>
              <w:adjustRightInd w:val="0"/>
              <w:ind w:firstLine="709"/>
              <w:jc w:val="both"/>
              <w:rPr>
                <w:sz w:val="28"/>
                <w:szCs w:val="28"/>
              </w:rPr>
            </w:pPr>
            <w:r>
              <w:rPr>
                <w:sz w:val="28"/>
                <w:szCs w:val="28"/>
              </w:rPr>
              <w:t>3.2</w:t>
            </w:r>
            <w:r w:rsidRPr="00F54DDC">
              <w:rPr>
                <w:sz w:val="28"/>
                <w:szCs w:val="28"/>
              </w:rPr>
              <w:t>. Размер субсидии определяется по формуле:</w:t>
            </w:r>
          </w:p>
          <w:p w:rsidR="00BC5F56" w:rsidRDefault="00BC5F56" w:rsidP="00BC5F56">
            <w:pPr>
              <w:autoSpaceDE w:val="0"/>
              <w:autoSpaceDN w:val="0"/>
              <w:adjustRightInd w:val="0"/>
              <w:ind w:firstLine="709"/>
              <w:jc w:val="both"/>
              <w:outlineLvl w:val="0"/>
              <w:rPr>
                <w:sz w:val="28"/>
                <w:szCs w:val="28"/>
              </w:rPr>
            </w:pPr>
          </w:p>
          <w:p w:rsidR="00106604" w:rsidRDefault="00106604" w:rsidP="00106604">
            <w:pPr>
              <w:autoSpaceDE w:val="0"/>
              <w:autoSpaceDN w:val="0"/>
              <w:adjustRightInd w:val="0"/>
              <w:jc w:val="center"/>
              <w:rPr>
                <w:sz w:val="28"/>
                <w:szCs w:val="28"/>
              </w:rPr>
            </w:pPr>
            <w:r>
              <w:rPr>
                <w:noProof/>
                <w:position w:val="-33"/>
                <w:sz w:val="28"/>
                <w:szCs w:val="28"/>
              </w:rPr>
              <w:drawing>
                <wp:inline distT="0" distB="0" distL="0" distR="0" wp14:anchorId="09E6B8AD" wp14:editId="73478210">
                  <wp:extent cx="3824605" cy="601980"/>
                  <wp:effectExtent l="0" t="0" r="444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24605" cy="601980"/>
                          </a:xfrm>
                          <a:prstGeom prst="rect">
                            <a:avLst/>
                          </a:prstGeom>
                          <a:noFill/>
                          <a:ln>
                            <a:noFill/>
                          </a:ln>
                        </pic:spPr>
                      </pic:pic>
                    </a:graphicData>
                  </a:graphic>
                </wp:inline>
              </w:drawing>
            </w:r>
          </w:p>
          <w:p w:rsidR="00106604" w:rsidRDefault="00106604" w:rsidP="00106604">
            <w:pPr>
              <w:autoSpaceDE w:val="0"/>
              <w:autoSpaceDN w:val="0"/>
              <w:adjustRightInd w:val="0"/>
              <w:ind w:firstLine="540"/>
              <w:jc w:val="both"/>
              <w:outlineLvl w:val="0"/>
              <w:rPr>
                <w:sz w:val="28"/>
                <w:szCs w:val="28"/>
              </w:rPr>
            </w:pPr>
          </w:p>
          <w:p w:rsidR="00106604" w:rsidRDefault="00106604" w:rsidP="00106604">
            <w:pPr>
              <w:autoSpaceDE w:val="0"/>
              <w:autoSpaceDN w:val="0"/>
              <w:adjustRightInd w:val="0"/>
              <w:ind w:firstLine="539"/>
              <w:jc w:val="both"/>
              <w:rPr>
                <w:sz w:val="28"/>
                <w:szCs w:val="28"/>
              </w:rPr>
            </w:pPr>
            <w:proofErr w:type="spellStart"/>
            <w:r>
              <w:rPr>
                <w:sz w:val="28"/>
                <w:szCs w:val="28"/>
              </w:rPr>
              <w:t>ti</w:t>
            </w:r>
            <w:proofErr w:type="spellEnd"/>
            <w:r>
              <w:rPr>
                <w:sz w:val="28"/>
                <w:szCs w:val="28"/>
              </w:rPr>
              <w:t xml:space="preserve"> - система теплоснабжения i-й организации - получателя субсидии и (или) несколько систем теплоснабжения, для которых утверждены единый для этих систем теплоснабжения тариф на тепловую энергию (мощность) и единый для этих систем теплоснабжения льготный тариф на тепловую энергию (мощность) (далее - объединение систем теплоснабжения);</w:t>
            </w:r>
          </w:p>
          <w:p w:rsidR="00106604" w:rsidRDefault="00106604" w:rsidP="00106604">
            <w:pPr>
              <w:autoSpaceDE w:val="0"/>
              <w:autoSpaceDN w:val="0"/>
              <w:adjustRightInd w:val="0"/>
              <w:ind w:firstLine="539"/>
              <w:jc w:val="both"/>
              <w:rPr>
                <w:sz w:val="28"/>
                <w:szCs w:val="28"/>
              </w:rPr>
            </w:pPr>
            <w:r>
              <w:rPr>
                <w:sz w:val="28"/>
                <w:szCs w:val="28"/>
              </w:rPr>
              <w:t>n - количество систем теплоснабжения i-й организации - получателя субсидии и (или) объединений систем теплоснабжения i-й организации - получателя субсидии;</w:t>
            </w:r>
          </w:p>
          <w:p w:rsidR="00106604" w:rsidRDefault="00106604" w:rsidP="00106604">
            <w:pPr>
              <w:autoSpaceDE w:val="0"/>
              <w:autoSpaceDN w:val="0"/>
              <w:adjustRightInd w:val="0"/>
              <w:ind w:firstLine="539"/>
              <w:jc w:val="both"/>
              <w:rPr>
                <w:sz w:val="28"/>
                <w:szCs w:val="28"/>
              </w:rPr>
            </w:pPr>
            <w:proofErr w:type="spellStart"/>
            <w:r>
              <w:rPr>
                <w:sz w:val="28"/>
                <w:szCs w:val="28"/>
              </w:rPr>
              <w:t>Т</w:t>
            </w:r>
            <w:proofErr w:type="gramStart"/>
            <w:r>
              <w:rPr>
                <w:sz w:val="28"/>
                <w:szCs w:val="28"/>
                <w:vertAlign w:val="subscript"/>
              </w:rPr>
              <w:t>m</w:t>
            </w:r>
            <w:proofErr w:type="gramEnd"/>
            <w:r>
              <w:rPr>
                <w:sz w:val="28"/>
                <w:szCs w:val="28"/>
                <w:vertAlign w:val="subscript"/>
              </w:rPr>
              <w:t>со.ti</w:t>
            </w:r>
            <w:proofErr w:type="spellEnd"/>
            <w:r>
              <w:rPr>
                <w:sz w:val="28"/>
                <w:szCs w:val="28"/>
              </w:rPr>
              <w:t xml:space="preserve"> - величина тарифа на тепловую энергию (мощность), руб./Гкал (без НДС);</w:t>
            </w:r>
          </w:p>
          <w:p w:rsidR="00106604" w:rsidRDefault="00106604" w:rsidP="00106604">
            <w:pPr>
              <w:autoSpaceDE w:val="0"/>
              <w:autoSpaceDN w:val="0"/>
              <w:adjustRightInd w:val="0"/>
              <w:ind w:firstLine="539"/>
              <w:jc w:val="both"/>
              <w:rPr>
                <w:sz w:val="28"/>
                <w:szCs w:val="28"/>
              </w:rPr>
            </w:pPr>
            <w:proofErr w:type="spellStart"/>
            <w:r>
              <w:rPr>
                <w:sz w:val="28"/>
                <w:szCs w:val="28"/>
              </w:rPr>
              <w:t>Т</w:t>
            </w:r>
            <w:r>
              <w:rPr>
                <w:sz w:val="28"/>
                <w:szCs w:val="28"/>
                <w:vertAlign w:val="subscript"/>
              </w:rPr>
              <w:t>нас.ti</w:t>
            </w:r>
            <w:proofErr w:type="spellEnd"/>
            <w:r>
              <w:rPr>
                <w:sz w:val="28"/>
                <w:szCs w:val="28"/>
              </w:rPr>
              <w:t xml:space="preserve"> - величина льготного тарифа на тепловую энергию (мощность), руб./Гкал (без НДС);</w:t>
            </w:r>
          </w:p>
          <w:p w:rsidR="00106604" w:rsidRDefault="00106604" w:rsidP="00106604">
            <w:pPr>
              <w:autoSpaceDE w:val="0"/>
              <w:autoSpaceDN w:val="0"/>
              <w:adjustRightInd w:val="0"/>
              <w:ind w:firstLine="539"/>
              <w:jc w:val="both"/>
              <w:rPr>
                <w:sz w:val="28"/>
                <w:szCs w:val="28"/>
              </w:rPr>
            </w:pPr>
            <w:proofErr w:type="spellStart"/>
            <w:proofErr w:type="gramStart"/>
            <w:r>
              <w:rPr>
                <w:sz w:val="28"/>
                <w:szCs w:val="28"/>
              </w:rPr>
              <w:t>N</w:t>
            </w:r>
            <w:proofErr w:type="gramEnd"/>
            <w:r>
              <w:rPr>
                <w:sz w:val="28"/>
                <w:szCs w:val="28"/>
                <w:vertAlign w:val="subscript"/>
              </w:rPr>
              <w:t>оmп.ti</w:t>
            </w:r>
            <w:proofErr w:type="spellEnd"/>
            <w:r>
              <w:rPr>
                <w:sz w:val="28"/>
                <w:szCs w:val="28"/>
              </w:rPr>
              <w:t xml:space="preserve"> - фактический объем тепловой энергии на нужды населения, определяемый в соответствии с данными бухгалтерского учета организации - получателя субсидии (реестр потребителей коммунальной услуги по теплоснабжению) с момента вступления в силу тарифа на тепловую энергию (мощность) и льготного тарифа на тепловую энергию (мощность), Гкал.</w:t>
            </w:r>
          </w:p>
          <w:p w:rsidR="00BC5F56" w:rsidRDefault="00BC5F56" w:rsidP="00BC5F56">
            <w:pPr>
              <w:ind w:firstLine="709"/>
              <w:jc w:val="both"/>
              <w:rPr>
                <w:sz w:val="28"/>
                <w:szCs w:val="28"/>
              </w:rPr>
            </w:pPr>
            <w:r>
              <w:rPr>
                <w:sz w:val="28"/>
                <w:szCs w:val="28"/>
              </w:rPr>
              <w:t>3.3. Основания для отказа получателю субсидии в предоставлении субсидии:</w:t>
            </w:r>
          </w:p>
          <w:p w:rsidR="00BC5F56" w:rsidRDefault="00BC5F56" w:rsidP="00BC5F56">
            <w:pPr>
              <w:ind w:firstLine="709"/>
              <w:jc w:val="both"/>
              <w:rPr>
                <w:sz w:val="28"/>
                <w:szCs w:val="28"/>
              </w:rPr>
            </w:pPr>
            <w:r>
              <w:rPr>
                <w:sz w:val="28"/>
                <w:szCs w:val="28"/>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BC5F56" w:rsidRDefault="00BC5F56" w:rsidP="00BC5F56">
            <w:pPr>
              <w:ind w:firstLine="709"/>
              <w:jc w:val="both"/>
              <w:rPr>
                <w:sz w:val="28"/>
                <w:szCs w:val="28"/>
              </w:rPr>
            </w:pPr>
            <w:r>
              <w:rPr>
                <w:sz w:val="28"/>
                <w:szCs w:val="28"/>
              </w:rPr>
              <w:lastRenderedPageBreak/>
              <w:t>б) установление факта недостоверности представленной получателем субсидии информации;</w:t>
            </w:r>
          </w:p>
          <w:p w:rsidR="00BC5F56" w:rsidRDefault="00BC5F56" w:rsidP="00BC5F56">
            <w:pPr>
              <w:ind w:firstLine="709"/>
              <w:jc w:val="both"/>
              <w:rPr>
                <w:sz w:val="28"/>
                <w:szCs w:val="28"/>
              </w:rPr>
            </w:pPr>
            <w:r>
              <w:rPr>
                <w:sz w:val="28"/>
                <w:szCs w:val="28"/>
              </w:rPr>
              <w:t xml:space="preserve">в) несоответствие получателя субсидии требованиям, установленным в соответствии с </w:t>
            </w:r>
            <w:hyperlink r:id="rId45">
              <w:r>
                <w:rPr>
                  <w:sz w:val="28"/>
                  <w:szCs w:val="28"/>
                </w:rPr>
                <w:t>пунктами 2.4</w:t>
              </w:r>
            </w:hyperlink>
            <w:r>
              <w:rPr>
                <w:sz w:val="28"/>
                <w:szCs w:val="28"/>
              </w:rPr>
              <w:t xml:space="preserve"> и </w:t>
            </w:r>
            <w:hyperlink r:id="rId46">
              <w:r>
                <w:rPr>
                  <w:sz w:val="28"/>
                  <w:szCs w:val="28"/>
                </w:rPr>
                <w:t>2.5</w:t>
              </w:r>
            </w:hyperlink>
            <w:r>
              <w:rPr>
                <w:sz w:val="28"/>
                <w:szCs w:val="28"/>
              </w:rPr>
              <w:t xml:space="preserve"> настоящего Порядка;</w:t>
            </w:r>
          </w:p>
          <w:p w:rsidR="00BC5F56" w:rsidRDefault="00BC5F56" w:rsidP="00BC5F56">
            <w:pPr>
              <w:ind w:firstLine="709"/>
              <w:jc w:val="both"/>
              <w:rPr>
                <w:sz w:val="28"/>
                <w:szCs w:val="28"/>
              </w:rPr>
            </w:pPr>
            <w:r>
              <w:rPr>
                <w:sz w:val="28"/>
                <w:szCs w:val="28"/>
              </w:rPr>
              <w:t xml:space="preserve">г) доведенный лимит бюджетных обязательств, указанный в </w:t>
            </w:r>
            <w:r w:rsidR="00106604">
              <w:rPr>
                <w:sz w:val="28"/>
                <w:szCs w:val="28"/>
              </w:rPr>
              <w:t xml:space="preserve">пункте </w:t>
            </w:r>
            <w:hyperlink r:id="rId47">
              <w:r>
                <w:rPr>
                  <w:sz w:val="28"/>
                  <w:szCs w:val="28"/>
                </w:rPr>
                <w:t>1.2</w:t>
              </w:r>
            </w:hyperlink>
            <w:r>
              <w:rPr>
                <w:sz w:val="28"/>
                <w:szCs w:val="28"/>
              </w:rPr>
              <w:t xml:space="preserve"> настоящего Порядка, на текущий финансовый год распределен в полном объеме.</w:t>
            </w:r>
          </w:p>
          <w:p w:rsidR="00BC5F56" w:rsidRPr="00827D7C" w:rsidRDefault="00BC5F56" w:rsidP="00BC5F56">
            <w:pPr>
              <w:ind w:firstLine="709"/>
              <w:jc w:val="both"/>
              <w:rPr>
                <w:sz w:val="28"/>
                <w:szCs w:val="28"/>
              </w:rPr>
            </w:pPr>
            <w:r w:rsidRPr="00827D7C">
              <w:rPr>
                <w:sz w:val="28"/>
                <w:szCs w:val="28"/>
              </w:rPr>
              <w:t>3.4. Условия и порядок заключения соглашения о предоставлении субсидии между Департаментом ЖКХ и получателем субсидии.</w:t>
            </w:r>
          </w:p>
          <w:p w:rsidR="00BC5F56" w:rsidRPr="00827D7C" w:rsidRDefault="00BC5F56" w:rsidP="00BC5F56">
            <w:pPr>
              <w:ind w:firstLine="709"/>
              <w:jc w:val="both"/>
              <w:rPr>
                <w:sz w:val="28"/>
                <w:szCs w:val="28"/>
              </w:rPr>
            </w:pPr>
            <w:r w:rsidRPr="00827D7C">
              <w:rPr>
                <w:sz w:val="28"/>
                <w:szCs w:val="28"/>
              </w:rPr>
              <w:t>3.4.1. Департамент ЖКХ заключает соглашение (дополнительное соглашение) о предоставлении субсидии в соответствии с типовой формой, установленной Департаментом финансов Ивановской области.</w:t>
            </w:r>
          </w:p>
          <w:p w:rsidR="00BC5F56" w:rsidRPr="00827D7C" w:rsidRDefault="00BC5F56" w:rsidP="00BC5F56">
            <w:pPr>
              <w:ind w:firstLine="709"/>
              <w:jc w:val="both"/>
              <w:rPr>
                <w:sz w:val="28"/>
                <w:szCs w:val="28"/>
              </w:rPr>
            </w:pPr>
            <w:r w:rsidRPr="00827D7C">
              <w:rPr>
                <w:sz w:val="28"/>
                <w:szCs w:val="28"/>
              </w:rPr>
              <w:t xml:space="preserve">В соглашение о предоставлении субсидии включаются условия: </w:t>
            </w:r>
          </w:p>
          <w:p w:rsidR="00BC5F56" w:rsidRPr="00827D7C" w:rsidRDefault="00BC5F56" w:rsidP="00BC5F56">
            <w:pPr>
              <w:ind w:firstLine="709"/>
              <w:jc w:val="both"/>
              <w:rPr>
                <w:sz w:val="28"/>
                <w:szCs w:val="28"/>
              </w:rPr>
            </w:pPr>
            <w:r w:rsidRPr="00827D7C">
              <w:rPr>
                <w:sz w:val="28"/>
                <w:szCs w:val="28"/>
              </w:rPr>
              <w:t xml:space="preserve">о согласовании новых условий соглашения или о расторжении соглашения при </w:t>
            </w:r>
            <w:proofErr w:type="spellStart"/>
            <w:r w:rsidRPr="00827D7C">
              <w:rPr>
                <w:sz w:val="28"/>
                <w:szCs w:val="28"/>
              </w:rPr>
              <w:t>недостижении</w:t>
            </w:r>
            <w:proofErr w:type="spellEnd"/>
            <w:r w:rsidRPr="00827D7C">
              <w:rPr>
                <w:sz w:val="28"/>
                <w:szCs w:val="28"/>
              </w:rPr>
              <w:t xml:space="preserve"> согласия по новым условиям в случае уменьшения Департаменту ЖКХ ранее доведенных лимитов бюджетных обязательств, указанных в </w:t>
            </w:r>
            <w:hyperlink r:id="rId48">
              <w:r w:rsidRPr="00827D7C">
                <w:rPr>
                  <w:sz w:val="28"/>
                  <w:szCs w:val="28"/>
                </w:rPr>
                <w:t>пункте 1.</w:t>
              </w:r>
            </w:hyperlink>
            <w:r w:rsidRPr="00827D7C">
              <w:rPr>
                <w:sz w:val="28"/>
                <w:szCs w:val="28"/>
              </w:rPr>
              <w:t>2 настоящего Порядка, приводящего к невозможности предоставления субсидии в размере, определенном в соглашении о предоставлении субсидии;</w:t>
            </w:r>
          </w:p>
          <w:p w:rsidR="00BC5F56" w:rsidRPr="00827D7C" w:rsidRDefault="00BC5F56" w:rsidP="00BC5F56">
            <w:pPr>
              <w:ind w:firstLine="709"/>
              <w:jc w:val="both"/>
              <w:rPr>
                <w:sz w:val="28"/>
                <w:szCs w:val="28"/>
              </w:rPr>
            </w:pPr>
            <w:proofErr w:type="gramStart"/>
            <w:r w:rsidRPr="00827D7C">
              <w:rPr>
                <w:sz w:val="28"/>
                <w:szCs w:val="28"/>
              </w:rPr>
              <w:t xml:space="preserve">о 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Департаментом ЖКХ проверок порядка и условий предоставления субсидий, в том числе в части достижения результата предоставления субсидии, </w:t>
            </w:r>
            <w:r w:rsidRPr="009F473C">
              <w:rPr>
                <w:sz w:val="28"/>
                <w:szCs w:val="28"/>
              </w:rPr>
              <w:t xml:space="preserve">предусмотренного </w:t>
            </w:r>
            <w:hyperlink w:anchor="Par48">
              <w:r w:rsidRPr="00EF4263">
                <w:rPr>
                  <w:sz w:val="28"/>
                  <w:szCs w:val="28"/>
                </w:rPr>
                <w:t>пунктом 3.</w:t>
              </w:r>
            </w:hyperlink>
            <w:r w:rsidR="00EF4263" w:rsidRPr="00EF4263">
              <w:rPr>
                <w:sz w:val="28"/>
                <w:szCs w:val="28"/>
              </w:rPr>
              <w:t>8</w:t>
            </w:r>
            <w:r w:rsidRPr="00EF4263">
              <w:rPr>
                <w:sz w:val="28"/>
                <w:szCs w:val="28"/>
              </w:rPr>
              <w:t xml:space="preserve"> настоящего</w:t>
            </w:r>
            <w:r w:rsidRPr="00827D7C">
              <w:rPr>
                <w:sz w:val="28"/>
                <w:szCs w:val="28"/>
              </w:rPr>
              <w:t xml:space="preserve"> Порядка, а также согласие на осуществление проверок органами государственного финансового контроля Ивановской области</w:t>
            </w:r>
            <w:proofErr w:type="gramEnd"/>
            <w:r w:rsidRPr="00827D7C">
              <w:rPr>
                <w:sz w:val="28"/>
                <w:szCs w:val="28"/>
              </w:rPr>
              <w:t xml:space="preserve"> в соответствии со </w:t>
            </w:r>
            <w:hyperlink r:id="rId49">
              <w:r w:rsidRPr="00827D7C">
                <w:rPr>
                  <w:sz w:val="28"/>
                  <w:szCs w:val="28"/>
                </w:rPr>
                <w:t>статьями 268.1</w:t>
              </w:r>
            </w:hyperlink>
            <w:r w:rsidRPr="00827D7C">
              <w:rPr>
                <w:sz w:val="28"/>
                <w:szCs w:val="28"/>
              </w:rPr>
              <w:t xml:space="preserve"> и </w:t>
            </w:r>
            <w:hyperlink r:id="rId50">
              <w:r w:rsidRPr="00827D7C">
                <w:rPr>
                  <w:sz w:val="28"/>
                  <w:szCs w:val="28"/>
                </w:rPr>
                <w:t>269.2</w:t>
              </w:r>
            </w:hyperlink>
            <w:r w:rsidRPr="00827D7C">
              <w:rPr>
                <w:sz w:val="28"/>
                <w:szCs w:val="28"/>
              </w:rPr>
              <w:t xml:space="preserve"> Бюджетного кодекса Российской Федерации.</w:t>
            </w:r>
          </w:p>
          <w:p w:rsidR="00BC5F56" w:rsidRPr="00827D7C" w:rsidRDefault="00BC5F56" w:rsidP="00BC5F56">
            <w:pPr>
              <w:ind w:firstLine="709"/>
              <w:jc w:val="both"/>
              <w:rPr>
                <w:sz w:val="28"/>
                <w:szCs w:val="28"/>
              </w:rPr>
            </w:pPr>
            <w:r w:rsidRPr="00827D7C">
              <w:rPr>
                <w:sz w:val="28"/>
                <w:szCs w:val="28"/>
              </w:rPr>
              <w:t xml:space="preserve">3.4.2. </w:t>
            </w:r>
            <w:r w:rsidR="00C00B25">
              <w:rPr>
                <w:sz w:val="28"/>
                <w:szCs w:val="28"/>
              </w:rPr>
              <w:t>Победитель отбора</w:t>
            </w:r>
            <w:r w:rsidRPr="00827D7C">
              <w:rPr>
                <w:sz w:val="28"/>
                <w:szCs w:val="28"/>
              </w:rPr>
              <w:t xml:space="preserve"> в течение 3 рабочих дней со дня, следующего за днем размещения на едином портале, а также в информационно-телекоммуникационной сети Интернет протокола подведения итогов отбора, направляет в Департамент ЖКХ для рассмотрения и подписания соглашение о предоставлении субсидии, подписанное руководителем или уполномоченным им лицом, в 2 экземплярах.</w:t>
            </w:r>
          </w:p>
          <w:p w:rsidR="00BC5F56" w:rsidRPr="00827D7C" w:rsidRDefault="00BC5F56" w:rsidP="00BC5F56">
            <w:pPr>
              <w:ind w:firstLine="709"/>
              <w:jc w:val="both"/>
              <w:rPr>
                <w:sz w:val="28"/>
                <w:szCs w:val="28"/>
              </w:rPr>
            </w:pPr>
            <w:r w:rsidRPr="00827D7C">
              <w:rPr>
                <w:sz w:val="28"/>
                <w:szCs w:val="28"/>
              </w:rPr>
              <w:t>3.4.3. Департамент ЖКХ рассматривает направленное получателем субсидии соглашение о предоставлении субсидии. По итогам рассмотрения в течение 2 рабочих дней со дня его получения уполномоченное на подписание соглашения должностное лицо Департамента ЖКХ подписывает соглашение о предоставлении субсидии.</w:t>
            </w:r>
          </w:p>
          <w:p w:rsidR="00BC5F56" w:rsidRPr="00827D7C" w:rsidRDefault="00BC5F56" w:rsidP="00BC5F56">
            <w:pPr>
              <w:ind w:firstLine="709"/>
              <w:jc w:val="both"/>
              <w:rPr>
                <w:sz w:val="28"/>
                <w:szCs w:val="28"/>
              </w:rPr>
            </w:pPr>
            <w:r w:rsidRPr="00827D7C">
              <w:rPr>
                <w:sz w:val="28"/>
                <w:szCs w:val="28"/>
              </w:rPr>
              <w:t xml:space="preserve">3.4.4. </w:t>
            </w:r>
            <w:r w:rsidR="00E145A1">
              <w:rPr>
                <w:sz w:val="28"/>
                <w:szCs w:val="28"/>
              </w:rPr>
              <w:t>Один</w:t>
            </w:r>
            <w:r w:rsidRPr="00827D7C">
              <w:rPr>
                <w:sz w:val="28"/>
                <w:szCs w:val="28"/>
              </w:rPr>
              <w:t xml:space="preserve"> экземпляр соглашения о предоставлении субсидии направляется Департаментом ЖКХ в адрес получателя субсидии посредством почтовой связи или вручается представителю организации </w:t>
            </w:r>
            <w:r w:rsidRPr="00827D7C">
              <w:rPr>
                <w:sz w:val="28"/>
                <w:szCs w:val="28"/>
              </w:rPr>
              <w:lastRenderedPageBreak/>
              <w:t>лично.</w:t>
            </w:r>
          </w:p>
          <w:p w:rsidR="00BC5F56" w:rsidRPr="00827D7C" w:rsidRDefault="00BC5F56" w:rsidP="00BC5F56">
            <w:pPr>
              <w:ind w:firstLine="709"/>
              <w:jc w:val="both"/>
              <w:rPr>
                <w:sz w:val="28"/>
                <w:szCs w:val="28"/>
              </w:rPr>
            </w:pPr>
            <w:r w:rsidRPr="00827D7C">
              <w:rPr>
                <w:sz w:val="28"/>
                <w:szCs w:val="28"/>
              </w:rPr>
              <w:t>3.4.5. При необходимости внесения в соглашение о предоставлении субсидии изменений заключается дополнительное соглашение к соглашению о предоставлении субсидии или дополнительное соглашение о его расторжении.</w:t>
            </w:r>
          </w:p>
          <w:p w:rsidR="00BC5F56" w:rsidRDefault="00BC5F56" w:rsidP="00BC5F56">
            <w:pPr>
              <w:autoSpaceDE w:val="0"/>
              <w:autoSpaceDN w:val="0"/>
              <w:adjustRightInd w:val="0"/>
              <w:ind w:firstLine="709"/>
              <w:jc w:val="both"/>
              <w:rPr>
                <w:sz w:val="28"/>
                <w:szCs w:val="28"/>
              </w:rPr>
            </w:pPr>
            <w:r>
              <w:rPr>
                <w:sz w:val="28"/>
                <w:szCs w:val="28"/>
              </w:rPr>
              <w:t>3.5.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юридического лица, являющегося правопреемником.</w:t>
            </w:r>
          </w:p>
          <w:p w:rsidR="002652C6" w:rsidRPr="00E43855" w:rsidRDefault="002652C6" w:rsidP="00E43855">
            <w:pPr>
              <w:autoSpaceDE w:val="0"/>
              <w:autoSpaceDN w:val="0"/>
              <w:adjustRightInd w:val="0"/>
              <w:ind w:firstLine="709"/>
              <w:jc w:val="both"/>
              <w:rPr>
                <w:sz w:val="28"/>
                <w:szCs w:val="28"/>
              </w:rPr>
            </w:pPr>
            <w:r>
              <w:rPr>
                <w:sz w:val="28"/>
                <w:szCs w:val="28"/>
              </w:rPr>
              <w:t xml:space="preserve">3.6. </w:t>
            </w:r>
            <w:proofErr w:type="gramStart"/>
            <w:r>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w:t>
            </w:r>
            <w:r w:rsidRPr="00E43855">
              <w:rPr>
                <w:sz w:val="28"/>
                <w:szCs w:val="28"/>
              </w:rPr>
              <w:t xml:space="preserve">предпринимателя, осуществляющего деятельность в качестве главы крестьянского (фермерского) хозяйства в соответствии с </w:t>
            </w:r>
            <w:hyperlink r:id="rId51" w:history="1">
              <w:r w:rsidRPr="00E43855">
                <w:rPr>
                  <w:sz w:val="28"/>
                  <w:szCs w:val="28"/>
                </w:rPr>
                <w:t>абзацем вторым пункта 5 статьи 23</w:t>
              </w:r>
            </w:hyperlink>
            <w:r w:rsidRPr="00E43855">
              <w:rPr>
                <w:sz w:val="28"/>
                <w:szCs w:val="28"/>
              </w:rPr>
              <w:t xml:space="preserve"> Гражданского </w:t>
            </w:r>
            <w:r>
              <w:rPr>
                <w:sz w:val="28"/>
                <w:szCs w:val="28"/>
              </w:rPr>
              <w:t>кодекса Российской Федерации), соглашение</w:t>
            </w:r>
            <w:r w:rsidR="00E43855">
              <w:rPr>
                <w:sz w:val="28"/>
                <w:szCs w:val="28"/>
              </w:rPr>
              <w:t xml:space="preserve"> о предоставлении субсидии</w:t>
            </w:r>
            <w:r>
              <w:rPr>
                <w:sz w:val="28"/>
                <w:szCs w:val="28"/>
              </w:rPr>
              <w:t xml:space="preserve"> расторгается с формированием</w:t>
            </w:r>
            <w:proofErr w:type="gramEnd"/>
            <w:r>
              <w:rPr>
                <w:sz w:val="28"/>
                <w:szCs w:val="28"/>
              </w:rPr>
              <w:t xml:space="preserve"> </w:t>
            </w:r>
            <w:proofErr w:type="gramStart"/>
            <w:r>
              <w:rPr>
                <w:sz w:val="28"/>
                <w:szCs w:val="28"/>
              </w:rPr>
              <w:t>уведомления о расторжении соглашения</w:t>
            </w:r>
            <w:r w:rsidR="00E43855">
              <w:rPr>
                <w:sz w:val="28"/>
                <w:szCs w:val="28"/>
              </w:rPr>
              <w:t xml:space="preserve"> о предоставлении субсидии</w:t>
            </w:r>
            <w:r>
              <w:rPr>
                <w:sz w:val="28"/>
                <w:szCs w:val="28"/>
              </w:rPr>
              <w:t xml:space="preserve"> в одностороннем порядке и акта об исполнении обязательств по соглашению</w:t>
            </w:r>
            <w:r w:rsidRPr="00E43855">
              <w:rPr>
                <w:sz w:val="28"/>
                <w:szCs w:val="28"/>
              </w:rPr>
              <w:t xml:space="preserve"> </w:t>
            </w:r>
            <w:r w:rsidR="00E43855" w:rsidRPr="00E43855">
              <w:rPr>
                <w:sz w:val="28"/>
                <w:szCs w:val="28"/>
              </w:rPr>
              <w:t xml:space="preserve">о предоставлении субсидии </w:t>
            </w:r>
            <w:r w:rsidRPr="00E43855">
              <w:rPr>
                <w:sz w:val="28"/>
                <w:szCs w:val="28"/>
              </w:rPr>
              <w:t>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2652C6" w:rsidRPr="00E43855" w:rsidRDefault="00E43855" w:rsidP="00E43855">
            <w:pPr>
              <w:autoSpaceDE w:val="0"/>
              <w:autoSpaceDN w:val="0"/>
              <w:adjustRightInd w:val="0"/>
              <w:ind w:firstLine="709"/>
              <w:jc w:val="both"/>
              <w:rPr>
                <w:sz w:val="28"/>
                <w:szCs w:val="28"/>
              </w:rPr>
            </w:pPr>
            <w:r w:rsidRPr="00E43855">
              <w:rPr>
                <w:sz w:val="28"/>
                <w:szCs w:val="28"/>
              </w:rPr>
              <w:t xml:space="preserve">3.7. </w:t>
            </w:r>
            <w:proofErr w:type="gramStart"/>
            <w:r w:rsidRPr="00E43855">
              <w:rPr>
                <w:sz w:val="28"/>
                <w:szCs w:val="28"/>
              </w:rPr>
              <w:t>П</w:t>
            </w:r>
            <w:r w:rsidR="002652C6" w:rsidRPr="00E43855">
              <w:rPr>
                <w:sz w:val="28"/>
                <w:szCs w:val="28"/>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2" w:history="1">
              <w:r w:rsidR="002652C6" w:rsidRPr="00E43855">
                <w:rPr>
                  <w:sz w:val="28"/>
                  <w:szCs w:val="28"/>
                </w:rPr>
                <w:t>абзацем вторым пункта 5 статьи 23</w:t>
              </w:r>
            </w:hyperlink>
            <w:r w:rsidR="002652C6" w:rsidRPr="00E43855">
              <w:rPr>
                <w:sz w:val="28"/>
                <w:szCs w:val="28"/>
              </w:rPr>
              <w:t xml:space="preserve"> Гражданского кодекса Российской Федерации, передающего свои права другому гражданину в соответствии со </w:t>
            </w:r>
            <w:hyperlink r:id="rId53" w:history="1">
              <w:r w:rsidR="002652C6" w:rsidRPr="00E43855">
                <w:rPr>
                  <w:sz w:val="28"/>
                  <w:szCs w:val="28"/>
                </w:rPr>
                <w:t>статьей 18</w:t>
              </w:r>
            </w:hyperlink>
            <w:r w:rsidRPr="00E43855">
              <w:rPr>
                <w:sz w:val="28"/>
                <w:szCs w:val="28"/>
              </w:rPr>
              <w:t xml:space="preserve"> Федерального закона «</w:t>
            </w:r>
            <w:r w:rsidR="002652C6" w:rsidRPr="00E43855">
              <w:rPr>
                <w:sz w:val="28"/>
                <w:szCs w:val="28"/>
              </w:rPr>
              <w:t>О крест</w:t>
            </w:r>
            <w:r w:rsidRPr="00E43855">
              <w:rPr>
                <w:sz w:val="28"/>
                <w:szCs w:val="28"/>
              </w:rPr>
              <w:t>ьянском (фермерском) хозяйстве»</w:t>
            </w:r>
            <w:r w:rsidR="002652C6" w:rsidRPr="00E43855">
              <w:rPr>
                <w:sz w:val="28"/>
                <w:szCs w:val="28"/>
              </w:rPr>
              <w:t xml:space="preserve">, в соглашение </w:t>
            </w:r>
            <w:r w:rsidRPr="00E43855">
              <w:rPr>
                <w:sz w:val="28"/>
                <w:szCs w:val="28"/>
              </w:rPr>
              <w:t xml:space="preserve">о предоставлении субсидии </w:t>
            </w:r>
            <w:r w:rsidR="002652C6" w:rsidRPr="00E43855">
              <w:rPr>
                <w:sz w:val="28"/>
                <w:szCs w:val="28"/>
              </w:rPr>
              <w:t xml:space="preserve">вносятся изменения путем заключения дополнительного соглашения к соглашению </w:t>
            </w:r>
            <w:r w:rsidRPr="00E43855">
              <w:rPr>
                <w:sz w:val="28"/>
                <w:szCs w:val="28"/>
              </w:rPr>
              <w:t>о предоставлении</w:t>
            </w:r>
            <w:proofErr w:type="gramEnd"/>
            <w:r w:rsidRPr="00E43855">
              <w:rPr>
                <w:sz w:val="28"/>
                <w:szCs w:val="28"/>
              </w:rPr>
              <w:t xml:space="preserve"> субсидии </w:t>
            </w:r>
            <w:r w:rsidR="002652C6" w:rsidRPr="00E43855">
              <w:rPr>
                <w:sz w:val="28"/>
                <w:szCs w:val="28"/>
              </w:rPr>
              <w:t>в части перемены лица в обязательстве с указанием стороны в соглашении иного лица, являющегося правопреемником.</w:t>
            </w:r>
          </w:p>
          <w:p w:rsidR="00E43855" w:rsidRDefault="00E43855" w:rsidP="00E43855">
            <w:pPr>
              <w:autoSpaceDE w:val="0"/>
              <w:autoSpaceDN w:val="0"/>
              <w:adjustRightInd w:val="0"/>
              <w:ind w:firstLine="709"/>
              <w:jc w:val="both"/>
              <w:rPr>
                <w:sz w:val="28"/>
                <w:szCs w:val="28"/>
              </w:rPr>
            </w:pPr>
            <w:r>
              <w:rPr>
                <w:sz w:val="28"/>
                <w:szCs w:val="28"/>
              </w:rPr>
              <w:t xml:space="preserve">3.8. </w:t>
            </w:r>
            <w:r w:rsidR="00BC5F56">
              <w:rPr>
                <w:sz w:val="28"/>
                <w:szCs w:val="28"/>
              </w:rPr>
              <w:t xml:space="preserve">Результат предоставления субсидии - </w:t>
            </w:r>
            <w:r>
              <w:rPr>
                <w:sz w:val="28"/>
                <w:szCs w:val="28"/>
              </w:rPr>
              <w:t xml:space="preserve">обеспечено возмещение стоимости коммунальной услуги по отоплению жилищного фонда и приготовлению горячей воды с использованием внутридомовых инженерных систем многоквартирного дома, рассчитанной с применением льготного тарифа на тепловую энергию (мощность), в </w:t>
            </w:r>
            <w:r>
              <w:rPr>
                <w:sz w:val="28"/>
                <w:szCs w:val="28"/>
              </w:rPr>
              <w:lastRenderedPageBreak/>
              <w:t>многоквартирных (жилых) домах.</w:t>
            </w:r>
          </w:p>
          <w:p w:rsidR="00BC5F56" w:rsidRDefault="00BC5F56" w:rsidP="00BC5F56">
            <w:pPr>
              <w:autoSpaceDE w:val="0"/>
              <w:autoSpaceDN w:val="0"/>
              <w:adjustRightInd w:val="0"/>
              <w:ind w:firstLine="709"/>
              <w:jc w:val="both"/>
              <w:rPr>
                <w:sz w:val="28"/>
                <w:szCs w:val="28"/>
              </w:rPr>
            </w:pPr>
            <w:r>
              <w:rPr>
                <w:sz w:val="28"/>
                <w:szCs w:val="28"/>
              </w:rPr>
              <w:t>Департамент ЖКХ устанавливает в соглашении конкретное значение результата предоставления субсидии.</w:t>
            </w:r>
          </w:p>
          <w:p w:rsidR="00BC5F56" w:rsidRDefault="006D1169" w:rsidP="00BC5F56">
            <w:pPr>
              <w:autoSpaceDE w:val="0"/>
              <w:autoSpaceDN w:val="0"/>
              <w:adjustRightInd w:val="0"/>
              <w:ind w:firstLine="709"/>
              <w:jc w:val="both"/>
              <w:rPr>
                <w:sz w:val="28"/>
                <w:szCs w:val="28"/>
              </w:rPr>
            </w:pPr>
            <w:r>
              <w:rPr>
                <w:sz w:val="28"/>
                <w:szCs w:val="28"/>
              </w:rPr>
              <w:t>3.9</w:t>
            </w:r>
            <w:r w:rsidR="00BC5F56" w:rsidRPr="00AC5EDA">
              <w:rPr>
                <w:sz w:val="28"/>
                <w:szCs w:val="28"/>
              </w:rPr>
              <w:t>.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10-го рабочего дня, следующего за днем принятия Департаментом ЖКХ решения о предоставлении субсидии</w:t>
            </w:r>
            <w:r w:rsidR="00BC5F56">
              <w:rPr>
                <w:sz w:val="28"/>
                <w:szCs w:val="28"/>
              </w:rPr>
              <w:t xml:space="preserve"> в соответствии с </w:t>
            </w:r>
            <w:hyperlink r:id="rId54">
              <w:r w:rsidR="00BC5F56">
                <w:rPr>
                  <w:sz w:val="28"/>
                  <w:szCs w:val="28"/>
                </w:rPr>
                <w:t>пунктом 2.</w:t>
              </w:r>
            </w:hyperlink>
            <w:r w:rsidR="00BC5F56">
              <w:rPr>
                <w:sz w:val="28"/>
                <w:szCs w:val="28"/>
              </w:rPr>
              <w:t>12 настоящего Порядка.</w:t>
            </w:r>
          </w:p>
          <w:p w:rsidR="00BC5F56" w:rsidRDefault="00BC5F56" w:rsidP="00BC5F56">
            <w:pPr>
              <w:ind w:firstLine="709"/>
              <w:jc w:val="both"/>
              <w:rPr>
                <w:sz w:val="28"/>
                <w:szCs w:val="28"/>
              </w:rPr>
            </w:pPr>
            <w:r>
              <w:rPr>
                <w:sz w:val="28"/>
                <w:szCs w:val="28"/>
              </w:rPr>
              <w:t>Доведение предельных объемов финансирования осуществляется Департаментом финансов Ивановской области на основании заявки Департамента ЖКХ.</w:t>
            </w:r>
          </w:p>
          <w:p w:rsidR="00BC5F56" w:rsidRDefault="006D1169" w:rsidP="00BC5F56">
            <w:pPr>
              <w:ind w:firstLine="709"/>
              <w:jc w:val="both"/>
              <w:rPr>
                <w:sz w:val="28"/>
                <w:szCs w:val="28"/>
              </w:rPr>
            </w:pPr>
            <w:r>
              <w:rPr>
                <w:sz w:val="28"/>
                <w:szCs w:val="28"/>
              </w:rPr>
              <w:t>3.10</w:t>
            </w:r>
            <w:r w:rsidR="00BC5F56">
              <w:rPr>
                <w:sz w:val="28"/>
                <w:szCs w:val="28"/>
              </w:rPr>
              <w:t xml:space="preserve">. </w:t>
            </w:r>
            <w:proofErr w:type="gramStart"/>
            <w:r w:rsidR="00BC5F56">
              <w:rPr>
                <w:sz w:val="28"/>
                <w:szCs w:val="28"/>
              </w:rPr>
              <w:t>Порядок предоставления субсидии в очередном финансовом году получателю субсидии, соответствующему установленным настоящим Порядком требованиям, в случае невозможности его предоставления в текущем финансовом году в связи с недостаточностью лимитов бюджетных обязательств, указанных в пункте 1.2 настоящего Порядка, осуществляется без повторного прохождения отбора в порядке, устано</w:t>
            </w:r>
            <w:r>
              <w:rPr>
                <w:sz w:val="28"/>
                <w:szCs w:val="28"/>
              </w:rPr>
              <w:t>вленном пунктами 3.1 – 3.4 и 3.9</w:t>
            </w:r>
            <w:r w:rsidR="00BC5F56">
              <w:rPr>
                <w:sz w:val="28"/>
                <w:szCs w:val="28"/>
              </w:rPr>
              <w:t xml:space="preserve"> настоящего Порядка.</w:t>
            </w:r>
            <w:proofErr w:type="gramEnd"/>
          </w:p>
          <w:p w:rsidR="006D1169" w:rsidRPr="006D1169" w:rsidRDefault="006D1169" w:rsidP="006D1169">
            <w:pPr>
              <w:autoSpaceDE w:val="0"/>
              <w:autoSpaceDN w:val="0"/>
              <w:adjustRightInd w:val="0"/>
              <w:ind w:firstLine="709"/>
              <w:jc w:val="both"/>
              <w:rPr>
                <w:sz w:val="28"/>
                <w:szCs w:val="28"/>
              </w:rPr>
            </w:pPr>
            <w:r w:rsidRPr="006D1169">
              <w:rPr>
                <w:sz w:val="28"/>
                <w:szCs w:val="28"/>
              </w:rPr>
              <w:t>3.11</w:t>
            </w:r>
            <w:r w:rsidR="00BC5F56" w:rsidRPr="006D1169">
              <w:rPr>
                <w:sz w:val="28"/>
                <w:szCs w:val="28"/>
              </w:rPr>
              <w:t xml:space="preserve">. </w:t>
            </w:r>
            <w:r w:rsidRPr="006D1169">
              <w:rPr>
                <w:sz w:val="28"/>
                <w:szCs w:val="28"/>
              </w:rPr>
              <w:t>Направления затрат (недополученных доходов), на возмещение которых предоставляется субсидия, предусматривают следующие расходы:</w:t>
            </w:r>
          </w:p>
          <w:p w:rsidR="006D1169" w:rsidRPr="006D1169" w:rsidRDefault="006D1169" w:rsidP="006D1169">
            <w:pPr>
              <w:autoSpaceDE w:val="0"/>
              <w:autoSpaceDN w:val="0"/>
              <w:adjustRightInd w:val="0"/>
              <w:ind w:firstLine="709"/>
              <w:jc w:val="both"/>
              <w:rPr>
                <w:sz w:val="28"/>
                <w:szCs w:val="28"/>
              </w:rPr>
            </w:pPr>
            <w:r w:rsidRPr="006D1169">
              <w:rPr>
                <w:sz w:val="28"/>
                <w:szCs w:val="28"/>
              </w:rPr>
              <w:t>топливо;</w:t>
            </w:r>
          </w:p>
          <w:p w:rsidR="006D1169" w:rsidRPr="006D1169" w:rsidRDefault="006D1169" w:rsidP="006D1169">
            <w:pPr>
              <w:autoSpaceDE w:val="0"/>
              <w:autoSpaceDN w:val="0"/>
              <w:adjustRightInd w:val="0"/>
              <w:ind w:firstLine="709"/>
              <w:jc w:val="both"/>
              <w:rPr>
                <w:sz w:val="28"/>
                <w:szCs w:val="28"/>
              </w:rPr>
            </w:pPr>
            <w:r w:rsidRPr="006D1169">
              <w:rPr>
                <w:sz w:val="28"/>
                <w:szCs w:val="28"/>
              </w:rPr>
              <w:t>прочие покупаемые энергетические ресурсы, холодная вода, теплоноситель;</w:t>
            </w:r>
          </w:p>
          <w:p w:rsidR="006D1169" w:rsidRPr="006D1169" w:rsidRDefault="006D1169" w:rsidP="006D1169">
            <w:pPr>
              <w:autoSpaceDE w:val="0"/>
              <w:autoSpaceDN w:val="0"/>
              <w:adjustRightInd w:val="0"/>
              <w:ind w:firstLine="709"/>
              <w:jc w:val="both"/>
              <w:rPr>
                <w:sz w:val="28"/>
                <w:szCs w:val="28"/>
              </w:rPr>
            </w:pPr>
            <w:r w:rsidRPr="006D1169">
              <w:rPr>
                <w:sz w:val="28"/>
                <w:szCs w:val="28"/>
              </w:rPr>
              <w:t>оплата труда и отчисления на социальные нужды;</w:t>
            </w:r>
          </w:p>
          <w:p w:rsidR="006D1169" w:rsidRPr="006D1169" w:rsidRDefault="006D1169" w:rsidP="006D1169">
            <w:pPr>
              <w:autoSpaceDE w:val="0"/>
              <w:autoSpaceDN w:val="0"/>
              <w:adjustRightInd w:val="0"/>
              <w:ind w:firstLine="709"/>
              <w:jc w:val="both"/>
              <w:rPr>
                <w:sz w:val="28"/>
                <w:szCs w:val="28"/>
              </w:rPr>
            </w:pPr>
            <w:r w:rsidRPr="006D1169">
              <w:rPr>
                <w:sz w:val="28"/>
                <w:szCs w:val="28"/>
              </w:rPr>
              <w:t>уплата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1169" w:rsidRPr="006D1169" w:rsidRDefault="006D1169" w:rsidP="006D1169">
            <w:pPr>
              <w:autoSpaceDE w:val="0"/>
              <w:autoSpaceDN w:val="0"/>
              <w:adjustRightInd w:val="0"/>
              <w:ind w:firstLine="709"/>
              <w:jc w:val="both"/>
              <w:rPr>
                <w:sz w:val="28"/>
                <w:szCs w:val="28"/>
              </w:rPr>
            </w:pPr>
            <w:r w:rsidRPr="006D1169">
              <w:rPr>
                <w:sz w:val="28"/>
                <w:szCs w:val="28"/>
              </w:rPr>
              <w:t xml:space="preserve">возмещение иных расходов теплоснабжающих организаций на производство, передачу и сбыт тепловой энергии (мощности), предусмотренных </w:t>
            </w:r>
            <w:hyperlink r:id="rId55" w:history="1">
              <w:r w:rsidRPr="006D1169">
                <w:rPr>
                  <w:sz w:val="28"/>
                  <w:szCs w:val="28"/>
                </w:rPr>
                <w:t>постановлением</w:t>
              </w:r>
            </w:hyperlink>
            <w:r w:rsidRPr="006D1169">
              <w:rPr>
                <w:sz w:val="28"/>
                <w:szCs w:val="28"/>
              </w:rPr>
              <w:t xml:space="preserve"> Правительства Росс</w:t>
            </w:r>
            <w:r>
              <w:rPr>
                <w:sz w:val="28"/>
                <w:szCs w:val="28"/>
              </w:rPr>
              <w:t>ийской Федерации от 22.10.2012 № 1075 «</w:t>
            </w:r>
            <w:r w:rsidRPr="006D1169">
              <w:rPr>
                <w:sz w:val="28"/>
                <w:szCs w:val="28"/>
              </w:rPr>
              <w:t>О ценообр</w:t>
            </w:r>
            <w:r>
              <w:rPr>
                <w:sz w:val="28"/>
                <w:szCs w:val="28"/>
              </w:rPr>
              <w:t>азовании в сфере теплоснабжения»</w:t>
            </w:r>
            <w:r w:rsidRPr="006D1169">
              <w:rPr>
                <w:sz w:val="28"/>
                <w:szCs w:val="28"/>
              </w:rPr>
              <w:t>.</w:t>
            </w:r>
          </w:p>
          <w:p w:rsidR="006B5A82" w:rsidRDefault="00BC5F56" w:rsidP="006B5A82">
            <w:pPr>
              <w:autoSpaceDE w:val="0"/>
              <w:autoSpaceDN w:val="0"/>
              <w:adjustRightInd w:val="0"/>
              <w:ind w:firstLine="709"/>
              <w:jc w:val="both"/>
              <w:rPr>
                <w:sz w:val="28"/>
                <w:szCs w:val="28"/>
              </w:rPr>
            </w:pPr>
            <w:r>
              <w:rPr>
                <w:sz w:val="28"/>
                <w:szCs w:val="28"/>
              </w:rPr>
              <w:t xml:space="preserve">3.12. </w:t>
            </w:r>
            <w:r w:rsidR="006B5A82">
              <w:rPr>
                <w:sz w:val="28"/>
                <w:szCs w:val="28"/>
              </w:rPr>
              <w:t>Документы, указанные в подпунктах «б», «в» и «з» пункта 2.7 настоящего Порядка, подтверждают наличие недополученных доходов</w:t>
            </w:r>
            <w:proofErr w:type="gramStart"/>
            <w:r w:rsidR="006B5A82">
              <w:rPr>
                <w:sz w:val="28"/>
                <w:szCs w:val="28"/>
              </w:rPr>
              <w:t>.</w:t>
            </w:r>
            <w:r w:rsidR="00E103F2">
              <w:rPr>
                <w:sz w:val="28"/>
                <w:szCs w:val="28"/>
              </w:rPr>
              <w:t>».</w:t>
            </w:r>
            <w:proofErr w:type="gramEnd"/>
          </w:p>
          <w:p w:rsidR="00504248" w:rsidRDefault="005654EA" w:rsidP="005654EA">
            <w:pPr>
              <w:ind w:firstLine="709"/>
              <w:jc w:val="both"/>
              <w:outlineLvl w:val="0"/>
              <w:rPr>
                <w:sz w:val="28"/>
                <w:szCs w:val="28"/>
              </w:rPr>
            </w:pPr>
            <w:r>
              <w:rPr>
                <w:sz w:val="28"/>
                <w:szCs w:val="28"/>
              </w:rPr>
              <w:t xml:space="preserve">9. В </w:t>
            </w:r>
            <w:r w:rsidR="00504248">
              <w:rPr>
                <w:sz w:val="28"/>
                <w:szCs w:val="28"/>
              </w:rPr>
              <w:t>разделе</w:t>
            </w:r>
            <w:r>
              <w:rPr>
                <w:sz w:val="28"/>
                <w:szCs w:val="28"/>
              </w:rPr>
              <w:t xml:space="preserve"> 3</w:t>
            </w:r>
            <w:r w:rsidR="00504248">
              <w:rPr>
                <w:sz w:val="28"/>
                <w:szCs w:val="28"/>
              </w:rPr>
              <w:t>:</w:t>
            </w:r>
          </w:p>
          <w:p w:rsidR="005654EA" w:rsidRDefault="00504248" w:rsidP="005654EA">
            <w:pPr>
              <w:ind w:firstLine="709"/>
              <w:jc w:val="both"/>
              <w:outlineLvl w:val="0"/>
              <w:rPr>
                <w:sz w:val="28"/>
                <w:szCs w:val="28"/>
              </w:rPr>
            </w:pPr>
            <w:r>
              <w:rPr>
                <w:sz w:val="28"/>
                <w:szCs w:val="28"/>
              </w:rPr>
              <w:t>9.1.</w:t>
            </w:r>
            <w:r w:rsidR="005654EA">
              <w:rPr>
                <w:sz w:val="28"/>
                <w:szCs w:val="28"/>
              </w:rPr>
              <w:t xml:space="preserve"> </w:t>
            </w:r>
            <w:r>
              <w:rPr>
                <w:sz w:val="28"/>
                <w:szCs w:val="28"/>
              </w:rPr>
              <w:t>С</w:t>
            </w:r>
            <w:r w:rsidR="005654EA">
              <w:rPr>
                <w:sz w:val="28"/>
                <w:szCs w:val="28"/>
              </w:rPr>
              <w:t>лова «</w:t>
            </w:r>
            <w:r w:rsidR="005654EA">
              <w:rPr>
                <w:bCs/>
                <w:sz w:val="28"/>
                <w:szCs w:val="28"/>
              </w:rPr>
              <w:t>3</w:t>
            </w:r>
            <w:r w:rsidR="005654EA" w:rsidRPr="005563A0">
              <w:rPr>
                <w:bCs/>
                <w:sz w:val="28"/>
                <w:szCs w:val="28"/>
              </w:rPr>
              <w:t xml:space="preserve">. Требования </w:t>
            </w:r>
            <w:proofErr w:type="gramStart"/>
            <w:r w:rsidR="005654EA" w:rsidRPr="005563A0">
              <w:rPr>
                <w:bCs/>
                <w:sz w:val="28"/>
                <w:szCs w:val="28"/>
              </w:rPr>
              <w:t>к</w:t>
            </w:r>
            <w:proofErr w:type="gramEnd"/>
            <w:r w:rsidR="005654EA">
              <w:rPr>
                <w:bCs/>
                <w:sz w:val="28"/>
                <w:szCs w:val="28"/>
              </w:rPr>
              <w:t>»</w:t>
            </w:r>
            <w:r w:rsidR="005654EA" w:rsidRPr="005563A0">
              <w:rPr>
                <w:bCs/>
                <w:sz w:val="28"/>
                <w:szCs w:val="28"/>
              </w:rPr>
              <w:t xml:space="preserve"> </w:t>
            </w:r>
            <w:r w:rsidR="005654EA">
              <w:rPr>
                <w:bCs/>
                <w:sz w:val="28"/>
                <w:szCs w:val="28"/>
              </w:rPr>
              <w:t xml:space="preserve">заменить словами </w:t>
            </w:r>
            <w:r w:rsidR="005654EA">
              <w:rPr>
                <w:sz w:val="28"/>
                <w:szCs w:val="28"/>
              </w:rPr>
              <w:t>«</w:t>
            </w:r>
            <w:r w:rsidR="005654EA">
              <w:rPr>
                <w:bCs/>
                <w:sz w:val="28"/>
                <w:szCs w:val="28"/>
              </w:rPr>
              <w:t>4</w:t>
            </w:r>
            <w:r w:rsidR="005654EA" w:rsidRPr="005563A0">
              <w:rPr>
                <w:bCs/>
                <w:sz w:val="28"/>
                <w:szCs w:val="28"/>
              </w:rPr>
              <w:t xml:space="preserve">. Требования </w:t>
            </w:r>
            <w:proofErr w:type="gramStart"/>
            <w:r w:rsidR="005654EA" w:rsidRPr="005563A0">
              <w:rPr>
                <w:bCs/>
                <w:sz w:val="28"/>
                <w:szCs w:val="28"/>
              </w:rPr>
              <w:t>к</w:t>
            </w:r>
            <w:proofErr w:type="gramEnd"/>
            <w:r w:rsidR="005654EA">
              <w:rPr>
                <w:bCs/>
                <w:sz w:val="28"/>
                <w:szCs w:val="28"/>
              </w:rPr>
              <w:t>»</w:t>
            </w:r>
            <w:r w:rsidR="005654EA">
              <w:rPr>
                <w:sz w:val="28"/>
                <w:szCs w:val="28"/>
              </w:rPr>
              <w:t>.</w:t>
            </w:r>
          </w:p>
          <w:p w:rsidR="005654EA" w:rsidRDefault="00504248" w:rsidP="005654EA">
            <w:pPr>
              <w:ind w:firstLine="709"/>
              <w:jc w:val="both"/>
              <w:outlineLvl w:val="0"/>
              <w:rPr>
                <w:sz w:val="28"/>
                <w:szCs w:val="28"/>
              </w:rPr>
            </w:pPr>
            <w:r>
              <w:rPr>
                <w:sz w:val="28"/>
                <w:szCs w:val="28"/>
              </w:rPr>
              <w:t>9.2. В</w:t>
            </w:r>
            <w:r w:rsidR="005654EA">
              <w:rPr>
                <w:sz w:val="28"/>
                <w:szCs w:val="28"/>
              </w:rPr>
              <w:t xml:space="preserve"> пункте 3.1:</w:t>
            </w:r>
          </w:p>
          <w:p w:rsidR="005654EA" w:rsidRDefault="005654EA" w:rsidP="005654EA">
            <w:pPr>
              <w:ind w:firstLine="709"/>
              <w:jc w:val="both"/>
              <w:outlineLvl w:val="0"/>
              <w:rPr>
                <w:sz w:val="28"/>
                <w:szCs w:val="28"/>
              </w:rPr>
            </w:pPr>
            <w:r>
              <w:rPr>
                <w:sz w:val="28"/>
                <w:szCs w:val="28"/>
              </w:rPr>
              <w:t>слова «3.1. Ежеквартально» заменить словами «4.1. Ежеквартально»;</w:t>
            </w:r>
          </w:p>
          <w:p w:rsidR="007823EB" w:rsidRDefault="007823EB" w:rsidP="007823EB">
            <w:pPr>
              <w:autoSpaceDE w:val="0"/>
              <w:autoSpaceDN w:val="0"/>
              <w:adjustRightInd w:val="0"/>
              <w:ind w:firstLine="709"/>
              <w:jc w:val="both"/>
              <w:rPr>
                <w:sz w:val="28"/>
                <w:szCs w:val="28"/>
              </w:rPr>
            </w:pPr>
            <w:r>
              <w:rPr>
                <w:sz w:val="28"/>
                <w:szCs w:val="28"/>
              </w:rPr>
              <w:t>слова «отчетность об осуществлении расходов, источником финансового обеспечения которых являются субсидии</w:t>
            </w:r>
            <w:proofErr w:type="gramStart"/>
            <w:r>
              <w:rPr>
                <w:sz w:val="28"/>
                <w:szCs w:val="28"/>
              </w:rPr>
              <w:t>,»</w:t>
            </w:r>
            <w:proofErr w:type="gramEnd"/>
            <w:r w:rsidR="00504248">
              <w:rPr>
                <w:sz w:val="28"/>
                <w:szCs w:val="28"/>
              </w:rPr>
              <w:t xml:space="preserve"> заменить словом «отчет»;</w:t>
            </w:r>
          </w:p>
          <w:p w:rsidR="006B5A82" w:rsidRDefault="005654EA" w:rsidP="005654EA">
            <w:pPr>
              <w:ind w:firstLine="709"/>
              <w:jc w:val="both"/>
              <w:rPr>
                <w:sz w:val="28"/>
                <w:szCs w:val="28"/>
              </w:rPr>
            </w:pPr>
            <w:r>
              <w:rPr>
                <w:sz w:val="28"/>
                <w:szCs w:val="28"/>
              </w:rPr>
              <w:t>ци</w:t>
            </w:r>
            <w:r w:rsidR="007823EB">
              <w:rPr>
                <w:sz w:val="28"/>
                <w:szCs w:val="28"/>
              </w:rPr>
              <w:t>фры «2.14» заменить цифрами «3.8</w:t>
            </w:r>
            <w:r>
              <w:rPr>
                <w:sz w:val="28"/>
                <w:szCs w:val="28"/>
              </w:rPr>
              <w:t>».</w:t>
            </w:r>
          </w:p>
          <w:p w:rsidR="00504248" w:rsidRDefault="00504248" w:rsidP="00504248">
            <w:pPr>
              <w:ind w:firstLine="709"/>
              <w:jc w:val="both"/>
              <w:rPr>
                <w:sz w:val="28"/>
                <w:szCs w:val="28"/>
              </w:rPr>
            </w:pPr>
            <w:r>
              <w:rPr>
                <w:sz w:val="28"/>
                <w:szCs w:val="28"/>
              </w:rPr>
              <w:lastRenderedPageBreak/>
              <w:t>9.3. Дополнить пунктом 4.2 следующего содержания:</w:t>
            </w:r>
          </w:p>
          <w:p w:rsidR="00504248" w:rsidRDefault="00504248" w:rsidP="00504248">
            <w:pPr>
              <w:ind w:firstLine="709"/>
              <w:jc w:val="both"/>
              <w:rPr>
                <w:sz w:val="28"/>
                <w:szCs w:val="28"/>
              </w:rPr>
            </w:pPr>
            <w:r>
              <w:rPr>
                <w:sz w:val="28"/>
                <w:szCs w:val="28"/>
              </w:rPr>
              <w:t>«4.2 Получатель субсидии в сроки и по формам, которые определены соглашением о предоставлении субсидии, представляет в Департамент ЖКХ дополнительную отчетность:</w:t>
            </w:r>
          </w:p>
          <w:p w:rsidR="00504248" w:rsidRPr="00F64645" w:rsidRDefault="00504248" w:rsidP="00504248">
            <w:pPr>
              <w:ind w:firstLine="709"/>
              <w:jc w:val="both"/>
              <w:rPr>
                <w:sz w:val="28"/>
                <w:szCs w:val="28"/>
              </w:rPr>
            </w:pPr>
            <w:r w:rsidRPr="00F64645">
              <w:rPr>
                <w:sz w:val="28"/>
                <w:szCs w:val="28"/>
              </w:rPr>
              <w:t xml:space="preserve">- отчет об осуществлении расходов, источником финансового обеспечения которых является субсидия; </w:t>
            </w:r>
          </w:p>
          <w:p w:rsidR="00504248" w:rsidRPr="00F64645" w:rsidRDefault="00504248" w:rsidP="00504248">
            <w:pPr>
              <w:ind w:firstLine="709"/>
              <w:jc w:val="both"/>
              <w:rPr>
                <w:sz w:val="28"/>
                <w:szCs w:val="28"/>
              </w:rPr>
            </w:pPr>
            <w:r w:rsidRPr="00F64645">
              <w:rPr>
                <w:sz w:val="28"/>
                <w:szCs w:val="28"/>
              </w:rPr>
              <w:t>- копии заверенных в установленном порядке документов, подтверждающих направление расходования субсид</w:t>
            </w:r>
            <w:r>
              <w:rPr>
                <w:sz w:val="28"/>
                <w:szCs w:val="28"/>
              </w:rPr>
              <w:t>ии в соответствии с пунктом 3.11</w:t>
            </w:r>
            <w:r w:rsidRPr="00F64645">
              <w:rPr>
                <w:sz w:val="28"/>
                <w:szCs w:val="28"/>
              </w:rPr>
              <w:t xml:space="preserve"> настоящего Порядка;</w:t>
            </w:r>
          </w:p>
          <w:p w:rsidR="00504248" w:rsidRPr="00504248" w:rsidRDefault="00504248" w:rsidP="00504248">
            <w:pPr>
              <w:ind w:firstLine="709"/>
              <w:jc w:val="both"/>
              <w:rPr>
                <w:sz w:val="28"/>
                <w:szCs w:val="28"/>
              </w:rPr>
            </w:pPr>
            <w:r w:rsidRPr="00504248">
              <w:rPr>
                <w:sz w:val="28"/>
                <w:szCs w:val="28"/>
              </w:rPr>
              <w:t xml:space="preserve">- справку-расчет с учетом фактического объема отпуска тепловой энергии на нужды населения, в том числе фактического объема тепловой энергии на нужды населения за декабрь месяц в соответствии с данными бухгалтерского учета </w:t>
            </w:r>
            <w:r w:rsidRPr="00F64645">
              <w:rPr>
                <w:sz w:val="28"/>
                <w:szCs w:val="28"/>
              </w:rPr>
              <w:t>организации - получателя субсидии</w:t>
            </w:r>
            <w:r w:rsidRPr="00504248">
              <w:rPr>
                <w:sz w:val="28"/>
                <w:szCs w:val="28"/>
              </w:rPr>
              <w:t xml:space="preserve">; </w:t>
            </w:r>
          </w:p>
          <w:p w:rsidR="00504248" w:rsidRPr="0019462A" w:rsidRDefault="00504248" w:rsidP="0019462A">
            <w:pPr>
              <w:ind w:firstLine="709"/>
              <w:jc w:val="both"/>
              <w:rPr>
                <w:sz w:val="28"/>
                <w:szCs w:val="28"/>
              </w:rPr>
            </w:pPr>
            <w:r w:rsidRPr="0019462A">
              <w:rPr>
                <w:sz w:val="28"/>
                <w:szCs w:val="28"/>
              </w:rPr>
              <w:t>- справку о фактической потребности теплоснабжающих организаций в субсидии из областного бюджета на возмещение недополученных доходов;</w:t>
            </w:r>
          </w:p>
          <w:p w:rsidR="00504248" w:rsidRPr="00887B03" w:rsidRDefault="00504248" w:rsidP="00887B03">
            <w:pPr>
              <w:ind w:firstLine="709"/>
              <w:jc w:val="both"/>
              <w:rPr>
                <w:sz w:val="28"/>
                <w:szCs w:val="28"/>
              </w:rPr>
            </w:pPr>
            <w:r w:rsidRPr="00887B03">
              <w:rPr>
                <w:sz w:val="28"/>
                <w:szCs w:val="28"/>
              </w:rPr>
              <w:t>- реестр потребителей коммунальной услуги по теплоснабжению;</w:t>
            </w:r>
          </w:p>
          <w:p w:rsidR="00504248" w:rsidRPr="00887B03" w:rsidRDefault="00504248" w:rsidP="00887B03">
            <w:pPr>
              <w:ind w:firstLine="709"/>
              <w:jc w:val="both"/>
              <w:rPr>
                <w:sz w:val="28"/>
                <w:szCs w:val="28"/>
              </w:rPr>
            </w:pPr>
            <w:r w:rsidRPr="00887B03">
              <w:rPr>
                <w:sz w:val="28"/>
                <w:szCs w:val="28"/>
              </w:rPr>
              <w:t>- форму федерального статистического наблюдения № 46-ТЭ (полезный отпуск), утвержденную приказом Росстата от 23.12.2016 № 848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w:t>
            </w:r>
            <w:r w:rsidR="00887B03" w:rsidRPr="00887B03">
              <w:rPr>
                <w:sz w:val="28"/>
                <w:szCs w:val="28"/>
              </w:rPr>
              <w:t>изаций в сфере теплоэнергетики»</w:t>
            </w:r>
            <w:proofErr w:type="gramStart"/>
            <w:r w:rsidR="00887B03" w:rsidRPr="00887B03">
              <w:rPr>
                <w:sz w:val="28"/>
                <w:szCs w:val="28"/>
              </w:rPr>
              <w:t>.»</w:t>
            </w:r>
            <w:proofErr w:type="gramEnd"/>
            <w:r w:rsidR="00887B03" w:rsidRPr="00887B03">
              <w:rPr>
                <w:sz w:val="28"/>
                <w:szCs w:val="28"/>
              </w:rPr>
              <w:t>.</w:t>
            </w:r>
          </w:p>
          <w:p w:rsidR="00CA3B18" w:rsidRDefault="00260B7A" w:rsidP="00CA3B18">
            <w:pPr>
              <w:ind w:firstLine="709"/>
              <w:jc w:val="both"/>
              <w:rPr>
                <w:sz w:val="28"/>
                <w:szCs w:val="28"/>
              </w:rPr>
            </w:pPr>
            <w:r>
              <w:rPr>
                <w:sz w:val="28"/>
                <w:szCs w:val="28"/>
              </w:rPr>
              <w:t>9.4.</w:t>
            </w:r>
            <w:r w:rsidR="00CA3B18">
              <w:rPr>
                <w:sz w:val="28"/>
                <w:szCs w:val="28"/>
              </w:rPr>
              <w:t xml:space="preserve"> В пункте 3.2 слова «3.2. Департамент ЖКХ» заменить словами «4.5. Департамент ЖКХ».</w:t>
            </w:r>
          </w:p>
          <w:p w:rsidR="00504248" w:rsidRDefault="00CA3B18" w:rsidP="00504248">
            <w:pPr>
              <w:ind w:firstLine="709"/>
              <w:jc w:val="both"/>
              <w:rPr>
                <w:sz w:val="28"/>
                <w:szCs w:val="28"/>
              </w:rPr>
            </w:pPr>
            <w:r>
              <w:rPr>
                <w:sz w:val="28"/>
                <w:szCs w:val="28"/>
              </w:rPr>
              <w:t>9.5. В пункте 3.3 слова «3.3. Департамент ЖКХ» заменить словами «4.6. Департамент ЖКХ».</w:t>
            </w:r>
          </w:p>
          <w:p w:rsidR="00504248" w:rsidRPr="00CA3B18" w:rsidRDefault="00CA3B18" w:rsidP="00504248">
            <w:pPr>
              <w:ind w:firstLine="709"/>
              <w:jc w:val="both"/>
              <w:rPr>
                <w:sz w:val="28"/>
                <w:szCs w:val="28"/>
              </w:rPr>
            </w:pPr>
            <w:r w:rsidRPr="00CA3B18">
              <w:rPr>
                <w:sz w:val="28"/>
                <w:szCs w:val="28"/>
              </w:rPr>
              <w:t>9.6. Пункт 3.4 изложить в следующей редакции:</w:t>
            </w:r>
          </w:p>
          <w:p w:rsidR="00260B7A" w:rsidRPr="00CA3B18" w:rsidRDefault="00260B7A" w:rsidP="00260B7A">
            <w:pPr>
              <w:ind w:firstLine="709"/>
              <w:jc w:val="both"/>
              <w:rPr>
                <w:sz w:val="28"/>
                <w:szCs w:val="28"/>
              </w:rPr>
            </w:pPr>
            <w:r w:rsidRPr="00CA3B18">
              <w:rPr>
                <w:sz w:val="28"/>
                <w:szCs w:val="28"/>
              </w:rPr>
              <w:t xml:space="preserve">«4.4 Департамент ЖКХ осуществляет проверку отчетов, представленных в соответствии с </w:t>
            </w:r>
            <w:hyperlink r:id="rId56" w:history="1">
              <w:r w:rsidRPr="00CA3B18">
                <w:rPr>
                  <w:rStyle w:val="ad"/>
                  <w:color w:val="auto"/>
                  <w:sz w:val="28"/>
                  <w:szCs w:val="28"/>
                  <w:u w:val="none"/>
                </w:rPr>
                <w:t>пунктами 4.1</w:t>
              </w:r>
            </w:hyperlink>
            <w:r w:rsidRPr="00CA3B18">
              <w:rPr>
                <w:sz w:val="28"/>
                <w:szCs w:val="28"/>
              </w:rPr>
              <w:t xml:space="preserve"> и 4.2 настоящего Порядка, в срок, не превышающий 10 рабочих дней со дня предоставления таких отчетов.</w:t>
            </w:r>
          </w:p>
          <w:p w:rsidR="00260B7A" w:rsidRPr="00CA3B18" w:rsidRDefault="00260B7A" w:rsidP="00260B7A">
            <w:pPr>
              <w:ind w:firstLine="709"/>
              <w:jc w:val="both"/>
              <w:rPr>
                <w:sz w:val="28"/>
                <w:szCs w:val="28"/>
              </w:rPr>
            </w:pPr>
            <w:r w:rsidRPr="00CA3B18">
              <w:rPr>
                <w:sz w:val="28"/>
                <w:szCs w:val="28"/>
              </w:rPr>
              <w:t>В случае обнаружения ошибки в отчетности Департамент ЖКХ отклоняет принятие отчетности и направляет письменное уведомление об отказе в принятии отчетности с указанием причины, послужившей основанием для отказа.</w:t>
            </w:r>
          </w:p>
          <w:p w:rsidR="00260B7A" w:rsidRPr="00CA3B18" w:rsidRDefault="00260B7A" w:rsidP="00260B7A">
            <w:pPr>
              <w:ind w:firstLine="709"/>
              <w:jc w:val="both"/>
              <w:rPr>
                <w:sz w:val="28"/>
                <w:szCs w:val="28"/>
              </w:rPr>
            </w:pPr>
            <w:r w:rsidRPr="00CA3B18">
              <w:rPr>
                <w:sz w:val="28"/>
                <w:szCs w:val="28"/>
              </w:rPr>
              <w:t>Получатель субсидии в течение 1 рабочего дня со дня отклонения отчетности дорабатывает ее и представляет в Департамент ЖКХ в соответствии с пунктами 4.1 и 4.2 настоящего Порядка.</w:t>
            </w:r>
          </w:p>
          <w:p w:rsidR="00260B7A" w:rsidRPr="00CA3B18" w:rsidRDefault="00260B7A" w:rsidP="00260B7A">
            <w:pPr>
              <w:ind w:firstLine="709"/>
              <w:jc w:val="both"/>
              <w:rPr>
                <w:sz w:val="28"/>
                <w:szCs w:val="28"/>
              </w:rPr>
            </w:pPr>
            <w:r w:rsidRPr="00CA3B18">
              <w:rPr>
                <w:sz w:val="28"/>
                <w:szCs w:val="28"/>
              </w:rPr>
              <w:t>В случае отсутствия в отчетах ошибок Департамент ЖКХ принимает их</w:t>
            </w:r>
            <w:proofErr w:type="gramStart"/>
            <w:r w:rsidRPr="00CA3B18">
              <w:rPr>
                <w:sz w:val="28"/>
                <w:szCs w:val="28"/>
              </w:rPr>
              <w:t>.».</w:t>
            </w:r>
            <w:proofErr w:type="gramEnd"/>
          </w:p>
          <w:p w:rsidR="00260B7A" w:rsidRDefault="00CA3B18" w:rsidP="00260B7A">
            <w:pPr>
              <w:ind w:firstLine="709"/>
              <w:jc w:val="both"/>
              <w:rPr>
                <w:sz w:val="28"/>
                <w:szCs w:val="28"/>
              </w:rPr>
            </w:pPr>
            <w:r>
              <w:rPr>
                <w:sz w:val="28"/>
                <w:szCs w:val="28"/>
              </w:rPr>
              <w:t>9.7</w:t>
            </w:r>
            <w:r w:rsidR="00260B7A">
              <w:rPr>
                <w:sz w:val="28"/>
                <w:szCs w:val="28"/>
              </w:rPr>
              <w:t>. В пункте 3.5:</w:t>
            </w:r>
          </w:p>
          <w:p w:rsidR="00260B7A" w:rsidRDefault="00260B7A" w:rsidP="00260B7A">
            <w:pPr>
              <w:ind w:firstLine="709"/>
              <w:jc w:val="both"/>
              <w:rPr>
                <w:sz w:val="28"/>
                <w:szCs w:val="28"/>
              </w:rPr>
            </w:pPr>
            <w:r>
              <w:rPr>
                <w:sz w:val="28"/>
                <w:szCs w:val="28"/>
              </w:rPr>
              <w:t>слова «3.5</w:t>
            </w:r>
            <w:r w:rsidR="00CA3B18">
              <w:rPr>
                <w:sz w:val="28"/>
                <w:szCs w:val="28"/>
              </w:rPr>
              <w:t>.</w:t>
            </w:r>
            <w:r>
              <w:rPr>
                <w:sz w:val="28"/>
                <w:szCs w:val="28"/>
              </w:rPr>
              <w:t xml:space="preserve"> Ответственность</w:t>
            </w:r>
            <w:r w:rsidR="00CA3B18">
              <w:rPr>
                <w:sz w:val="28"/>
                <w:szCs w:val="28"/>
              </w:rPr>
              <w:t xml:space="preserve"> </w:t>
            </w:r>
            <w:proofErr w:type="gramStart"/>
            <w:r w:rsidR="00CA3B18">
              <w:rPr>
                <w:sz w:val="28"/>
                <w:szCs w:val="28"/>
              </w:rPr>
              <w:t>за</w:t>
            </w:r>
            <w:proofErr w:type="gramEnd"/>
            <w:r>
              <w:rPr>
                <w:sz w:val="28"/>
                <w:szCs w:val="28"/>
              </w:rPr>
              <w:t xml:space="preserve">» </w:t>
            </w:r>
            <w:proofErr w:type="gramStart"/>
            <w:r>
              <w:rPr>
                <w:sz w:val="28"/>
                <w:szCs w:val="28"/>
              </w:rPr>
              <w:t>заменить</w:t>
            </w:r>
            <w:proofErr w:type="gramEnd"/>
            <w:r>
              <w:rPr>
                <w:sz w:val="28"/>
                <w:szCs w:val="28"/>
              </w:rPr>
              <w:t xml:space="preserve"> словами «4.3</w:t>
            </w:r>
            <w:r w:rsidR="00CA3B18">
              <w:rPr>
                <w:sz w:val="28"/>
                <w:szCs w:val="28"/>
              </w:rPr>
              <w:t>.</w:t>
            </w:r>
            <w:r>
              <w:rPr>
                <w:sz w:val="28"/>
                <w:szCs w:val="28"/>
              </w:rPr>
              <w:t xml:space="preserve"> Ответственность</w:t>
            </w:r>
            <w:r w:rsidR="00CA3B18">
              <w:rPr>
                <w:sz w:val="28"/>
                <w:szCs w:val="28"/>
              </w:rPr>
              <w:t xml:space="preserve"> </w:t>
            </w:r>
            <w:proofErr w:type="gramStart"/>
            <w:r w:rsidR="00CA3B18">
              <w:rPr>
                <w:sz w:val="28"/>
                <w:szCs w:val="28"/>
              </w:rPr>
              <w:t>за</w:t>
            </w:r>
            <w:proofErr w:type="gramEnd"/>
            <w:r>
              <w:rPr>
                <w:sz w:val="28"/>
                <w:szCs w:val="28"/>
              </w:rPr>
              <w:t>»;</w:t>
            </w:r>
          </w:p>
          <w:p w:rsidR="00260B7A" w:rsidRPr="0064327E" w:rsidRDefault="00260B7A" w:rsidP="00260B7A">
            <w:pPr>
              <w:ind w:firstLine="709"/>
              <w:jc w:val="both"/>
              <w:rPr>
                <w:sz w:val="28"/>
                <w:szCs w:val="28"/>
              </w:rPr>
            </w:pPr>
            <w:r>
              <w:rPr>
                <w:sz w:val="28"/>
                <w:szCs w:val="28"/>
              </w:rPr>
              <w:t>цифры «3.1» заменить цифрами «4.1»;</w:t>
            </w:r>
          </w:p>
          <w:p w:rsidR="00260B7A" w:rsidRDefault="00260B7A" w:rsidP="00260B7A">
            <w:pPr>
              <w:ind w:firstLine="709"/>
              <w:jc w:val="both"/>
              <w:outlineLvl w:val="0"/>
              <w:rPr>
                <w:sz w:val="28"/>
                <w:szCs w:val="28"/>
              </w:rPr>
            </w:pPr>
            <w:r>
              <w:rPr>
                <w:sz w:val="28"/>
                <w:szCs w:val="28"/>
              </w:rPr>
              <w:lastRenderedPageBreak/>
              <w:t>цифры «3.4» заменить цифрами «4.2».</w:t>
            </w:r>
          </w:p>
          <w:p w:rsidR="00260B7A" w:rsidRDefault="00CA3B18" w:rsidP="00260B7A">
            <w:pPr>
              <w:ind w:firstLine="709"/>
              <w:jc w:val="both"/>
              <w:rPr>
                <w:sz w:val="28"/>
                <w:szCs w:val="28"/>
              </w:rPr>
            </w:pPr>
            <w:r>
              <w:rPr>
                <w:sz w:val="28"/>
                <w:szCs w:val="28"/>
              </w:rPr>
              <w:t>10</w:t>
            </w:r>
            <w:r w:rsidR="00260B7A">
              <w:rPr>
                <w:sz w:val="28"/>
                <w:szCs w:val="28"/>
              </w:rPr>
              <w:t>. В разделе 4:</w:t>
            </w:r>
          </w:p>
          <w:p w:rsidR="00DF0D59" w:rsidRDefault="00DF0D59" w:rsidP="00DF0D59">
            <w:pPr>
              <w:ind w:firstLine="709"/>
              <w:jc w:val="both"/>
              <w:rPr>
                <w:sz w:val="28"/>
                <w:szCs w:val="28"/>
              </w:rPr>
            </w:pPr>
            <w:r>
              <w:rPr>
                <w:sz w:val="28"/>
                <w:szCs w:val="28"/>
              </w:rPr>
              <w:t xml:space="preserve">слова «4. Требования </w:t>
            </w:r>
            <w:proofErr w:type="gramStart"/>
            <w:r>
              <w:rPr>
                <w:sz w:val="28"/>
                <w:szCs w:val="28"/>
              </w:rPr>
              <w:t>об</w:t>
            </w:r>
            <w:proofErr w:type="gramEnd"/>
            <w:r>
              <w:rPr>
                <w:sz w:val="28"/>
                <w:szCs w:val="28"/>
              </w:rPr>
              <w:t xml:space="preserve">» заменить словами «5. Требования </w:t>
            </w:r>
            <w:proofErr w:type="gramStart"/>
            <w:r>
              <w:rPr>
                <w:sz w:val="28"/>
                <w:szCs w:val="28"/>
              </w:rPr>
              <w:t>об</w:t>
            </w:r>
            <w:proofErr w:type="gramEnd"/>
            <w:r>
              <w:rPr>
                <w:sz w:val="28"/>
                <w:szCs w:val="28"/>
              </w:rPr>
              <w:t>»;</w:t>
            </w:r>
          </w:p>
          <w:p w:rsidR="00DF0D59" w:rsidRDefault="00DF0D59" w:rsidP="00DF0D59">
            <w:pPr>
              <w:ind w:firstLine="709"/>
              <w:jc w:val="both"/>
              <w:rPr>
                <w:sz w:val="28"/>
                <w:szCs w:val="28"/>
              </w:rPr>
            </w:pPr>
            <w:r>
              <w:rPr>
                <w:sz w:val="28"/>
                <w:szCs w:val="28"/>
              </w:rPr>
              <w:t>слова «4.1. Департамент ЖКХ» заменить словами «5.1. Департамент ЖКХ»;</w:t>
            </w:r>
          </w:p>
          <w:p w:rsidR="00DF0D59" w:rsidRDefault="00DF0D59" w:rsidP="00DF0D59">
            <w:pPr>
              <w:ind w:firstLine="709"/>
              <w:jc w:val="both"/>
              <w:rPr>
                <w:sz w:val="28"/>
                <w:szCs w:val="28"/>
              </w:rPr>
            </w:pPr>
            <w:r>
              <w:rPr>
                <w:sz w:val="28"/>
                <w:szCs w:val="28"/>
              </w:rPr>
              <w:t>слова «4.2</w:t>
            </w:r>
            <w:r w:rsidR="006D67CB">
              <w:rPr>
                <w:sz w:val="28"/>
                <w:szCs w:val="28"/>
              </w:rPr>
              <w:t>.</w:t>
            </w:r>
            <w:r>
              <w:rPr>
                <w:sz w:val="28"/>
                <w:szCs w:val="28"/>
              </w:rPr>
              <w:t xml:space="preserve"> Контроль </w:t>
            </w:r>
            <w:proofErr w:type="gramStart"/>
            <w:r>
              <w:rPr>
                <w:sz w:val="28"/>
                <w:szCs w:val="28"/>
              </w:rPr>
              <w:t>за</w:t>
            </w:r>
            <w:proofErr w:type="gramEnd"/>
            <w:r>
              <w:rPr>
                <w:sz w:val="28"/>
                <w:szCs w:val="28"/>
              </w:rPr>
              <w:t xml:space="preserve">» </w:t>
            </w:r>
            <w:proofErr w:type="gramStart"/>
            <w:r>
              <w:rPr>
                <w:sz w:val="28"/>
                <w:szCs w:val="28"/>
              </w:rPr>
              <w:t>заменить</w:t>
            </w:r>
            <w:proofErr w:type="gramEnd"/>
            <w:r>
              <w:rPr>
                <w:sz w:val="28"/>
                <w:szCs w:val="28"/>
              </w:rPr>
              <w:t xml:space="preserve"> словами «5.2</w:t>
            </w:r>
            <w:r w:rsidR="006D67CB">
              <w:rPr>
                <w:sz w:val="28"/>
                <w:szCs w:val="28"/>
              </w:rPr>
              <w:t>.</w:t>
            </w:r>
            <w:r>
              <w:rPr>
                <w:sz w:val="28"/>
                <w:szCs w:val="28"/>
              </w:rPr>
              <w:t xml:space="preserve"> Контроль </w:t>
            </w:r>
            <w:proofErr w:type="gramStart"/>
            <w:r>
              <w:rPr>
                <w:sz w:val="28"/>
                <w:szCs w:val="28"/>
              </w:rPr>
              <w:t>за</w:t>
            </w:r>
            <w:proofErr w:type="gramEnd"/>
            <w:r>
              <w:rPr>
                <w:sz w:val="28"/>
                <w:szCs w:val="28"/>
              </w:rPr>
              <w:t>»;</w:t>
            </w:r>
          </w:p>
          <w:p w:rsidR="00DF0D59" w:rsidRDefault="00DF0D59" w:rsidP="00DF0D59">
            <w:pPr>
              <w:ind w:firstLine="709"/>
              <w:jc w:val="both"/>
              <w:rPr>
                <w:sz w:val="28"/>
                <w:szCs w:val="28"/>
              </w:rPr>
            </w:pPr>
            <w:r>
              <w:rPr>
                <w:sz w:val="28"/>
                <w:szCs w:val="28"/>
              </w:rPr>
              <w:t>слова «4.3</w:t>
            </w:r>
            <w:r w:rsidR="006D67CB">
              <w:rPr>
                <w:sz w:val="28"/>
                <w:szCs w:val="28"/>
              </w:rPr>
              <w:t>.</w:t>
            </w:r>
            <w:r>
              <w:rPr>
                <w:sz w:val="28"/>
                <w:szCs w:val="28"/>
              </w:rPr>
              <w:t xml:space="preserve"> Меры ответственности» заменить словами «5.3</w:t>
            </w:r>
            <w:r w:rsidR="006D67CB">
              <w:rPr>
                <w:sz w:val="28"/>
                <w:szCs w:val="28"/>
              </w:rPr>
              <w:t>.</w:t>
            </w:r>
            <w:r>
              <w:rPr>
                <w:sz w:val="28"/>
                <w:szCs w:val="28"/>
              </w:rPr>
              <w:t xml:space="preserve"> Меры ответственности».</w:t>
            </w:r>
          </w:p>
          <w:p w:rsidR="00DF0D59" w:rsidRDefault="00DF0D59" w:rsidP="00DF0D59">
            <w:pPr>
              <w:ind w:firstLine="709"/>
              <w:jc w:val="both"/>
              <w:rPr>
                <w:sz w:val="28"/>
                <w:szCs w:val="28"/>
              </w:rPr>
            </w:pPr>
            <w:r>
              <w:rPr>
                <w:sz w:val="28"/>
                <w:szCs w:val="28"/>
              </w:rPr>
              <w:t>слова «4.3.1</w:t>
            </w:r>
            <w:r w:rsidR="006D67CB">
              <w:rPr>
                <w:sz w:val="28"/>
                <w:szCs w:val="28"/>
              </w:rPr>
              <w:t>.</w:t>
            </w:r>
            <w:r>
              <w:rPr>
                <w:sz w:val="28"/>
                <w:szCs w:val="28"/>
              </w:rPr>
              <w:t xml:space="preserve"> Субсидии подлежат» заменить словами «5.3.1</w:t>
            </w:r>
            <w:r w:rsidR="006D67CB">
              <w:rPr>
                <w:sz w:val="28"/>
                <w:szCs w:val="28"/>
              </w:rPr>
              <w:t>.</w:t>
            </w:r>
            <w:r>
              <w:rPr>
                <w:sz w:val="28"/>
                <w:szCs w:val="28"/>
              </w:rPr>
              <w:t xml:space="preserve"> Субсидии подлежат»;</w:t>
            </w:r>
          </w:p>
          <w:p w:rsidR="00DF0D59" w:rsidRDefault="00DE2795" w:rsidP="00DF0D59">
            <w:pPr>
              <w:autoSpaceDE w:val="0"/>
              <w:autoSpaceDN w:val="0"/>
              <w:adjustRightInd w:val="0"/>
              <w:ind w:firstLine="709"/>
              <w:jc w:val="both"/>
              <w:rPr>
                <w:sz w:val="28"/>
                <w:szCs w:val="28"/>
              </w:rPr>
            </w:pPr>
            <w:hyperlink r:id="rId57" w:history="1">
              <w:r w:rsidR="00DF0D59" w:rsidRPr="00D86CDF">
                <w:rPr>
                  <w:sz w:val="28"/>
                  <w:szCs w:val="28"/>
                </w:rPr>
                <w:t>подпункт «в»</w:t>
              </w:r>
            </w:hyperlink>
            <w:r w:rsidR="00DF0D59" w:rsidRPr="00D86CDF">
              <w:rPr>
                <w:sz w:val="28"/>
                <w:szCs w:val="28"/>
              </w:rPr>
              <w:t xml:space="preserve"> </w:t>
            </w:r>
            <w:r w:rsidR="006D67CB">
              <w:rPr>
                <w:sz w:val="28"/>
                <w:szCs w:val="28"/>
              </w:rPr>
              <w:t xml:space="preserve">пункта 4.3.1 </w:t>
            </w:r>
            <w:r w:rsidR="00DF0D59" w:rsidRPr="00D86CDF">
              <w:rPr>
                <w:sz w:val="28"/>
                <w:szCs w:val="28"/>
              </w:rPr>
              <w:t>признать утратившим силу</w:t>
            </w:r>
            <w:r w:rsidR="006D67CB">
              <w:rPr>
                <w:sz w:val="28"/>
                <w:szCs w:val="28"/>
              </w:rPr>
              <w:t>;</w:t>
            </w:r>
          </w:p>
          <w:p w:rsidR="00DF0D59" w:rsidRDefault="00DF0D59" w:rsidP="00DF0D59">
            <w:pPr>
              <w:ind w:firstLine="709"/>
              <w:jc w:val="both"/>
              <w:rPr>
                <w:sz w:val="28"/>
                <w:szCs w:val="28"/>
              </w:rPr>
            </w:pPr>
            <w:r>
              <w:rPr>
                <w:sz w:val="28"/>
                <w:szCs w:val="28"/>
              </w:rPr>
              <w:t>слова «4.3.2</w:t>
            </w:r>
            <w:r w:rsidR="006D67CB">
              <w:rPr>
                <w:sz w:val="28"/>
                <w:szCs w:val="28"/>
              </w:rPr>
              <w:t>.</w:t>
            </w:r>
            <w:r>
              <w:rPr>
                <w:sz w:val="28"/>
                <w:szCs w:val="28"/>
              </w:rPr>
              <w:t xml:space="preserve"> Возврат субсидий» заменить словами «5.3.2</w:t>
            </w:r>
            <w:r w:rsidR="006D67CB">
              <w:rPr>
                <w:sz w:val="28"/>
                <w:szCs w:val="28"/>
              </w:rPr>
              <w:t>.</w:t>
            </w:r>
            <w:r>
              <w:rPr>
                <w:sz w:val="28"/>
                <w:szCs w:val="28"/>
              </w:rPr>
              <w:t xml:space="preserve"> Возврат субсидий»;</w:t>
            </w:r>
          </w:p>
          <w:p w:rsidR="00DF0D59" w:rsidRDefault="00DE2795" w:rsidP="00DF0D59">
            <w:pPr>
              <w:autoSpaceDE w:val="0"/>
              <w:autoSpaceDN w:val="0"/>
              <w:adjustRightInd w:val="0"/>
              <w:ind w:firstLine="709"/>
              <w:jc w:val="both"/>
              <w:rPr>
                <w:sz w:val="28"/>
                <w:szCs w:val="28"/>
              </w:rPr>
            </w:pPr>
            <w:hyperlink r:id="rId58" w:history="1">
              <w:r w:rsidR="00DF0D59" w:rsidRPr="00D86CDF">
                <w:rPr>
                  <w:sz w:val="28"/>
                  <w:szCs w:val="28"/>
                </w:rPr>
                <w:t>подпункт «в»</w:t>
              </w:r>
            </w:hyperlink>
            <w:r w:rsidR="00DF0D59" w:rsidRPr="00D86CDF">
              <w:rPr>
                <w:sz w:val="28"/>
                <w:szCs w:val="28"/>
              </w:rPr>
              <w:t xml:space="preserve"> </w:t>
            </w:r>
            <w:r w:rsidR="006D67CB">
              <w:rPr>
                <w:sz w:val="28"/>
                <w:szCs w:val="28"/>
              </w:rPr>
              <w:t xml:space="preserve">пункта 4.3.2 </w:t>
            </w:r>
            <w:r w:rsidR="00DF0D59" w:rsidRPr="00D86CDF">
              <w:rPr>
                <w:sz w:val="28"/>
                <w:szCs w:val="28"/>
              </w:rPr>
              <w:t>признать утратившим силу</w:t>
            </w:r>
            <w:r w:rsidR="00DF0D59">
              <w:rPr>
                <w:sz w:val="28"/>
                <w:szCs w:val="28"/>
              </w:rPr>
              <w:t>;</w:t>
            </w:r>
          </w:p>
          <w:p w:rsidR="00DF0D59" w:rsidRDefault="00DF0D59" w:rsidP="00DF0D59">
            <w:pPr>
              <w:autoSpaceDE w:val="0"/>
              <w:autoSpaceDN w:val="0"/>
              <w:adjustRightInd w:val="0"/>
              <w:ind w:firstLine="709"/>
              <w:jc w:val="both"/>
              <w:rPr>
                <w:sz w:val="28"/>
                <w:szCs w:val="28"/>
              </w:rPr>
            </w:pPr>
            <w:proofErr w:type="gramStart"/>
            <w:r>
              <w:rPr>
                <w:sz w:val="28"/>
                <w:szCs w:val="28"/>
              </w:rPr>
              <w:t xml:space="preserve">в абзаце четырнадцатом </w:t>
            </w:r>
            <w:r w:rsidR="006D67CB">
              <w:rPr>
                <w:sz w:val="28"/>
                <w:szCs w:val="28"/>
              </w:rPr>
              <w:t xml:space="preserve">пункта 4.3.2 </w:t>
            </w:r>
            <w:r>
              <w:rPr>
                <w:sz w:val="28"/>
                <w:szCs w:val="28"/>
              </w:rPr>
              <w:t>слова «б», «в» и</w:t>
            </w:r>
            <w:r w:rsidR="006D67CB">
              <w:rPr>
                <w:sz w:val="28"/>
                <w:szCs w:val="28"/>
              </w:rPr>
              <w:t xml:space="preserve"> «д» заменить словами «б» и «д»;</w:t>
            </w:r>
            <w:proofErr w:type="gramEnd"/>
          </w:p>
          <w:p w:rsidR="0077540C" w:rsidRDefault="006D67CB" w:rsidP="00A249A7">
            <w:pPr>
              <w:autoSpaceDE w:val="0"/>
              <w:autoSpaceDN w:val="0"/>
              <w:adjustRightInd w:val="0"/>
              <w:ind w:firstLine="709"/>
              <w:jc w:val="both"/>
              <w:rPr>
                <w:sz w:val="28"/>
                <w:szCs w:val="28"/>
              </w:rPr>
            </w:pPr>
            <w:r w:rsidRPr="006D67CB">
              <w:rPr>
                <w:sz w:val="28"/>
                <w:szCs w:val="28"/>
              </w:rPr>
              <w:t>в</w:t>
            </w:r>
            <w:r w:rsidR="00A249A7" w:rsidRPr="006D67CB">
              <w:rPr>
                <w:sz w:val="28"/>
                <w:szCs w:val="28"/>
              </w:rPr>
              <w:t xml:space="preserve"> абзаце пятнадцатом пункта 4.3.2 цифру «30» заменить цифрой «15».</w:t>
            </w:r>
          </w:p>
          <w:p w:rsidR="007F3906" w:rsidRDefault="00F670B8" w:rsidP="009418D7">
            <w:pPr>
              <w:autoSpaceDE w:val="0"/>
              <w:autoSpaceDN w:val="0"/>
              <w:adjustRightInd w:val="0"/>
              <w:ind w:firstLine="709"/>
              <w:jc w:val="both"/>
              <w:rPr>
                <w:sz w:val="28"/>
                <w:szCs w:val="28"/>
              </w:rPr>
            </w:pPr>
            <w:r>
              <w:rPr>
                <w:sz w:val="28"/>
                <w:szCs w:val="28"/>
              </w:rPr>
              <w:t xml:space="preserve">11. </w:t>
            </w:r>
            <w:r w:rsidR="007F3906" w:rsidRPr="009418D7">
              <w:rPr>
                <w:sz w:val="28"/>
                <w:szCs w:val="28"/>
              </w:rPr>
              <w:t>В приложении 1 слово «Начальник» заменить словами «Член Правительства Ивановской области - директор».</w:t>
            </w:r>
          </w:p>
          <w:p w:rsidR="009418D7" w:rsidRDefault="009418D7" w:rsidP="009418D7">
            <w:pPr>
              <w:autoSpaceDE w:val="0"/>
              <w:autoSpaceDN w:val="0"/>
              <w:adjustRightInd w:val="0"/>
              <w:ind w:firstLine="709"/>
              <w:jc w:val="both"/>
              <w:rPr>
                <w:sz w:val="28"/>
                <w:szCs w:val="28"/>
              </w:rPr>
            </w:pPr>
            <w:r>
              <w:rPr>
                <w:sz w:val="28"/>
                <w:szCs w:val="28"/>
              </w:rPr>
              <w:t xml:space="preserve">12. </w:t>
            </w:r>
            <w:r w:rsidRPr="009418D7">
              <w:rPr>
                <w:sz w:val="28"/>
                <w:szCs w:val="28"/>
              </w:rPr>
              <w:t xml:space="preserve">В приложении </w:t>
            </w:r>
            <w:r>
              <w:rPr>
                <w:sz w:val="28"/>
                <w:szCs w:val="28"/>
              </w:rPr>
              <w:t>2</w:t>
            </w:r>
            <w:r w:rsidRPr="009418D7">
              <w:rPr>
                <w:sz w:val="28"/>
                <w:szCs w:val="28"/>
              </w:rPr>
              <w:t xml:space="preserve"> слово «Начальник» заменить словами «Член Правительства Ивановской области - директор».</w:t>
            </w:r>
          </w:p>
          <w:p w:rsidR="009418D7" w:rsidRPr="007F2179" w:rsidRDefault="009418D7" w:rsidP="009418D7">
            <w:pPr>
              <w:autoSpaceDE w:val="0"/>
              <w:autoSpaceDN w:val="0"/>
              <w:adjustRightInd w:val="0"/>
              <w:ind w:firstLine="709"/>
              <w:jc w:val="both"/>
              <w:rPr>
                <w:sz w:val="28"/>
                <w:szCs w:val="28"/>
              </w:rPr>
            </w:pPr>
            <w:r>
              <w:rPr>
                <w:sz w:val="28"/>
                <w:szCs w:val="28"/>
              </w:rPr>
              <w:t xml:space="preserve">13. </w:t>
            </w:r>
            <w:r>
              <w:rPr>
                <w:bCs/>
                <w:sz w:val="28"/>
                <w:szCs w:val="28"/>
              </w:rPr>
              <w:t>П</w:t>
            </w:r>
            <w:r>
              <w:rPr>
                <w:sz w:val="28"/>
                <w:szCs w:val="28"/>
              </w:rPr>
              <w:t>риложением 4 к Порядку изложить в новой редакции согласно приложению к настоящему постановлению.</w:t>
            </w:r>
          </w:p>
        </w:tc>
      </w:tr>
    </w:tbl>
    <w:p w:rsidR="0094542B" w:rsidRPr="00B025EF" w:rsidRDefault="0094542B" w:rsidP="00434DFC">
      <w:pPr>
        <w:pStyle w:val="a4"/>
      </w:pPr>
    </w:p>
    <w:p w:rsidR="00D65A60" w:rsidRPr="00B025EF"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B025EF" w:rsidRDefault="003B24BE">
            <w:pPr>
              <w:pStyle w:val="a4"/>
              <w:ind w:right="-156" w:firstLine="0"/>
              <w:jc w:val="left"/>
              <w:rPr>
                <w:b/>
              </w:rPr>
            </w:pPr>
            <w:r w:rsidRPr="00B025EF">
              <w:rPr>
                <w:b/>
              </w:rPr>
              <w:t>Губернатор</w:t>
            </w:r>
          </w:p>
          <w:p w:rsidR="00C33692" w:rsidRPr="00B025EF" w:rsidRDefault="00C33692">
            <w:pPr>
              <w:pStyle w:val="a4"/>
              <w:ind w:right="-156" w:firstLine="0"/>
              <w:jc w:val="left"/>
              <w:rPr>
                <w:b/>
              </w:rPr>
            </w:pPr>
            <w:r w:rsidRPr="00B025EF">
              <w:rPr>
                <w:b/>
              </w:rPr>
              <w:t>Ивановской области</w:t>
            </w:r>
          </w:p>
        </w:tc>
        <w:tc>
          <w:tcPr>
            <w:tcW w:w="4638" w:type="dxa"/>
          </w:tcPr>
          <w:p w:rsidR="00C33692" w:rsidRPr="00B025EF" w:rsidRDefault="00C33692">
            <w:pPr>
              <w:pStyle w:val="a4"/>
              <w:ind w:firstLine="0"/>
              <w:jc w:val="right"/>
              <w:rPr>
                <w:b/>
              </w:rPr>
            </w:pPr>
          </w:p>
          <w:p w:rsidR="00C33692" w:rsidRPr="0026795A" w:rsidRDefault="00C33692" w:rsidP="003B24BE">
            <w:pPr>
              <w:pStyle w:val="a4"/>
              <w:ind w:firstLine="0"/>
              <w:jc w:val="right"/>
              <w:rPr>
                <w:b/>
              </w:rPr>
            </w:pPr>
            <w:r w:rsidRPr="00B025EF">
              <w:rPr>
                <w:b/>
              </w:rPr>
              <w:t>С.С. Воскресенский</w:t>
            </w:r>
          </w:p>
        </w:tc>
      </w:tr>
    </w:tbl>
    <w:p w:rsidR="00D41328" w:rsidRDefault="00D41328"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pPr>
    </w:p>
    <w:p w:rsidR="009418D7" w:rsidRDefault="009418D7" w:rsidP="00563889">
      <w:pPr>
        <w:rPr>
          <w:sz w:val="28"/>
          <w:szCs w:val="28"/>
        </w:rPr>
        <w:sectPr w:rsidR="009418D7" w:rsidSect="00AE29CE">
          <w:headerReference w:type="default" r:id="rId59"/>
          <w:footerReference w:type="default" r:id="rId60"/>
          <w:pgSz w:w="11906" w:h="16838"/>
          <w:pgMar w:top="1134" w:right="1276" w:bottom="1134" w:left="1559" w:header="720" w:footer="720" w:gutter="0"/>
          <w:cols w:space="720"/>
          <w:titlePg/>
          <w:docGrid w:linePitch="326"/>
        </w:sectPr>
      </w:pPr>
    </w:p>
    <w:p w:rsidR="009418D7" w:rsidRDefault="009418D7" w:rsidP="009418D7">
      <w:pPr>
        <w:jc w:val="right"/>
        <w:rPr>
          <w:bCs/>
          <w:sz w:val="28"/>
          <w:szCs w:val="28"/>
          <w:lang w:eastAsia="ar-SA"/>
        </w:rPr>
      </w:pPr>
      <w:r>
        <w:rPr>
          <w:bCs/>
          <w:sz w:val="28"/>
          <w:szCs w:val="28"/>
          <w:lang w:eastAsia="ar-SA"/>
        </w:rPr>
        <w:lastRenderedPageBreak/>
        <w:t>Приложение к постановлению</w:t>
      </w:r>
      <w:r>
        <w:rPr>
          <w:bCs/>
          <w:sz w:val="28"/>
          <w:szCs w:val="28"/>
          <w:lang w:eastAsia="ar-SA"/>
        </w:rPr>
        <w:br/>
        <w:t>Правительства Ивановской области</w:t>
      </w:r>
      <w:r>
        <w:rPr>
          <w:bCs/>
          <w:sz w:val="28"/>
          <w:szCs w:val="28"/>
          <w:lang w:eastAsia="ar-SA"/>
        </w:rPr>
        <w:br/>
        <w:t>от _______________ №______</w:t>
      </w:r>
      <w:proofErr w:type="gramStart"/>
      <w:r>
        <w:rPr>
          <w:bCs/>
          <w:sz w:val="28"/>
          <w:szCs w:val="28"/>
          <w:lang w:eastAsia="ar-SA"/>
        </w:rPr>
        <w:t>_-</w:t>
      </w:r>
      <w:proofErr w:type="gramEnd"/>
      <w:r>
        <w:rPr>
          <w:bCs/>
          <w:sz w:val="28"/>
          <w:szCs w:val="28"/>
          <w:lang w:eastAsia="ar-SA"/>
        </w:rPr>
        <w:t>п</w:t>
      </w:r>
    </w:p>
    <w:p w:rsidR="009418D7" w:rsidRDefault="009418D7" w:rsidP="009418D7">
      <w:pPr>
        <w:jc w:val="right"/>
        <w:rPr>
          <w:bCs/>
          <w:sz w:val="28"/>
          <w:szCs w:val="28"/>
          <w:lang w:eastAsia="ar-SA"/>
        </w:rPr>
      </w:pPr>
    </w:p>
    <w:p w:rsidR="009418D7" w:rsidRDefault="009418D7" w:rsidP="009418D7">
      <w:pPr>
        <w:jc w:val="right"/>
        <w:rPr>
          <w:bCs/>
          <w:sz w:val="28"/>
          <w:szCs w:val="28"/>
          <w:lang w:eastAsia="ar-SA"/>
        </w:rPr>
      </w:pPr>
      <w:r>
        <w:rPr>
          <w:bCs/>
          <w:sz w:val="28"/>
          <w:szCs w:val="28"/>
          <w:lang w:eastAsia="ar-SA"/>
        </w:rPr>
        <w:t xml:space="preserve">Приложение 4 к Порядку </w:t>
      </w:r>
    </w:p>
    <w:p w:rsidR="009418D7" w:rsidRDefault="009418D7" w:rsidP="009418D7">
      <w:pPr>
        <w:autoSpaceDE w:val="0"/>
        <w:autoSpaceDN w:val="0"/>
        <w:adjustRightInd w:val="0"/>
        <w:jc w:val="right"/>
        <w:rPr>
          <w:sz w:val="28"/>
          <w:szCs w:val="28"/>
        </w:rPr>
      </w:pPr>
      <w:r>
        <w:rPr>
          <w:sz w:val="28"/>
          <w:szCs w:val="28"/>
        </w:rPr>
        <w:t xml:space="preserve">предоставления </w:t>
      </w:r>
      <w:r>
        <w:rPr>
          <w:bCs/>
          <w:sz w:val="28"/>
          <w:szCs w:val="28"/>
        </w:rPr>
        <w:t xml:space="preserve">субсидий </w:t>
      </w:r>
      <w:r>
        <w:rPr>
          <w:sz w:val="28"/>
          <w:szCs w:val="28"/>
        </w:rPr>
        <w:t>теплоснабжающим организациям</w:t>
      </w:r>
    </w:p>
    <w:p w:rsidR="009418D7" w:rsidRDefault="009418D7" w:rsidP="009418D7">
      <w:pPr>
        <w:autoSpaceDE w:val="0"/>
        <w:autoSpaceDN w:val="0"/>
        <w:adjustRightInd w:val="0"/>
        <w:jc w:val="right"/>
        <w:rPr>
          <w:sz w:val="28"/>
          <w:szCs w:val="28"/>
        </w:rPr>
      </w:pPr>
      <w:r>
        <w:rPr>
          <w:sz w:val="28"/>
          <w:szCs w:val="28"/>
        </w:rPr>
        <w:t>на возмещение недополученных доходов от разницы</w:t>
      </w:r>
    </w:p>
    <w:p w:rsidR="009418D7" w:rsidRDefault="009418D7" w:rsidP="009418D7">
      <w:pPr>
        <w:autoSpaceDE w:val="0"/>
        <w:autoSpaceDN w:val="0"/>
        <w:adjustRightInd w:val="0"/>
        <w:jc w:val="right"/>
        <w:rPr>
          <w:sz w:val="28"/>
          <w:szCs w:val="28"/>
        </w:rPr>
      </w:pPr>
      <w:r>
        <w:rPr>
          <w:sz w:val="28"/>
          <w:szCs w:val="28"/>
        </w:rPr>
        <w:t>между утвержденными тарифами на тепловую энергию,</w:t>
      </w:r>
    </w:p>
    <w:p w:rsidR="009418D7" w:rsidRDefault="009418D7" w:rsidP="009418D7">
      <w:pPr>
        <w:autoSpaceDE w:val="0"/>
        <w:autoSpaceDN w:val="0"/>
        <w:adjustRightInd w:val="0"/>
        <w:jc w:val="right"/>
        <w:rPr>
          <w:sz w:val="28"/>
          <w:szCs w:val="28"/>
        </w:rPr>
      </w:pPr>
      <w:proofErr w:type="gramStart"/>
      <w:r>
        <w:rPr>
          <w:sz w:val="28"/>
          <w:szCs w:val="28"/>
        </w:rPr>
        <w:t>поставляемую</w:t>
      </w:r>
      <w:proofErr w:type="gramEnd"/>
      <w:r>
        <w:rPr>
          <w:sz w:val="28"/>
          <w:szCs w:val="28"/>
        </w:rPr>
        <w:t xml:space="preserve"> потребителям, и утвержденными льготными</w:t>
      </w:r>
    </w:p>
    <w:p w:rsidR="009418D7" w:rsidRDefault="009418D7" w:rsidP="009418D7">
      <w:pPr>
        <w:autoSpaceDE w:val="0"/>
        <w:autoSpaceDN w:val="0"/>
        <w:adjustRightInd w:val="0"/>
        <w:jc w:val="right"/>
        <w:rPr>
          <w:sz w:val="28"/>
          <w:szCs w:val="28"/>
        </w:rPr>
      </w:pPr>
      <w:r>
        <w:rPr>
          <w:sz w:val="28"/>
          <w:szCs w:val="28"/>
        </w:rPr>
        <w:t>тарифами на тепловую энергию, поставляемую населению</w:t>
      </w:r>
    </w:p>
    <w:p w:rsidR="009418D7" w:rsidRDefault="009418D7" w:rsidP="009418D7">
      <w:pPr>
        <w:autoSpaceDE w:val="0"/>
        <w:autoSpaceDN w:val="0"/>
        <w:adjustRightInd w:val="0"/>
        <w:jc w:val="right"/>
        <w:rPr>
          <w:sz w:val="28"/>
          <w:szCs w:val="28"/>
        </w:rPr>
      </w:pPr>
      <w:r>
        <w:rPr>
          <w:sz w:val="28"/>
          <w:szCs w:val="28"/>
        </w:rPr>
        <w:t>на нужды отопления жилищного фонда и приготовления</w:t>
      </w:r>
    </w:p>
    <w:p w:rsidR="009418D7" w:rsidRDefault="009418D7" w:rsidP="009418D7">
      <w:pPr>
        <w:autoSpaceDE w:val="0"/>
        <w:autoSpaceDN w:val="0"/>
        <w:adjustRightInd w:val="0"/>
        <w:jc w:val="right"/>
        <w:rPr>
          <w:sz w:val="28"/>
          <w:szCs w:val="28"/>
        </w:rPr>
      </w:pPr>
      <w:r>
        <w:rPr>
          <w:sz w:val="28"/>
          <w:szCs w:val="28"/>
        </w:rPr>
        <w:t xml:space="preserve">горячей воды с использованием </w:t>
      </w:r>
      <w:proofErr w:type="gramStart"/>
      <w:r>
        <w:rPr>
          <w:sz w:val="28"/>
          <w:szCs w:val="28"/>
        </w:rPr>
        <w:t>внутридомовых</w:t>
      </w:r>
      <w:proofErr w:type="gramEnd"/>
    </w:p>
    <w:p w:rsidR="009418D7" w:rsidRDefault="009418D7" w:rsidP="009418D7">
      <w:pPr>
        <w:autoSpaceDE w:val="0"/>
        <w:autoSpaceDN w:val="0"/>
        <w:adjustRightInd w:val="0"/>
        <w:jc w:val="right"/>
        <w:rPr>
          <w:sz w:val="28"/>
          <w:szCs w:val="28"/>
        </w:rPr>
      </w:pPr>
      <w:r>
        <w:rPr>
          <w:sz w:val="28"/>
          <w:szCs w:val="28"/>
        </w:rPr>
        <w:t>инженерных систем многоквартирного дома</w:t>
      </w:r>
    </w:p>
    <w:p w:rsidR="009418D7" w:rsidRDefault="009418D7" w:rsidP="009418D7">
      <w:pPr>
        <w:jc w:val="right"/>
        <w:rPr>
          <w:sz w:val="28"/>
          <w:szCs w:val="28"/>
        </w:rPr>
      </w:pPr>
    </w:p>
    <w:p w:rsidR="009418D7" w:rsidRPr="00DD7D10" w:rsidRDefault="009418D7" w:rsidP="009418D7">
      <w:pPr>
        <w:jc w:val="center"/>
        <w:rPr>
          <w:bCs/>
          <w:sz w:val="28"/>
          <w:szCs w:val="28"/>
          <w:lang w:eastAsia="ar-SA"/>
        </w:rPr>
      </w:pPr>
      <w:r w:rsidRPr="00DD7D10">
        <w:rPr>
          <w:bCs/>
          <w:sz w:val="28"/>
          <w:szCs w:val="28"/>
          <w:lang w:eastAsia="ar-SA"/>
        </w:rPr>
        <w:t>РЕЕСТР ПОТРЕБИТЕЛЕЙ КОММУНАЛЬНОЙ УСЛУГИ ПО ТЕПЛОСНАБЖЕНИЮ</w:t>
      </w:r>
    </w:p>
    <w:p w:rsidR="009418D7" w:rsidRDefault="009418D7" w:rsidP="009418D7">
      <w:pPr>
        <w:jc w:val="center"/>
        <w:rPr>
          <w:bCs/>
          <w:sz w:val="16"/>
          <w:szCs w:val="16"/>
          <w:lang w:eastAsia="ar-SA"/>
        </w:rPr>
      </w:pPr>
    </w:p>
    <w:p w:rsidR="009418D7" w:rsidRPr="00DD7D10" w:rsidRDefault="009418D7" w:rsidP="009418D7">
      <w:pPr>
        <w:jc w:val="center"/>
      </w:pPr>
      <w:r w:rsidRPr="00DD7D10">
        <w:t xml:space="preserve">Наименование </w:t>
      </w:r>
      <w:r w:rsidR="00DD7D10">
        <w:t>теплоснабжающей</w:t>
      </w:r>
      <w:r w:rsidRPr="00DD7D10">
        <w:t xml:space="preserve"> организации ______________________________________________________</w:t>
      </w:r>
    </w:p>
    <w:p w:rsidR="009418D7" w:rsidRPr="00DD7D10" w:rsidRDefault="009418D7" w:rsidP="009418D7">
      <w:pPr>
        <w:jc w:val="center"/>
      </w:pPr>
    </w:p>
    <w:p w:rsidR="009418D7" w:rsidRPr="00DD7D10" w:rsidRDefault="009418D7" w:rsidP="009418D7">
      <w:pPr>
        <w:jc w:val="center"/>
      </w:pPr>
      <w:r w:rsidRPr="00DD7D10">
        <w:t>за период __________________ 20___ года</w:t>
      </w:r>
    </w:p>
    <w:p w:rsidR="009418D7" w:rsidRDefault="009418D7" w:rsidP="009418D7">
      <w:pPr>
        <w:jc w:val="center"/>
        <w:rPr>
          <w:bCs/>
          <w:sz w:val="16"/>
          <w:szCs w:val="16"/>
          <w:lang w:eastAsia="ar-SA"/>
        </w:rPr>
      </w:pPr>
    </w:p>
    <w:tbl>
      <w:tblPr>
        <w:tblStyle w:val="ae"/>
        <w:tblW w:w="14944" w:type="dxa"/>
        <w:tblLayout w:type="fixed"/>
        <w:tblLook w:val="04A0" w:firstRow="1" w:lastRow="0" w:firstColumn="1" w:lastColumn="0" w:noHBand="0" w:noVBand="1"/>
      </w:tblPr>
      <w:tblGrid>
        <w:gridCol w:w="959"/>
        <w:gridCol w:w="425"/>
        <w:gridCol w:w="1134"/>
        <w:gridCol w:w="1134"/>
        <w:gridCol w:w="1134"/>
        <w:gridCol w:w="1418"/>
        <w:gridCol w:w="1842"/>
        <w:gridCol w:w="2552"/>
        <w:gridCol w:w="1559"/>
        <w:gridCol w:w="1795"/>
        <w:gridCol w:w="992"/>
      </w:tblGrid>
      <w:tr w:rsidR="00D43C5E" w:rsidTr="00DD7D10">
        <w:tc>
          <w:tcPr>
            <w:tcW w:w="959" w:type="dxa"/>
          </w:tcPr>
          <w:p w:rsidR="00D43C5E" w:rsidRDefault="00D43C5E" w:rsidP="00DE2795">
            <w:pPr>
              <w:jc w:val="center"/>
              <w:rPr>
                <w:sz w:val="16"/>
                <w:szCs w:val="16"/>
              </w:rPr>
            </w:pPr>
            <w:r>
              <w:rPr>
                <w:sz w:val="16"/>
                <w:szCs w:val="16"/>
              </w:rPr>
              <w:t>Наименование теплоисточника</w:t>
            </w:r>
          </w:p>
        </w:tc>
        <w:tc>
          <w:tcPr>
            <w:tcW w:w="425" w:type="dxa"/>
          </w:tcPr>
          <w:p w:rsidR="00D43C5E" w:rsidRDefault="00D43C5E" w:rsidP="00DE2795">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1134" w:type="dxa"/>
          </w:tcPr>
          <w:p w:rsidR="00D43C5E" w:rsidRDefault="00D43C5E" w:rsidP="00DD7D10">
            <w:pPr>
              <w:jc w:val="center"/>
              <w:rPr>
                <w:sz w:val="16"/>
                <w:szCs w:val="16"/>
              </w:rPr>
            </w:pPr>
            <w:r>
              <w:rPr>
                <w:sz w:val="16"/>
                <w:szCs w:val="16"/>
              </w:rPr>
              <w:t xml:space="preserve">Адрес </w:t>
            </w:r>
            <w:r w:rsidR="00DD7D10">
              <w:rPr>
                <w:sz w:val="16"/>
                <w:szCs w:val="16"/>
              </w:rPr>
              <w:t>многоквартирного (жилого) дома, отапливаемого от источника тепловой энергии организации</w:t>
            </w:r>
          </w:p>
        </w:tc>
        <w:tc>
          <w:tcPr>
            <w:tcW w:w="1134" w:type="dxa"/>
          </w:tcPr>
          <w:p w:rsidR="00D43C5E" w:rsidRDefault="00D43C5E" w:rsidP="00DE2795">
            <w:pPr>
              <w:jc w:val="center"/>
              <w:rPr>
                <w:sz w:val="16"/>
                <w:szCs w:val="16"/>
              </w:rPr>
            </w:pPr>
            <w:r>
              <w:rPr>
                <w:sz w:val="16"/>
                <w:szCs w:val="16"/>
              </w:rPr>
              <w:t xml:space="preserve">Величина тарифа на тепловую энергию (мощность), утвержденного </w:t>
            </w:r>
            <w:proofErr w:type="spellStart"/>
            <w:r>
              <w:rPr>
                <w:sz w:val="16"/>
                <w:szCs w:val="16"/>
              </w:rPr>
              <w:t>ДЭиТ</w:t>
            </w:r>
            <w:proofErr w:type="spellEnd"/>
            <w:r>
              <w:rPr>
                <w:sz w:val="16"/>
                <w:szCs w:val="16"/>
              </w:rPr>
              <w:t>, руб./Гкал (без НДС)</w:t>
            </w:r>
          </w:p>
        </w:tc>
        <w:tc>
          <w:tcPr>
            <w:tcW w:w="1134" w:type="dxa"/>
          </w:tcPr>
          <w:p w:rsidR="00D43C5E" w:rsidRDefault="00D43C5E" w:rsidP="00DE2795">
            <w:pPr>
              <w:jc w:val="center"/>
              <w:rPr>
                <w:sz w:val="16"/>
                <w:szCs w:val="16"/>
              </w:rPr>
            </w:pPr>
            <w:r>
              <w:rPr>
                <w:sz w:val="16"/>
                <w:szCs w:val="16"/>
              </w:rPr>
              <w:t xml:space="preserve">Величина льготного тарифа на тепловую энергию (мощность), утвержденного </w:t>
            </w:r>
            <w:proofErr w:type="spellStart"/>
            <w:r>
              <w:rPr>
                <w:sz w:val="16"/>
                <w:szCs w:val="16"/>
              </w:rPr>
              <w:t>ДЭиТ</w:t>
            </w:r>
            <w:proofErr w:type="spellEnd"/>
            <w:r>
              <w:rPr>
                <w:sz w:val="16"/>
                <w:szCs w:val="16"/>
              </w:rPr>
              <w:t>, руб./Гкал (без НДС)</w:t>
            </w:r>
          </w:p>
        </w:tc>
        <w:tc>
          <w:tcPr>
            <w:tcW w:w="1418" w:type="dxa"/>
          </w:tcPr>
          <w:p w:rsidR="00D43C5E" w:rsidRDefault="00D43C5E" w:rsidP="00DE2795">
            <w:pPr>
              <w:jc w:val="center"/>
              <w:rPr>
                <w:sz w:val="16"/>
                <w:szCs w:val="16"/>
              </w:rPr>
            </w:pPr>
            <w:r>
              <w:rPr>
                <w:sz w:val="16"/>
                <w:szCs w:val="16"/>
              </w:rPr>
              <w:t>Выставленный потребителям объем тепловой энергии (в соответствии с данными  регистра бухгалтерского учета - счет ___ (указать номер и наименование счета)), Гкал</w:t>
            </w:r>
          </w:p>
        </w:tc>
        <w:tc>
          <w:tcPr>
            <w:tcW w:w="1842" w:type="dxa"/>
          </w:tcPr>
          <w:p w:rsidR="00D43C5E" w:rsidRDefault="00393281" w:rsidP="00393281">
            <w:pPr>
              <w:jc w:val="center"/>
              <w:rPr>
                <w:sz w:val="16"/>
                <w:szCs w:val="16"/>
              </w:rPr>
            </w:pPr>
            <w:r w:rsidRPr="00393281">
              <w:rPr>
                <w:sz w:val="16"/>
                <w:szCs w:val="16"/>
              </w:rPr>
              <w:t>Объем тепловой энергии, соответствующий  величине корректировки</w:t>
            </w:r>
            <w:proofErr w:type="gramStart"/>
            <w:r w:rsidRPr="00393281">
              <w:rPr>
                <w:sz w:val="16"/>
                <w:szCs w:val="16"/>
              </w:rPr>
              <w:t xml:space="preserve"> (+/-) </w:t>
            </w:r>
            <w:proofErr w:type="gramEnd"/>
            <w:r w:rsidRPr="00393281">
              <w:rPr>
                <w:sz w:val="16"/>
                <w:szCs w:val="16"/>
              </w:rPr>
              <w:t>размера платы за коммунальную услугу по отоплению (при наличии оснований для перерасчета платы за отопление), Гкал</w:t>
            </w:r>
          </w:p>
        </w:tc>
        <w:tc>
          <w:tcPr>
            <w:tcW w:w="2552" w:type="dxa"/>
          </w:tcPr>
          <w:p w:rsidR="00D43C5E" w:rsidRDefault="00393281" w:rsidP="00393281">
            <w:pPr>
              <w:jc w:val="center"/>
              <w:rPr>
                <w:sz w:val="16"/>
                <w:szCs w:val="16"/>
              </w:rPr>
            </w:pPr>
            <w:r w:rsidRPr="00393281">
              <w:rPr>
                <w:sz w:val="16"/>
                <w:szCs w:val="16"/>
              </w:rPr>
              <w:t xml:space="preserve">Выставленный потребителям итоговый объем тепловой энергии с учетом объема тепловой энергии, соответствующего </w:t>
            </w:r>
            <w:r>
              <w:rPr>
                <w:sz w:val="16"/>
                <w:szCs w:val="16"/>
              </w:rPr>
              <w:t>величине корректировки размера платы за</w:t>
            </w:r>
            <w:r w:rsidRPr="00393281">
              <w:rPr>
                <w:sz w:val="16"/>
                <w:szCs w:val="16"/>
              </w:rPr>
              <w:t xml:space="preserve"> коммунальную услугу по отоплению, Гкал (в соответствии </w:t>
            </w:r>
            <w:r>
              <w:rPr>
                <w:sz w:val="16"/>
                <w:szCs w:val="16"/>
              </w:rPr>
              <w:t>с данными</w:t>
            </w:r>
            <w:r w:rsidRPr="00393281">
              <w:rPr>
                <w:sz w:val="16"/>
                <w:szCs w:val="16"/>
              </w:rPr>
              <w:t xml:space="preserve"> регистра бухгалтерского учета - счет ___ (указать номер и наименование счета)) (гр.6 + гр.7)  </w:t>
            </w:r>
          </w:p>
        </w:tc>
        <w:tc>
          <w:tcPr>
            <w:tcW w:w="1559" w:type="dxa"/>
          </w:tcPr>
          <w:p w:rsidR="00D43C5E" w:rsidRDefault="00D43C5E" w:rsidP="00DE2795">
            <w:pPr>
              <w:jc w:val="center"/>
              <w:rPr>
                <w:sz w:val="16"/>
                <w:szCs w:val="16"/>
              </w:rPr>
            </w:pPr>
            <w:r>
              <w:rPr>
                <w:sz w:val="16"/>
                <w:szCs w:val="16"/>
              </w:rPr>
              <w:t xml:space="preserve">Размер платы за коммунальную услугу по отоплению исходя из установленного </w:t>
            </w:r>
            <w:proofErr w:type="spellStart"/>
            <w:r>
              <w:rPr>
                <w:sz w:val="16"/>
                <w:szCs w:val="16"/>
              </w:rPr>
              <w:t>ДЭиТ</w:t>
            </w:r>
            <w:proofErr w:type="spellEnd"/>
            <w:r>
              <w:rPr>
                <w:sz w:val="16"/>
                <w:szCs w:val="16"/>
              </w:rPr>
              <w:t xml:space="preserve"> тарифа на коммунальный ресурс,</w:t>
            </w:r>
          </w:p>
          <w:p w:rsidR="00D43C5E" w:rsidRDefault="00D43C5E" w:rsidP="00DE2795">
            <w:pPr>
              <w:jc w:val="center"/>
              <w:rPr>
                <w:sz w:val="16"/>
                <w:szCs w:val="16"/>
              </w:rPr>
            </w:pPr>
            <w:r>
              <w:rPr>
                <w:sz w:val="16"/>
                <w:szCs w:val="16"/>
              </w:rPr>
              <w:t>гр. 4 х гр.8, руб.</w:t>
            </w:r>
          </w:p>
        </w:tc>
        <w:tc>
          <w:tcPr>
            <w:tcW w:w="1795" w:type="dxa"/>
          </w:tcPr>
          <w:p w:rsidR="00D43C5E" w:rsidRDefault="00D43C5E" w:rsidP="00DD7D10">
            <w:pPr>
              <w:jc w:val="center"/>
              <w:rPr>
                <w:sz w:val="16"/>
                <w:szCs w:val="16"/>
              </w:rPr>
            </w:pPr>
            <w:r>
              <w:rPr>
                <w:sz w:val="16"/>
                <w:szCs w:val="16"/>
              </w:rPr>
              <w:t>Начислено потребителям (стоимость) за коммунальные услуги (в соответствии с данными  регистра бухгалтерского учета - счет ___ (указать номер и наименование счета)), гр. 5 х гр.</w:t>
            </w:r>
            <w:r w:rsidR="00DD7D10">
              <w:rPr>
                <w:sz w:val="16"/>
                <w:szCs w:val="16"/>
              </w:rPr>
              <w:t>8</w:t>
            </w:r>
            <w:r>
              <w:rPr>
                <w:sz w:val="16"/>
                <w:szCs w:val="16"/>
              </w:rPr>
              <w:t>, руб.</w:t>
            </w:r>
          </w:p>
        </w:tc>
        <w:tc>
          <w:tcPr>
            <w:tcW w:w="992" w:type="dxa"/>
          </w:tcPr>
          <w:p w:rsidR="00D43C5E" w:rsidRDefault="00D43C5E" w:rsidP="00DE2795">
            <w:pPr>
              <w:jc w:val="center"/>
              <w:rPr>
                <w:sz w:val="16"/>
                <w:szCs w:val="16"/>
              </w:rPr>
            </w:pPr>
            <w:r>
              <w:rPr>
                <w:sz w:val="16"/>
                <w:szCs w:val="16"/>
              </w:rPr>
              <w:t>ИТОГО,</w:t>
            </w:r>
          </w:p>
          <w:p w:rsidR="00D43C5E" w:rsidRDefault="00D43C5E" w:rsidP="00DE2795">
            <w:pPr>
              <w:jc w:val="center"/>
              <w:rPr>
                <w:sz w:val="16"/>
                <w:szCs w:val="16"/>
              </w:rPr>
            </w:pPr>
            <w:r>
              <w:rPr>
                <w:sz w:val="16"/>
                <w:szCs w:val="16"/>
              </w:rPr>
              <w:t>гр. 9-10,</w:t>
            </w:r>
          </w:p>
          <w:p w:rsidR="00D43C5E" w:rsidRDefault="00D43C5E" w:rsidP="00DE2795">
            <w:pPr>
              <w:jc w:val="center"/>
              <w:rPr>
                <w:sz w:val="16"/>
                <w:szCs w:val="16"/>
              </w:rPr>
            </w:pPr>
            <w:proofErr w:type="spellStart"/>
            <w:r>
              <w:rPr>
                <w:sz w:val="16"/>
                <w:szCs w:val="16"/>
              </w:rPr>
              <w:t>руб</w:t>
            </w:r>
            <w:proofErr w:type="spellEnd"/>
          </w:p>
        </w:tc>
      </w:tr>
      <w:tr w:rsidR="00D43C5E" w:rsidTr="00DD7D10">
        <w:tc>
          <w:tcPr>
            <w:tcW w:w="959" w:type="dxa"/>
          </w:tcPr>
          <w:p w:rsidR="00D43C5E" w:rsidRDefault="00D43C5E" w:rsidP="00DE2795">
            <w:pPr>
              <w:jc w:val="center"/>
              <w:rPr>
                <w:sz w:val="16"/>
                <w:szCs w:val="16"/>
              </w:rPr>
            </w:pPr>
            <w:r>
              <w:rPr>
                <w:sz w:val="16"/>
                <w:szCs w:val="16"/>
              </w:rPr>
              <w:t>1</w:t>
            </w:r>
          </w:p>
        </w:tc>
        <w:tc>
          <w:tcPr>
            <w:tcW w:w="425" w:type="dxa"/>
          </w:tcPr>
          <w:p w:rsidR="00D43C5E" w:rsidRDefault="00D43C5E" w:rsidP="00DE2795">
            <w:pPr>
              <w:jc w:val="center"/>
              <w:rPr>
                <w:sz w:val="16"/>
                <w:szCs w:val="16"/>
              </w:rPr>
            </w:pPr>
            <w:r>
              <w:rPr>
                <w:sz w:val="16"/>
                <w:szCs w:val="16"/>
              </w:rPr>
              <w:t>2</w:t>
            </w:r>
          </w:p>
        </w:tc>
        <w:tc>
          <w:tcPr>
            <w:tcW w:w="1134" w:type="dxa"/>
          </w:tcPr>
          <w:p w:rsidR="00D43C5E" w:rsidRDefault="00D43C5E" w:rsidP="00DE2795">
            <w:pPr>
              <w:jc w:val="center"/>
              <w:rPr>
                <w:sz w:val="16"/>
                <w:szCs w:val="16"/>
              </w:rPr>
            </w:pPr>
            <w:r>
              <w:rPr>
                <w:sz w:val="16"/>
                <w:szCs w:val="16"/>
              </w:rPr>
              <w:t>3</w:t>
            </w:r>
          </w:p>
        </w:tc>
        <w:tc>
          <w:tcPr>
            <w:tcW w:w="1134" w:type="dxa"/>
          </w:tcPr>
          <w:p w:rsidR="00D43C5E" w:rsidRDefault="00D43C5E" w:rsidP="00DE2795">
            <w:pPr>
              <w:jc w:val="center"/>
              <w:rPr>
                <w:sz w:val="16"/>
                <w:szCs w:val="16"/>
              </w:rPr>
            </w:pPr>
            <w:r>
              <w:rPr>
                <w:sz w:val="16"/>
                <w:szCs w:val="16"/>
              </w:rPr>
              <w:t>4</w:t>
            </w:r>
          </w:p>
        </w:tc>
        <w:tc>
          <w:tcPr>
            <w:tcW w:w="1134" w:type="dxa"/>
          </w:tcPr>
          <w:p w:rsidR="00D43C5E" w:rsidRDefault="00D43C5E" w:rsidP="00DE2795">
            <w:pPr>
              <w:jc w:val="center"/>
              <w:rPr>
                <w:sz w:val="16"/>
                <w:szCs w:val="16"/>
              </w:rPr>
            </w:pPr>
            <w:r>
              <w:rPr>
                <w:sz w:val="16"/>
                <w:szCs w:val="16"/>
              </w:rPr>
              <w:t>5</w:t>
            </w:r>
          </w:p>
        </w:tc>
        <w:tc>
          <w:tcPr>
            <w:tcW w:w="1418" w:type="dxa"/>
          </w:tcPr>
          <w:p w:rsidR="00D43C5E" w:rsidRDefault="00D43C5E" w:rsidP="00DE2795">
            <w:pPr>
              <w:jc w:val="center"/>
              <w:rPr>
                <w:sz w:val="16"/>
                <w:szCs w:val="16"/>
              </w:rPr>
            </w:pPr>
            <w:r>
              <w:rPr>
                <w:sz w:val="16"/>
                <w:szCs w:val="16"/>
              </w:rPr>
              <w:t>6</w:t>
            </w:r>
          </w:p>
        </w:tc>
        <w:tc>
          <w:tcPr>
            <w:tcW w:w="1842" w:type="dxa"/>
          </w:tcPr>
          <w:p w:rsidR="00D43C5E" w:rsidRDefault="00D43C5E" w:rsidP="00DE2795">
            <w:pPr>
              <w:jc w:val="center"/>
              <w:rPr>
                <w:sz w:val="16"/>
                <w:szCs w:val="16"/>
              </w:rPr>
            </w:pPr>
            <w:r>
              <w:rPr>
                <w:sz w:val="16"/>
                <w:szCs w:val="16"/>
              </w:rPr>
              <w:t>7</w:t>
            </w:r>
          </w:p>
        </w:tc>
        <w:tc>
          <w:tcPr>
            <w:tcW w:w="2552" w:type="dxa"/>
          </w:tcPr>
          <w:p w:rsidR="00D43C5E" w:rsidRDefault="00D43C5E" w:rsidP="00DE2795">
            <w:pPr>
              <w:jc w:val="center"/>
              <w:rPr>
                <w:sz w:val="16"/>
                <w:szCs w:val="16"/>
              </w:rPr>
            </w:pPr>
            <w:r>
              <w:rPr>
                <w:sz w:val="16"/>
                <w:szCs w:val="16"/>
              </w:rPr>
              <w:t>8</w:t>
            </w:r>
          </w:p>
        </w:tc>
        <w:tc>
          <w:tcPr>
            <w:tcW w:w="1559" w:type="dxa"/>
          </w:tcPr>
          <w:p w:rsidR="00D43C5E" w:rsidRDefault="00D43C5E" w:rsidP="00DE2795">
            <w:pPr>
              <w:jc w:val="center"/>
              <w:rPr>
                <w:sz w:val="16"/>
                <w:szCs w:val="16"/>
              </w:rPr>
            </w:pPr>
            <w:r>
              <w:rPr>
                <w:sz w:val="16"/>
                <w:szCs w:val="16"/>
              </w:rPr>
              <w:t>9</w:t>
            </w:r>
          </w:p>
        </w:tc>
        <w:tc>
          <w:tcPr>
            <w:tcW w:w="1795" w:type="dxa"/>
          </w:tcPr>
          <w:p w:rsidR="00D43C5E" w:rsidRDefault="00D43C5E" w:rsidP="00DE2795">
            <w:pPr>
              <w:jc w:val="center"/>
              <w:rPr>
                <w:sz w:val="16"/>
                <w:szCs w:val="16"/>
              </w:rPr>
            </w:pPr>
            <w:r>
              <w:rPr>
                <w:sz w:val="16"/>
                <w:szCs w:val="16"/>
              </w:rPr>
              <w:t>10</w:t>
            </w:r>
          </w:p>
        </w:tc>
        <w:tc>
          <w:tcPr>
            <w:tcW w:w="992" w:type="dxa"/>
          </w:tcPr>
          <w:p w:rsidR="00D43C5E" w:rsidRDefault="00D43C5E" w:rsidP="00DE2795">
            <w:pPr>
              <w:jc w:val="center"/>
              <w:rPr>
                <w:sz w:val="16"/>
                <w:szCs w:val="16"/>
              </w:rPr>
            </w:pPr>
            <w:r>
              <w:rPr>
                <w:sz w:val="16"/>
                <w:szCs w:val="16"/>
              </w:rPr>
              <w:t>11</w:t>
            </w:r>
          </w:p>
        </w:tc>
      </w:tr>
      <w:tr w:rsidR="00393281" w:rsidTr="00DD7D10">
        <w:tc>
          <w:tcPr>
            <w:tcW w:w="959" w:type="dxa"/>
            <w:vMerge w:val="restart"/>
          </w:tcPr>
          <w:p w:rsidR="00393281" w:rsidRDefault="00393281" w:rsidP="00DE2795">
            <w:pPr>
              <w:jc w:val="center"/>
              <w:rPr>
                <w:sz w:val="16"/>
                <w:szCs w:val="16"/>
              </w:rPr>
            </w:pPr>
          </w:p>
        </w:tc>
        <w:tc>
          <w:tcPr>
            <w:tcW w:w="425"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418" w:type="dxa"/>
          </w:tcPr>
          <w:p w:rsidR="00393281" w:rsidRDefault="00393281" w:rsidP="00DE2795">
            <w:pPr>
              <w:jc w:val="center"/>
              <w:rPr>
                <w:sz w:val="16"/>
                <w:szCs w:val="16"/>
              </w:rPr>
            </w:pPr>
          </w:p>
        </w:tc>
        <w:tc>
          <w:tcPr>
            <w:tcW w:w="8740" w:type="dxa"/>
            <w:gridSpan w:val="5"/>
          </w:tcPr>
          <w:p w:rsidR="00393281" w:rsidRDefault="00393281" w:rsidP="00DE2795">
            <w:pPr>
              <w:jc w:val="center"/>
              <w:rPr>
                <w:sz w:val="16"/>
                <w:szCs w:val="16"/>
              </w:rPr>
            </w:pPr>
            <w:r>
              <w:rPr>
                <w:b/>
                <w:i/>
                <w:sz w:val="16"/>
                <w:szCs w:val="16"/>
              </w:rPr>
              <w:t>по домам, не оборудованным приборами учета</w:t>
            </w: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1</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2</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3827" w:type="dxa"/>
            <w:gridSpan w:val="4"/>
          </w:tcPr>
          <w:p w:rsidR="00D43C5E" w:rsidRDefault="00D43C5E" w:rsidP="00DE2795">
            <w:pPr>
              <w:jc w:val="center"/>
              <w:rPr>
                <w:sz w:val="16"/>
                <w:szCs w:val="16"/>
              </w:rPr>
            </w:pPr>
            <w:r>
              <w:rPr>
                <w:b/>
                <w:sz w:val="16"/>
                <w:szCs w:val="16"/>
              </w:rPr>
              <w:t xml:space="preserve">ИТОГО по домам без </w:t>
            </w:r>
            <w:proofErr w:type="gramStart"/>
            <w:r>
              <w:rPr>
                <w:b/>
                <w:sz w:val="16"/>
                <w:szCs w:val="16"/>
              </w:rPr>
              <w:t>П</w:t>
            </w:r>
            <w:proofErr w:type="gramEnd"/>
            <w:r>
              <w:rPr>
                <w:b/>
                <w:sz w:val="16"/>
                <w:szCs w:val="16"/>
              </w:rPr>
              <w:t>/У</w:t>
            </w: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393281" w:rsidTr="00DD7D10">
        <w:tc>
          <w:tcPr>
            <w:tcW w:w="959" w:type="dxa"/>
            <w:vMerge/>
          </w:tcPr>
          <w:p w:rsidR="00393281" w:rsidRDefault="00393281" w:rsidP="00DE2795">
            <w:pPr>
              <w:jc w:val="center"/>
              <w:rPr>
                <w:sz w:val="16"/>
                <w:szCs w:val="16"/>
              </w:rPr>
            </w:pPr>
          </w:p>
        </w:tc>
        <w:tc>
          <w:tcPr>
            <w:tcW w:w="425"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418" w:type="dxa"/>
          </w:tcPr>
          <w:p w:rsidR="00393281" w:rsidRDefault="00393281" w:rsidP="00DE2795">
            <w:pPr>
              <w:jc w:val="center"/>
              <w:rPr>
                <w:sz w:val="16"/>
                <w:szCs w:val="16"/>
              </w:rPr>
            </w:pPr>
          </w:p>
        </w:tc>
        <w:tc>
          <w:tcPr>
            <w:tcW w:w="8740" w:type="dxa"/>
            <w:gridSpan w:val="5"/>
          </w:tcPr>
          <w:p w:rsidR="00393281" w:rsidRDefault="00393281" w:rsidP="00DE2795">
            <w:pPr>
              <w:jc w:val="center"/>
              <w:rPr>
                <w:sz w:val="16"/>
                <w:szCs w:val="16"/>
              </w:rPr>
            </w:pPr>
            <w:r>
              <w:rPr>
                <w:b/>
                <w:i/>
                <w:sz w:val="16"/>
                <w:szCs w:val="16"/>
              </w:rPr>
              <w:t>по домам, оборудованным приборами учета</w:t>
            </w: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1</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2</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3827" w:type="dxa"/>
            <w:gridSpan w:val="4"/>
          </w:tcPr>
          <w:p w:rsidR="00D43C5E" w:rsidRDefault="00D43C5E" w:rsidP="00DE2795">
            <w:pPr>
              <w:jc w:val="center"/>
              <w:rPr>
                <w:sz w:val="16"/>
                <w:szCs w:val="16"/>
              </w:rPr>
            </w:pPr>
            <w:r>
              <w:rPr>
                <w:b/>
                <w:sz w:val="16"/>
                <w:szCs w:val="16"/>
              </w:rPr>
              <w:t xml:space="preserve">ИТОГО по домам с </w:t>
            </w:r>
            <w:proofErr w:type="gramStart"/>
            <w:r>
              <w:rPr>
                <w:b/>
                <w:sz w:val="16"/>
                <w:szCs w:val="16"/>
              </w:rPr>
              <w:t>П</w:t>
            </w:r>
            <w:proofErr w:type="gramEnd"/>
            <w:r>
              <w:rPr>
                <w:b/>
                <w:sz w:val="16"/>
                <w:szCs w:val="16"/>
              </w:rPr>
              <w:t>/У</w:t>
            </w: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3827" w:type="dxa"/>
            <w:gridSpan w:val="4"/>
          </w:tcPr>
          <w:p w:rsidR="00D43C5E" w:rsidRDefault="00D43C5E" w:rsidP="00DE2795">
            <w:pPr>
              <w:jc w:val="center"/>
              <w:rPr>
                <w:b/>
                <w:sz w:val="16"/>
                <w:szCs w:val="16"/>
              </w:rPr>
            </w:pPr>
            <w:r>
              <w:rPr>
                <w:b/>
                <w:sz w:val="16"/>
                <w:szCs w:val="16"/>
              </w:rPr>
              <w:t>Итого по теплоисточнику</w:t>
            </w: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393281" w:rsidTr="00DD7D10">
        <w:tc>
          <w:tcPr>
            <w:tcW w:w="959" w:type="dxa"/>
            <w:vMerge w:val="restart"/>
          </w:tcPr>
          <w:p w:rsidR="00393281" w:rsidRDefault="00393281" w:rsidP="00DE2795">
            <w:pPr>
              <w:jc w:val="center"/>
              <w:rPr>
                <w:sz w:val="16"/>
                <w:szCs w:val="16"/>
              </w:rPr>
            </w:pPr>
          </w:p>
        </w:tc>
        <w:tc>
          <w:tcPr>
            <w:tcW w:w="425"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418" w:type="dxa"/>
          </w:tcPr>
          <w:p w:rsidR="00393281" w:rsidRDefault="00393281" w:rsidP="00DE2795">
            <w:pPr>
              <w:jc w:val="center"/>
              <w:rPr>
                <w:sz w:val="16"/>
                <w:szCs w:val="16"/>
              </w:rPr>
            </w:pPr>
          </w:p>
        </w:tc>
        <w:tc>
          <w:tcPr>
            <w:tcW w:w="8740" w:type="dxa"/>
            <w:gridSpan w:val="5"/>
          </w:tcPr>
          <w:p w:rsidR="00393281" w:rsidRDefault="00393281" w:rsidP="00DE2795">
            <w:pPr>
              <w:jc w:val="center"/>
              <w:rPr>
                <w:sz w:val="16"/>
                <w:szCs w:val="16"/>
              </w:rPr>
            </w:pPr>
            <w:r>
              <w:rPr>
                <w:b/>
                <w:i/>
                <w:sz w:val="16"/>
                <w:szCs w:val="16"/>
              </w:rPr>
              <w:t>по домам, не оборудованным приборами учета</w:t>
            </w: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1</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2</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3827" w:type="dxa"/>
            <w:gridSpan w:val="4"/>
          </w:tcPr>
          <w:p w:rsidR="00D43C5E" w:rsidRDefault="00D43C5E" w:rsidP="00DE2795">
            <w:pPr>
              <w:jc w:val="center"/>
              <w:rPr>
                <w:sz w:val="16"/>
                <w:szCs w:val="16"/>
              </w:rPr>
            </w:pPr>
            <w:r>
              <w:rPr>
                <w:b/>
                <w:sz w:val="16"/>
                <w:szCs w:val="16"/>
              </w:rPr>
              <w:t xml:space="preserve">ИТОГО по домам без </w:t>
            </w:r>
            <w:proofErr w:type="gramStart"/>
            <w:r>
              <w:rPr>
                <w:b/>
                <w:sz w:val="16"/>
                <w:szCs w:val="16"/>
              </w:rPr>
              <w:t>П</w:t>
            </w:r>
            <w:proofErr w:type="gramEnd"/>
            <w:r>
              <w:rPr>
                <w:b/>
                <w:sz w:val="16"/>
                <w:szCs w:val="16"/>
              </w:rPr>
              <w:t>/У</w:t>
            </w: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393281" w:rsidTr="00DD7D10">
        <w:tc>
          <w:tcPr>
            <w:tcW w:w="959" w:type="dxa"/>
            <w:vMerge/>
          </w:tcPr>
          <w:p w:rsidR="00393281" w:rsidRDefault="00393281" w:rsidP="00DE2795">
            <w:pPr>
              <w:jc w:val="center"/>
              <w:rPr>
                <w:sz w:val="16"/>
                <w:szCs w:val="16"/>
              </w:rPr>
            </w:pPr>
          </w:p>
        </w:tc>
        <w:tc>
          <w:tcPr>
            <w:tcW w:w="425"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134" w:type="dxa"/>
          </w:tcPr>
          <w:p w:rsidR="00393281" w:rsidRDefault="00393281" w:rsidP="00DE2795">
            <w:pPr>
              <w:jc w:val="center"/>
              <w:rPr>
                <w:sz w:val="16"/>
                <w:szCs w:val="16"/>
              </w:rPr>
            </w:pPr>
          </w:p>
        </w:tc>
        <w:tc>
          <w:tcPr>
            <w:tcW w:w="1418" w:type="dxa"/>
          </w:tcPr>
          <w:p w:rsidR="00393281" w:rsidRDefault="00393281" w:rsidP="00DE2795">
            <w:pPr>
              <w:jc w:val="center"/>
              <w:rPr>
                <w:sz w:val="16"/>
                <w:szCs w:val="16"/>
              </w:rPr>
            </w:pPr>
          </w:p>
        </w:tc>
        <w:tc>
          <w:tcPr>
            <w:tcW w:w="8740" w:type="dxa"/>
            <w:gridSpan w:val="5"/>
          </w:tcPr>
          <w:p w:rsidR="00393281" w:rsidRDefault="00393281" w:rsidP="00DE2795">
            <w:pPr>
              <w:jc w:val="center"/>
              <w:rPr>
                <w:sz w:val="16"/>
                <w:szCs w:val="16"/>
              </w:rPr>
            </w:pPr>
            <w:r>
              <w:rPr>
                <w:b/>
                <w:i/>
                <w:sz w:val="16"/>
                <w:szCs w:val="16"/>
              </w:rPr>
              <w:t>по домам, оборудованным приборами учета</w:t>
            </w: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1</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2</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425" w:type="dxa"/>
          </w:tcPr>
          <w:p w:rsidR="00D43C5E" w:rsidRDefault="00D43C5E" w:rsidP="00DE2795">
            <w:pPr>
              <w:jc w:val="center"/>
              <w:rPr>
                <w:sz w:val="16"/>
                <w:szCs w:val="16"/>
              </w:rPr>
            </w:pPr>
            <w:r>
              <w:rPr>
                <w:sz w:val="16"/>
                <w:szCs w:val="16"/>
              </w:rPr>
              <w:t>…</w:t>
            </w: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134" w:type="dxa"/>
          </w:tcPr>
          <w:p w:rsidR="00D43C5E" w:rsidRDefault="00D43C5E" w:rsidP="00DE2795">
            <w:pPr>
              <w:jc w:val="center"/>
              <w:rPr>
                <w:sz w:val="16"/>
                <w:szCs w:val="16"/>
              </w:rPr>
            </w:pP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3827" w:type="dxa"/>
            <w:gridSpan w:val="4"/>
          </w:tcPr>
          <w:p w:rsidR="00D43C5E" w:rsidRDefault="00D43C5E" w:rsidP="00DE2795">
            <w:pPr>
              <w:jc w:val="center"/>
              <w:rPr>
                <w:sz w:val="16"/>
                <w:szCs w:val="16"/>
              </w:rPr>
            </w:pPr>
            <w:r>
              <w:rPr>
                <w:b/>
                <w:sz w:val="16"/>
                <w:szCs w:val="16"/>
              </w:rPr>
              <w:t xml:space="preserve">ИТОГО по домам с </w:t>
            </w:r>
            <w:proofErr w:type="gramStart"/>
            <w:r>
              <w:rPr>
                <w:b/>
                <w:sz w:val="16"/>
                <w:szCs w:val="16"/>
              </w:rPr>
              <w:t>П</w:t>
            </w:r>
            <w:proofErr w:type="gramEnd"/>
            <w:r>
              <w:rPr>
                <w:b/>
                <w:sz w:val="16"/>
                <w:szCs w:val="16"/>
              </w:rPr>
              <w:t>/У</w:t>
            </w: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959" w:type="dxa"/>
            <w:vMerge/>
          </w:tcPr>
          <w:p w:rsidR="00D43C5E" w:rsidRDefault="00D43C5E" w:rsidP="00DE2795">
            <w:pPr>
              <w:jc w:val="center"/>
              <w:rPr>
                <w:sz w:val="16"/>
                <w:szCs w:val="16"/>
              </w:rPr>
            </w:pPr>
          </w:p>
        </w:tc>
        <w:tc>
          <w:tcPr>
            <w:tcW w:w="3827" w:type="dxa"/>
            <w:gridSpan w:val="4"/>
          </w:tcPr>
          <w:p w:rsidR="00D43C5E" w:rsidRDefault="00D43C5E" w:rsidP="00DE2795">
            <w:pPr>
              <w:jc w:val="center"/>
              <w:rPr>
                <w:b/>
                <w:sz w:val="16"/>
                <w:szCs w:val="16"/>
              </w:rPr>
            </w:pPr>
            <w:r>
              <w:rPr>
                <w:b/>
                <w:sz w:val="16"/>
                <w:szCs w:val="16"/>
              </w:rPr>
              <w:t>Итого по теплоисточнику</w:t>
            </w: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43C5E" w:rsidP="00DE2795">
            <w:pPr>
              <w:jc w:val="center"/>
              <w:rPr>
                <w:sz w:val="16"/>
                <w:szCs w:val="16"/>
              </w:rPr>
            </w:pPr>
          </w:p>
        </w:tc>
      </w:tr>
      <w:tr w:rsidR="00D43C5E" w:rsidTr="00DD7D10">
        <w:tc>
          <w:tcPr>
            <w:tcW w:w="4786" w:type="dxa"/>
            <w:gridSpan w:val="5"/>
          </w:tcPr>
          <w:p w:rsidR="00D43C5E" w:rsidRDefault="00D43C5E" w:rsidP="00DE2795">
            <w:pPr>
              <w:jc w:val="right"/>
              <w:rPr>
                <w:b/>
                <w:sz w:val="16"/>
                <w:szCs w:val="16"/>
              </w:rPr>
            </w:pPr>
            <w:r>
              <w:rPr>
                <w:b/>
                <w:sz w:val="16"/>
                <w:szCs w:val="16"/>
              </w:rPr>
              <w:t>ИТОГО</w:t>
            </w:r>
          </w:p>
        </w:tc>
        <w:tc>
          <w:tcPr>
            <w:tcW w:w="1418" w:type="dxa"/>
          </w:tcPr>
          <w:p w:rsidR="00D43C5E" w:rsidRDefault="00D43C5E" w:rsidP="00DE2795">
            <w:pPr>
              <w:jc w:val="center"/>
              <w:rPr>
                <w:sz w:val="16"/>
                <w:szCs w:val="16"/>
              </w:rPr>
            </w:pPr>
          </w:p>
        </w:tc>
        <w:tc>
          <w:tcPr>
            <w:tcW w:w="1842" w:type="dxa"/>
          </w:tcPr>
          <w:p w:rsidR="00D43C5E" w:rsidRDefault="00D43C5E" w:rsidP="00DE2795">
            <w:pPr>
              <w:jc w:val="center"/>
              <w:rPr>
                <w:sz w:val="16"/>
                <w:szCs w:val="16"/>
              </w:rPr>
            </w:pPr>
          </w:p>
        </w:tc>
        <w:tc>
          <w:tcPr>
            <w:tcW w:w="2552" w:type="dxa"/>
          </w:tcPr>
          <w:p w:rsidR="00D43C5E" w:rsidRDefault="00D43C5E" w:rsidP="00DE2795">
            <w:pPr>
              <w:jc w:val="center"/>
              <w:rPr>
                <w:sz w:val="16"/>
                <w:szCs w:val="16"/>
              </w:rPr>
            </w:pPr>
          </w:p>
        </w:tc>
        <w:tc>
          <w:tcPr>
            <w:tcW w:w="1559" w:type="dxa"/>
          </w:tcPr>
          <w:p w:rsidR="00D43C5E" w:rsidRDefault="00D43C5E" w:rsidP="00DE2795">
            <w:pPr>
              <w:jc w:val="center"/>
              <w:rPr>
                <w:sz w:val="16"/>
                <w:szCs w:val="16"/>
              </w:rPr>
            </w:pPr>
          </w:p>
        </w:tc>
        <w:tc>
          <w:tcPr>
            <w:tcW w:w="1795" w:type="dxa"/>
          </w:tcPr>
          <w:p w:rsidR="00D43C5E" w:rsidRDefault="00D43C5E" w:rsidP="00DE2795">
            <w:pPr>
              <w:jc w:val="center"/>
              <w:rPr>
                <w:sz w:val="16"/>
                <w:szCs w:val="16"/>
              </w:rPr>
            </w:pPr>
          </w:p>
        </w:tc>
        <w:tc>
          <w:tcPr>
            <w:tcW w:w="992" w:type="dxa"/>
          </w:tcPr>
          <w:p w:rsidR="00D43C5E" w:rsidRDefault="00DD7D10" w:rsidP="00DE2795">
            <w:pPr>
              <w:jc w:val="center"/>
              <w:rPr>
                <w:sz w:val="16"/>
                <w:szCs w:val="16"/>
              </w:rPr>
            </w:pPr>
            <w:r>
              <w:rPr>
                <w:sz w:val="16"/>
                <w:szCs w:val="16"/>
              </w:rPr>
              <w:t>Х</w:t>
            </w:r>
          </w:p>
        </w:tc>
      </w:tr>
      <w:tr w:rsidR="00D43C5E" w:rsidTr="00DD7D10">
        <w:tc>
          <w:tcPr>
            <w:tcW w:w="4786" w:type="dxa"/>
            <w:gridSpan w:val="5"/>
          </w:tcPr>
          <w:p w:rsidR="00D43C5E" w:rsidRDefault="00D43C5E" w:rsidP="00DE2795">
            <w:pPr>
              <w:jc w:val="right"/>
              <w:rPr>
                <w:b/>
                <w:sz w:val="16"/>
                <w:szCs w:val="16"/>
              </w:rPr>
            </w:pPr>
            <w:r>
              <w:rPr>
                <w:b/>
                <w:sz w:val="16"/>
                <w:szCs w:val="16"/>
              </w:rPr>
              <w:t>ИТОГО (гр. 9 – гр. 10)</w:t>
            </w:r>
          </w:p>
        </w:tc>
        <w:tc>
          <w:tcPr>
            <w:tcW w:w="1418" w:type="dxa"/>
          </w:tcPr>
          <w:p w:rsidR="00D43C5E" w:rsidRDefault="00DD7D10" w:rsidP="00DE2795">
            <w:pPr>
              <w:jc w:val="center"/>
              <w:rPr>
                <w:sz w:val="16"/>
                <w:szCs w:val="16"/>
              </w:rPr>
            </w:pPr>
            <w:r>
              <w:rPr>
                <w:sz w:val="16"/>
                <w:szCs w:val="16"/>
              </w:rPr>
              <w:t>Х</w:t>
            </w:r>
          </w:p>
        </w:tc>
        <w:tc>
          <w:tcPr>
            <w:tcW w:w="1842" w:type="dxa"/>
          </w:tcPr>
          <w:p w:rsidR="00D43C5E" w:rsidRDefault="00DD7D10" w:rsidP="00DE2795">
            <w:pPr>
              <w:jc w:val="center"/>
              <w:rPr>
                <w:sz w:val="16"/>
                <w:szCs w:val="16"/>
              </w:rPr>
            </w:pPr>
            <w:r>
              <w:rPr>
                <w:sz w:val="16"/>
                <w:szCs w:val="16"/>
              </w:rPr>
              <w:t>Х</w:t>
            </w:r>
          </w:p>
        </w:tc>
        <w:tc>
          <w:tcPr>
            <w:tcW w:w="2552" w:type="dxa"/>
          </w:tcPr>
          <w:p w:rsidR="00D43C5E" w:rsidRDefault="00DD7D10" w:rsidP="00DE2795">
            <w:pPr>
              <w:jc w:val="center"/>
              <w:rPr>
                <w:sz w:val="16"/>
                <w:szCs w:val="16"/>
              </w:rPr>
            </w:pPr>
            <w:r>
              <w:rPr>
                <w:sz w:val="16"/>
                <w:szCs w:val="16"/>
              </w:rPr>
              <w:t>Х</w:t>
            </w:r>
          </w:p>
        </w:tc>
        <w:tc>
          <w:tcPr>
            <w:tcW w:w="1559" w:type="dxa"/>
          </w:tcPr>
          <w:p w:rsidR="00D43C5E" w:rsidRDefault="00DD7D10" w:rsidP="00DE2795">
            <w:pPr>
              <w:jc w:val="center"/>
              <w:rPr>
                <w:sz w:val="16"/>
                <w:szCs w:val="16"/>
              </w:rPr>
            </w:pPr>
            <w:r>
              <w:rPr>
                <w:sz w:val="16"/>
                <w:szCs w:val="16"/>
              </w:rPr>
              <w:t>Х</w:t>
            </w:r>
          </w:p>
        </w:tc>
        <w:tc>
          <w:tcPr>
            <w:tcW w:w="1795" w:type="dxa"/>
          </w:tcPr>
          <w:p w:rsidR="00D43C5E" w:rsidRDefault="00DD7D10" w:rsidP="00DE2795">
            <w:pPr>
              <w:jc w:val="center"/>
              <w:rPr>
                <w:sz w:val="16"/>
                <w:szCs w:val="16"/>
              </w:rPr>
            </w:pPr>
            <w:r>
              <w:rPr>
                <w:sz w:val="16"/>
                <w:szCs w:val="16"/>
              </w:rPr>
              <w:t>Х</w:t>
            </w:r>
          </w:p>
        </w:tc>
        <w:tc>
          <w:tcPr>
            <w:tcW w:w="992" w:type="dxa"/>
          </w:tcPr>
          <w:p w:rsidR="00D43C5E" w:rsidRDefault="00D43C5E" w:rsidP="00DE2795">
            <w:pPr>
              <w:jc w:val="center"/>
              <w:rPr>
                <w:sz w:val="16"/>
                <w:szCs w:val="16"/>
              </w:rPr>
            </w:pPr>
          </w:p>
        </w:tc>
      </w:tr>
    </w:tbl>
    <w:p w:rsidR="009418D7" w:rsidRDefault="009418D7" w:rsidP="009418D7">
      <w:pPr>
        <w:jc w:val="right"/>
        <w:rPr>
          <w:bCs/>
          <w:sz w:val="16"/>
          <w:szCs w:val="16"/>
          <w:lang w:eastAsia="ar-SA"/>
        </w:rPr>
      </w:pPr>
    </w:p>
    <w:tbl>
      <w:tblPr>
        <w:tblStyle w:val="ae"/>
        <w:tblW w:w="14786" w:type="dxa"/>
        <w:tblLayout w:type="fixed"/>
        <w:tblLook w:val="04A0" w:firstRow="1" w:lastRow="0" w:firstColumn="1" w:lastColumn="0" w:noHBand="0" w:noVBand="1"/>
      </w:tblPr>
      <w:tblGrid>
        <w:gridCol w:w="7394"/>
        <w:gridCol w:w="7392"/>
      </w:tblGrid>
      <w:tr w:rsidR="009418D7" w:rsidTr="00DE2795">
        <w:trPr>
          <w:trHeight w:val="423"/>
        </w:trPr>
        <w:tc>
          <w:tcPr>
            <w:tcW w:w="7393" w:type="dxa"/>
            <w:tcBorders>
              <w:top w:val="nil"/>
              <w:left w:val="nil"/>
              <w:bottom w:val="nil"/>
              <w:right w:val="nil"/>
            </w:tcBorders>
          </w:tcPr>
          <w:p w:rsidR="00DD7D10" w:rsidRDefault="00DD7D10" w:rsidP="00DE2795">
            <w:pPr>
              <w:rPr>
                <w:sz w:val="20"/>
                <w:szCs w:val="20"/>
              </w:rPr>
            </w:pPr>
          </w:p>
          <w:p w:rsidR="00DD7D10" w:rsidRDefault="00DD7D10" w:rsidP="00DE2795">
            <w:pPr>
              <w:rPr>
                <w:sz w:val="20"/>
                <w:szCs w:val="20"/>
              </w:rPr>
            </w:pPr>
          </w:p>
          <w:p w:rsidR="009418D7" w:rsidRPr="00DD7D10" w:rsidRDefault="009418D7" w:rsidP="00DD7D10">
            <w:pPr>
              <w:rPr>
                <w:sz w:val="20"/>
                <w:szCs w:val="20"/>
              </w:rPr>
            </w:pPr>
            <w:r w:rsidRPr="00DD7D10">
              <w:rPr>
                <w:sz w:val="20"/>
                <w:szCs w:val="20"/>
              </w:rPr>
              <w:t xml:space="preserve">Руководитель </w:t>
            </w:r>
            <w:r w:rsidR="00DD7D10">
              <w:rPr>
                <w:sz w:val="20"/>
                <w:szCs w:val="20"/>
              </w:rPr>
              <w:t>теплоснабжающей</w:t>
            </w:r>
            <w:r w:rsidRPr="00DD7D10">
              <w:rPr>
                <w:sz w:val="20"/>
                <w:szCs w:val="20"/>
              </w:rPr>
              <w:t xml:space="preserve"> организации</w:t>
            </w:r>
            <w:r w:rsidR="00DD7D10">
              <w:rPr>
                <w:sz w:val="20"/>
                <w:szCs w:val="20"/>
              </w:rPr>
              <w:t xml:space="preserve">    </w:t>
            </w:r>
            <w:r w:rsidRPr="00DD7D10">
              <w:rPr>
                <w:sz w:val="20"/>
                <w:szCs w:val="20"/>
              </w:rPr>
              <w:t xml:space="preserve"> _________________ (подпись)</w:t>
            </w:r>
          </w:p>
        </w:tc>
        <w:tc>
          <w:tcPr>
            <w:tcW w:w="7392" w:type="dxa"/>
            <w:tcBorders>
              <w:top w:val="nil"/>
              <w:left w:val="nil"/>
              <w:bottom w:val="nil"/>
              <w:right w:val="nil"/>
            </w:tcBorders>
          </w:tcPr>
          <w:p w:rsidR="00DD7D10" w:rsidRDefault="00DD7D10" w:rsidP="00DE2795">
            <w:pPr>
              <w:rPr>
                <w:sz w:val="20"/>
                <w:szCs w:val="20"/>
              </w:rPr>
            </w:pPr>
          </w:p>
          <w:p w:rsidR="00DD7D10" w:rsidRDefault="00DD7D10" w:rsidP="00DE2795">
            <w:pPr>
              <w:rPr>
                <w:sz w:val="20"/>
                <w:szCs w:val="20"/>
              </w:rPr>
            </w:pPr>
          </w:p>
          <w:p w:rsidR="009418D7" w:rsidRPr="00DD7D10" w:rsidRDefault="009418D7" w:rsidP="00DE2795">
            <w:pPr>
              <w:rPr>
                <w:sz w:val="20"/>
                <w:szCs w:val="20"/>
              </w:rPr>
            </w:pPr>
            <w:r w:rsidRPr="00DD7D10">
              <w:rPr>
                <w:sz w:val="20"/>
                <w:szCs w:val="20"/>
              </w:rPr>
              <w:t xml:space="preserve">_____________________ (ФИО)                         </w:t>
            </w:r>
            <w:r w:rsidRPr="00DD7D10">
              <w:rPr>
                <w:sz w:val="28"/>
                <w:szCs w:val="28"/>
              </w:rPr>
              <w:t>М.П. (при наличии)</w:t>
            </w:r>
          </w:p>
        </w:tc>
      </w:tr>
      <w:tr w:rsidR="009418D7" w:rsidTr="00DE2795">
        <w:tc>
          <w:tcPr>
            <w:tcW w:w="7393" w:type="dxa"/>
            <w:tcBorders>
              <w:top w:val="nil"/>
              <w:left w:val="nil"/>
              <w:bottom w:val="nil"/>
              <w:right w:val="nil"/>
            </w:tcBorders>
          </w:tcPr>
          <w:p w:rsidR="00DD7D10" w:rsidRDefault="00DD7D10" w:rsidP="00DE2795">
            <w:pPr>
              <w:rPr>
                <w:sz w:val="20"/>
                <w:szCs w:val="20"/>
              </w:rPr>
            </w:pPr>
          </w:p>
          <w:p w:rsidR="00DD7D10" w:rsidRDefault="00DD7D10" w:rsidP="00DE2795">
            <w:pPr>
              <w:rPr>
                <w:sz w:val="20"/>
                <w:szCs w:val="20"/>
              </w:rPr>
            </w:pPr>
          </w:p>
          <w:p w:rsidR="009418D7" w:rsidRPr="00DD7D10" w:rsidRDefault="009418D7" w:rsidP="00DE2795">
            <w:pPr>
              <w:rPr>
                <w:sz w:val="20"/>
                <w:szCs w:val="20"/>
              </w:rPr>
            </w:pPr>
            <w:r w:rsidRPr="00DD7D10">
              <w:rPr>
                <w:sz w:val="20"/>
                <w:szCs w:val="20"/>
              </w:rPr>
              <w:t>Главный бухгалтер                                                   _________________ (подпись)</w:t>
            </w:r>
          </w:p>
          <w:p w:rsidR="009418D7" w:rsidRPr="00DD7D10" w:rsidRDefault="009418D7" w:rsidP="00DE2795">
            <w:pPr>
              <w:rPr>
                <w:sz w:val="20"/>
                <w:szCs w:val="20"/>
              </w:rPr>
            </w:pPr>
          </w:p>
        </w:tc>
        <w:tc>
          <w:tcPr>
            <w:tcW w:w="7392" w:type="dxa"/>
            <w:tcBorders>
              <w:top w:val="nil"/>
              <w:left w:val="nil"/>
              <w:bottom w:val="nil"/>
              <w:right w:val="nil"/>
            </w:tcBorders>
          </w:tcPr>
          <w:p w:rsidR="00DD7D10" w:rsidRDefault="00DD7D10" w:rsidP="00DE2795">
            <w:pPr>
              <w:rPr>
                <w:sz w:val="20"/>
                <w:szCs w:val="20"/>
              </w:rPr>
            </w:pPr>
          </w:p>
          <w:p w:rsidR="00DD7D10" w:rsidRDefault="00DD7D10" w:rsidP="00DE2795">
            <w:pPr>
              <w:rPr>
                <w:sz w:val="20"/>
                <w:szCs w:val="20"/>
              </w:rPr>
            </w:pPr>
          </w:p>
          <w:p w:rsidR="009418D7" w:rsidRPr="00DD7D10" w:rsidRDefault="009418D7" w:rsidP="00DE2795">
            <w:pPr>
              <w:rPr>
                <w:sz w:val="20"/>
                <w:szCs w:val="20"/>
              </w:rPr>
            </w:pPr>
            <w:r w:rsidRPr="00DD7D10">
              <w:rPr>
                <w:sz w:val="20"/>
                <w:szCs w:val="20"/>
              </w:rPr>
              <w:t>_____________________ (ФИО) _____________ (контактный телефон)</w:t>
            </w:r>
          </w:p>
        </w:tc>
      </w:tr>
      <w:tr w:rsidR="009418D7" w:rsidTr="00DE2795">
        <w:tc>
          <w:tcPr>
            <w:tcW w:w="7393" w:type="dxa"/>
            <w:tcBorders>
              <w:top w:val="nil"/>
              <w:left w:val="nil"/>
              <w:bottom w:val="nil"/>
              <w:right w:val="nil"/>
            </w:tcBorders>
          </w:tcPr>
          <w:p w:rsidR="00DD7D10" w:rsidRDefault="00DD7D10" w:rsidP="00DE2795">
            <w:pPr>
              <w:rPr>
                <w:sz w:val="20"/>
                <w:szCs w:val="20"/>
              </w:rPr>
            </w:pPr>
          </w:p>
          <w:p w:rsidR="009418D7" w:rsidRPr="00DD7D10" w:rsidRDefault="009418D7" w:rsidP="00DE2795">
            <w:pPr>
              <w:rPr>
                <w:sz w:val="20"/>
                <w:szCs w:val="20"/>
              </w:rPr>
            </w:pPr>
            <w:r w:rsidRPr="00DD7D10">
              <w:rPr>
                <w:sz w:val="20"/>
                <w:szCs w:val="20"/>
              </w:rPr>
              <w:t>Лицо, ответственное за сос</w:t>
            </w:r>
            <w:r w:rsidR="00DD7D10">
              <w:rPr>
                <w:sz w:val="20"/>
                <w:szCs w:val="20"/>
              </w:rPr>
              <w:t xml:space="preserve">тавление реестра        </w:t>
            </w:r>
            <w:r w:rsidRPr="00DD7D10">
              <w:rPr>
                <w:sz w:val="20"/>
                <w:szCs w:val="20"/>
              </w:rPr>
              <w:t>_________________ (подпись)</w:t>
            </w:r>
          </w:p>
          <w:p w:rsidR="009418D7" w:rsidRPr="00DD7D10" w:rsidRDefault="009418D7" w:rsidP="00DE2795">
            <w:pPr>
              <w:rPr>
                <w:sz w:val="20"/>
                <w:szCs w:val="20"/>
              </w:rPr>
            </w:pPr>
          </w:p>
        </w:tc>
        <w:tc>
          <w:tcPr>
            <w:tcW w:w="7392" w:type="dxa"/>
            <w:tcBorders>
              <w:top w:val="nil"/>
              <w:left w:val="nil"/>
              <w:bottom w:val="nil"/>
              <w:right w:val="nil"/>
            </w:tcBorders>
          </w:tcPr>
          <w:p w:rsidR="00DD7D10" w:rsidRDefault="00DD7D10" w:rsidP="00DE2795">
            <w:pPr>
              <w:rPr>
                <w:sz w:val="20"/>
                <w:szCs w:val="20"/>
              </w:rPr>
            </w:pPr>
          </w:p>
          <w:p w:rsidR="009418D7" w:rsidRPr="00DD7D10" w:rsidRDefault="009418D7" w:rsidP="00DE2795">
            <w:pPr>
              <w:rPr>
                <w:sz w:val="20"/>
                <w:szCs w:val="20"/>
              </w:rPr>
            </w:pPr>
            <w:r w:rsidRPr="00DD7D10">
              <w:rPr>
                <w:sz w:val="20"/>
                <w:szCs w:val="20"/>
              </w:rPr>
              <w:t>_____________________ (ФИО) _____________ (контактный телефон)</w:t>
            </w:r>
          </w:p>
        </w:tc>
      </w:tr>
    </w:tbl>
    <w:p w:rsidR="009418D7" w:rsidRDefault="009418D7" w:rsidP="009418D7">
      <w:pPr>
        <w:jc w:val="right"/>
        <w:rPr>
          <w:sz w:val="28"/>
          <w:szCs w:val="28"/>
        </w:rPr>
      </w:pPr>
    </w:p>
    <w:sectPr w:rsidR="009418D7" w:rsidSect="009418D7">
      <w:pgSz w:w="16838" w:h="11906" w:orient="landscape"/>
      <w:pgMar w:top="1559" w:right="1134" w:bottom="1276"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5E" w:rsidRDefault="00D43C5E">
      <w:r>
        <w:separator/>
      </w:r>
    </w:p>
  </w:endnote>
  <w:endnote w:type="continuationSeparator" w:id="0">
    <w:p w:rsidR="00D43C5E" w:rsidRDefault="00D4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5E" w:rsidRDefault="00D43C5E" w:rsidP="00B60A1E">
    <w:pPr>
      <w:pStyle w:val="a6"/>
      <w:rPr>
        <w:rFonts w:ascii="Courier New" w:hAnsi="Courier New"/>
        <w:i/>
        <w:sz w:val="16"/>
      </w:rPr>
    </w:pPr>
    <w:r>
      <w:rPr>
        <w:rFonts w:ascii="Courier New" w:hAnsi="Courier New"/>
        <w:i/>
        <w:sz w:val="16"/>
      </w:rPr>
      <w:fldChar w:fldCharType="begin"/>
    </w:r>
    <w:r>
      <w:rPr>
        <w:rFonts w:ascii="Courier New" w:hAnsi="Courier New"/>
        <w:i/>
        <w:sz w:val="16"/>
      </w:rPr>
      <w:instrText xml:space="preserve"> </w:instrText>
    </w:r>
    <w:r>
      <w:rPr>
        <w:rFonts w:ascii="Courier New" w:hAnsi="Courier New"/>
        <w:i/>
        <w:sz w:val="16"/>
        <w:lang w:val="en-US"/>
      </w:rPr>
      <w:instrText>Create</w:instrText>
    </w:r>
    <w:r>
      <w:rPr>
        <w:rFonts w:ascii="Courier New" w:hAnsi="Courier New"/>
        <w:i/>
        <w:sz w:val="16"/>
      </w:rPr>
      <w:instrText xml:space="preserve">DATE \@ "dd.MM.yy" </w:instrText>
    </w:r>
    <w:r>
      <w:rPr>
        <w:rFonts w:ascii="Courier New" w:hAnsi="Courier New"/>
        <w:i/>
        <w:sz w:val="16"/>
      </w:rPr>
      <w:fldChar w:fldCharType="separate"/>
    </w:r>
    <w:r>
      <w:rPr>
        <w:rFonts w:ascii="Courier New" w:hAnsi="Courier New"/>
        <w:i/>
        <w:noProof/>
        <w:sz w:val="16"/>
        <w:lang w:val="en-US"/>
      </w:rPr>
      <w:t>03.02.21</w:t>
    </w:r>
    <w:r>
      <w:rPr>
        <w:rFonts w:ascii="Courier New" w:hAnsi="Courier New"/>
        <w:i/>
        <w:sz w:val="16"/>
      </w:rPr>
      <w:fldChar w:fldCharType="end"/>
    </w:r>
    <w:r>
      <w:rPr>
        <w:rFonts w:ascii="Courier New" w:hAnsi="Courier New"/>
        <w:i/>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Pr="003267C5">
      <w:rPr>
        <w:rFonts w:ascii="Courier New" w:hAnsi="Courier New"/>
        <w:i/>
        <w:noProof/>
        <w:snapToGrid w:val="0"/>
        <w:sz w:val="16"/>
      </w:rPr>
      <w:t>версия 1 ПРОЕКТ пост. изм. в 338-п ПРАВИЛА 1492</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Pr="003267C5">
      <w:rPr>
        <w:rFonts w:ascii="Courier New" w:hAnsi="Courier New"/>
        <w:i/>
        <w:noProof/>
        <w:snapToGrid w:val="0"/>
        <w:sz w:val="16"/>
      </w:rPr>
      <w:t>ЭГ</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Pr>
        <w:rFonts w:ascii="Courier New" w:hAnsi="Courier New"/>
        <w:i/>
        <w:noProof/>
        <w:snapToGrid w:val="0"/>
        <w:sz w:val="16"/>
        <w:lang w:val="en-US"/>
      </w:rPr>
      <w:t>3/25/2021 5:24:00 PM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5E" w:rsidRDefault="00D43C5E">
      <w:r>
        <w:separator/>
      </w:r>
    </w:p>
  </w:footnote>
  <w:footnote w:type="continuationSeparator" w:id="0">
    <w:p w:rsidR="00D43C5E" w:rsidRDefault="00D4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934729"/>
      <w:docPartObj>
        <w:docPartGallery w:val="Page Numbers (Top of Page)"/>
        <w:docPartUnique/>
      </w:docPartObj>
    </w:sdtPr>
    <w:sdtContent>
      <w:p w:rsidR="00D43C5E" w:rsidRDefault="00D43C5E">
        <w:pPr>
          <w:pStyle w:val="a7"/>
          <w:jc w:val="center"/>
        </w:pPr>
        <w:r>
          <w:fldChar w:fldCharType="begin"/>
        </w:r>
        <w:r>
          <w:instrText>PAGE   \* MERGEFORMAT</w:instrText>
        </w:r>
        <w:r>
          <w:fldChar w:fldCharType="separate"/>
        </w:r>
        <w:r w:rsidR="00EF74F5">
          <w:rPr>
            <w:noProof/>
          </w:rPr>
          <w:t>18</w:t>
        </w:r>
        <w:r>
          <w:fldChar w:fldCharType="end"/>
        </w:r>
      </w:p>
    </w:sdtContent>
  </w:sdt>
  <w:p w:rsidR="00D43C5E" w:rsidRDefault="00D43C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6617"/>
    <w:multiLevelType w:val="multilevel"/>
    <w:tmpl w:val="973A1888"/>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E0943A0"/>
    <w:multiLevelType w:val="multilevel"/>
    <w:tmpl w:val="052A6DC0"/>
    <w:lvl w:ilvl="0">
      <w:start w:val="2"/>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3D564CAA"/>
    <w:multiLevelType w:val="hybridMultilevel"/>
    <w:tmpl w:val="43BC178C"/>
    <w:lvl w:ilvl="0" w:tplc="E5B4B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F21D3F"/>
    <w:multiLevelType w:val="multilevel"/>
    <w:tmpl w:val="35DEDC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429A4074"/>
    <w:multiLevelType w:val="multilevel"/>
    <w:tmpl w:val="CA56BB94"/>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6DB091E"/>
    <w:multiLevelType w:val="multilevel"/>
    <w:tmpl w:val="2256C4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7EB3C61"/>
    <w:multiLevelType w:val="hybridMultilevel"/>
    <w:tmpl w:val="1CFC58FA"/>
    <w:lvl w:ilvl="0" w:tplc="748EE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CA34E0"/>
    <w:multiLevelType w:val="multilevel"/>
    <w:tmpl w:val="35DEDC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9993261"/>
    <w:multiLevelType w:val="multilevel"/>
    <w:tmpl w:val="35DEDC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4FAA6D01"/>
    <w:multiLevelType w:val="hybridMultilevel"/>
    <w:tmpl w:val="B588B418"/>
    <w:lvl w:ilvl="0" w:tplc="25743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C8505C9"/>
    <w:multiLevelType w:val="multilevel"/>
    <w:tmpl w:val="A0A464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8034AAF"/>
    <w:multiLevelType w:val="multilevel"/>
    <w:tmpl w:val="B6BAA896"/>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8"/>
  </w:num>
  <w:num w:numId="3">
    <w:abstractNumId w:val="3"/>
  </w:num>
  <w:num w:numId="4">
    <w:abstractNumId w:val="7"/>
  </w:num>
  <w:num w:numId="5">
    <w:abstractNumId w:val="1"/>
  </w:num>
  <w:num w:numId="6">
    <w:abstractNumId w:val="2"/>
  </w:num>
  <w:num w:numId="7">
    <w:abstractNumId w:val="0"/>
  </w:num>
  <w:num w:numId="8">
    <w:abstractNumId w:val="12"/>
  </w:num>
  <w:num w:numId="9">
    <w:abstractNumId w:val="4"/>
  </w:num>
  <w:num w:numId="10">
    <w:abstractNumId w:val="9"/>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FB"/>
    <w:rsid w:val="00007E8F"/>
    <w:rsid w:val="000152B5"/>
    <w:rsid w:val="0001697F"/>
    <w:rsid w:val="00016993"/>
    <w:rsid w:val="00020BFE"/>
    <w:rsid w:val="00025177"/>
    <w:rsid w:val="00025E62"/>
    <w:rsid w:val="000310A0"/>
    <w:rsid w:val="00031FB0"/>
    <w:rsid w:val="0003251A"/>
    <w:rsid w:val="000330A2"/>
    <w:rsid w:val="00035BD5"/>
    <w:rsid w:val="000369E7"/>
    <w:rsid w:val="00036B39"/>
    <w:rsid w:val="000412F3"/>
    <w:rsid w:val="000417CE"/>
    <w:rsid w:val="0004325B"/>
    <w:rsid w:val="00044B3E"/>
    <w:rsid w:val="00050BB9"/>
    <w:rsid w:val="00056827"/>
    <w:rsid w:val="000570F8"/>
    <w:rsid w:val="00061859"/>
    <w:rsid w:val="00064EB8"/>
    <w:rsid w:val="00064FB0"/>
    <w:rsid w:val="00065984"/>
    <w:rsid w:val="00065F5B"/>
    <w:rsid w:val="00072B98"/>
    <w:rsid w:val="000738C8"/>
    <w:rsid w:val="00074712"/>
    <w:rsid w:val="00075FCB"/>
    <w:rsid w:val="00076106"/>
    <w:rsid w:val="00081CDD"/>
    <w:rsid w:val="000866E0"/>
    <w:rsid w:val="000926EA"/>
    <w:rsid w:val="00094179"/>
    <w:rsid w:val="00095069"/>
    <w:rsid w:val="000970FC"/>
    <w:rsid w:val="000A2DCF"/>
    <w:rsid w:val="000A3C89"/>
    <w:rsid w:val="000A6588"/>
    <w:rsid w:val="000B080B"/>
    <w:rsid w:val="000B0A43"/>
    <w:rsid w:val="000B0D11"/>
    <w:rsid w:val="000B2C3D"/>
    <w:rsid w:val="000B2E02"/>
    <w:rsid w:val="000B3C33"/>
    <w:rsid w:val="000B3EEC"/>
    <w:rsid w:val="000B48DC"/>
    <w:rsid w:val="000B6E87"/>
    <w:rsid w:val="000C0BAA"/>
    <w:rsid w:val="000C15AD"/>
    <w:rsid w:val="000C1CF7"/>
    <w:rsid w:val="000C43B1"/>
    <w:rsid w:val="000D0B5F"/>
    <w:rsid w:val="000D1011"/>
    <w:rsid w:val="000D175A"/>
    <w:rsid w:val="000D1C3B"/>
    <w:rsid w:val="000D1F50"/>
    <w:rsid w:val="000D4265"/>
    <w:rsid w:val="000E2041"/>
    <w:rsid w:val="000E2085"/>
    <w:rsid w:val="000E37E2"/>
    <w:rsid w:val="000F1876"/>
    <w:rsid w:val="000F1CF5"/>
    <w:rsid w:val="000F408E"/>
    <w:rsid w:val="000F7A83"/>
    <w:rsid w:val="00102530"/>
    <w:rsid w:val="001049EC"/>
    <w:rsid w:val="00104C0D"/>
    <w:rsid w:val="00106604"/>
    <w:rsid w:val="00113944"/>
    <w:rsid w:val="00124E99"/>
    <w:rsid w:val="00130179"/>
    <w:rsid w:val="0013111B"/>
    <w:rsid w:val="0013453E"/>
    <w:rsid w:val="001370F1"/>
    <w:rsid w:val="00143685"/>
    <w:rsid w:val="00147767"/>
    <w:rsid w:val="0015207A"/>
    <w:rsid w:val="00155C2E"/>
    <w:rsid w:val="001606CE"/>
    <w:rsid w:val="0016612A"/>
    <w:rsid w:val="00170317"/>
    <w:rsid w:val="00171ED2"/>
    <w:rsid w:val="00174AA9"/>
    <w:rsid w:val="00176B32"/>
    <w:rsid w:val="00176B3B"/>
    <w:rsid w:val="0017772E"/>
    <w:rsid w:val="00183501"/>
    <w:rsid w:val="001845DD"/>
    <w:rsid w:val="00190215"/>
    <w:rsid w:val="0019462A"/>
    <w:rsid w:val="001947D3"/>
    <w:rsid w:val="0019793D"/>
    <w:rsid w:val="001A1BD1"/>
    <w:rsid w:val="001A293A"/>
    <w:rsid w:val="001A3EB1"/>
    <w:rsid w:val="001A54A2"/>
    <w:rsid w:val="001B2300"/>
    <w:rsid w:val="001B3A4F"/>
    <w:rsid w:val="001B6F3C"/>
    <w:rsid w:val="001C38AF"/>
    <w:rsid w:val="001C4FA5"/>
    <w:rsid w:val="001C5A91"/>
    <w:rsid w:val="001C661A"/>
    <w:rsid w:val="001D2AE2"/>
    <w:rsid w:val="001D2CFA"/>
    <w:rsid w:val="001D4E04"/>
    <w:rsid w:val="001D65E5"/>
    <w:rsid w:val="001E26EA"/>
    <w:rsid w:val="001E4301"/>
    <w:rsid w:val="001F73E1"/>
    <w:rsid w:val="00202F47"/>
    <w:rsid w:val="00212A1E"/>
    <w:rsid w:val="00214C60"/>
    <w:rsid w:val="00214F2C"/>
    <w:rsid w:val="002171E6"/>
    <w:rsid w:val="00217D29"/>
    <w:rsid w:val="00220A54"/>
    <w:rsid w:val="002211AD"/>
    <w:rsid w:val="0022546F"/>
    <w:rsid w:val="002313D1"/>
    <w:rsid w:val="0023164C"/>
    <w:rsid w:val="00232C27"/>
    <w:rsid w:val="00241C79"/>
    <w:rsid w:val="00247486"/>
    <w:rsid w:val="00253FBA"/>
    <w:rsid w:val="002569D3"/>
    <w:rsid w:val="00256A2F"/>
    <w:rsid w:val="00260B7A"/>
    <w:rsid w:val="0026138D"/>
    <w:rsid w:val="00261CAC"/>
    <w:rsid w:val="002627C1"/>
    <w:rsid w:val="00262897"/>
    <w:rsid w:val="002652C6"/>
    <w:rsid w:val="00265C2B"/>
    <w:rsid w:val="0026795A"/>
    <w:rsid w:val="0027066C"/>
    <w:rsid w:val="00272343"/>
    <w:rsid w:val="00275D32"/>
    <w:rsid w:val="002776B1"/>
    <w:rsid w:val="00281313"/>
    <w:rsid w:val="00283B60"/>
    <w:rsid w:val="00283D07"/>
    <w:rsid w:val="00293823"/>
    <w:rsid w:val="00293D64"/>
    <w:rsid w:val="002951C8"/>
    <w:rsid w:val="00297AE9"/>
    <w:rsid w:val="002B1831"/>
    <w:rsid w:val="002B1CC7"/>
    <w:rsid w:val="002B26B8"/>
    <w:rsid w:val="002B2BF5"/>
    <w:rsid w:val="002B3780"/>
    <w:rsid w:val="002C1603"/>
    <w:rsid w:val="002C22C5"/>
    <w:rsid w:val="002C43B5"/>
    <w:rsid w:val="002C656F"/>
    <w:rsid w:val="002D14AB"/>
    <w:rsid w:val="002D1CDA"/>
    <w:rsid w:val="002E15B7"/>
    <w:rsid w:val="002E319D"/>
    <w:rsid w:val="002E4389"/>
    <w:rsid w:val="002E4675"/>
    <w:rsid w:val="002E525F"/>
    <w:rsid w:val="002F0D52"/>
    <w:rsid w:val="002F1090"/>
    <w:rsid w:val="00300B23"/>
    <w:rsid w:val="00302208"/>
    <w:rsid w:val="00304B0F"/>
    <w:rsid w:val="00306019"/>
    <w:rsid w:val="00314ED8"/>
    <w:rsid w:val="00316013"/>
    <w:rsid w:val="0031606F"/>
    <w:rsid w:val="0032257E"/>
    <w:rsid w:val="003238EA"/>
    <w:rsid w:val="003267C5"/>
    <w:rsid w:val="00326C3B"/>
    <w:rsid w:val="00332B7C"/>
    <w:rsid w:val="003338D8"/>
    <w:rsid w:val="00334BC6"/>
    <w:rsid w:val="00343DAA"/>
    <w:rsid w:val="003546D4"/>
    <w:rsid w:val="00354A92"/>
    <w:rsid w:val="00363AED"/>
    <w:rsid w:val="00364B13"/>
    <w:rsid w:val="003652A9"/>
    <w:rsid w:val="0036539E"/>
    <w:rsid w:val="00365981"/>
    <w:rsid w:val="00371F04"/>
    <w:rsid w:val="00372B4E"/>
    <w:rsid w:val="003733AF"/>
    <w:rsid w:val="00373522"/>
    <w:rsid w:val="0037371E"/>
    <w:rsid w:val="003744D8"/>
    <w:rsid w:val="00374A53"/>
    <w:rsid w:val="00376B07"/>
    <w:rsid w:val="00382327"/>
    <w:rsid w:val="0038733C"/>
    <w:rsid w:val="00387C9C"/>
    <w:rsid w:val="0039088D"/>
    <w:rsid w:val="003924A9"/>
    <w:rsid w:val="00392D07"/>
    <w:rsid w:val="00393281"/>
    <w:rsid w:val="003957A6"/>
    <w:rsid w:val="003963F8"/>
    <w:rsid w:val="00396798"/>
    <w:rsid w:val="00396B07"/>
    <w:rsid w:val="00397400"/>
    <w:rsid w:val="00397542"/>
    <w:rsid w:val="003A2285"/>
    <w:rsid w:val="003A726E"/>
    <w:rsid w:val="003A7811"/>
    <w:rsid w:val="003A7C57"/>
    <w:rsid w:val="003B24BE"/>
    <w:rsid w:val="003B3D64"/>
    <w:rsid w:val="003C4B00"/>
    <w:rsid w:val="003C4D8D"/>
    <w:rsid w:val="003C5069"/>
    <w:rsid w:val="003C5948"/>
    <w:rsid w:val="003C63D3"/>
    <w:rsid w:val="003C6A16"/>
    <w:rsid w:val="003D074B"/>
    <w:rsid w:val="003D1689"/>
    <w:rsid w:val="003D259C"/>
    <w:rsid w:val="003D3029"/>
    <w:rsid w:val="003D6852"/>
    <w:rsid w:val="003E1028"/>
    <w:rsid w:val="003E2854"/>
    <w:rsid w:val="003E28E2"/>
    <w:rsid w:val="003E39B5"/>
    <w:rsid w:val="003E7677"/>
    <w:rsid w:val="004017F7"/>
    <w:rsid w:val="00401DDB"/>
    <w:rsid w:val="004034C2"/>
    <w:rsid w:val="00405EFE"/>
    <w:rsid w:val="00412681"/>
    <w:rsid w:val="00414764"/>
    <w:rsid w:val="004151A9"/>
    <w:rsid w:val="00416FED"/>
    <w:rsid w:val="00421A64"/>
    <w:rsid w:val="00424113"/>
    <w:rsid w:val="00424EF5"/>
    <w:rsid w:val="00424FD4"/>
    <w:rsid w:val="00434DFC"/>
    <w:rsid w:val="00441095"/>
    <w:rsid w:val="00441CAE"/>
    <w:rsid w:val="00443533"/>
    <w:rsid w:val="0045236D"/>
    <w:rsid w:val="00453B0D"/>
    <w:rsid w:val="004564AC"/>
    <w:rsid w:val="00462CB3"/>
    <w:rsid w:val="00463E68"/>
    <w:rsid w:val="00466022"/>
    <w:rsid w:val="00473216"/>
    <w:rsid w:val="0047504D"/>
    <w:rsid w:val="0047661D"/>
    <w:rsid w:val="00476701"/>
    <w:rsid w:val="0048133F"/>
    <w:rsid w:val="00485459"/>
    <w:rsid w:val="00486C27"/>
    <w:rsid w:val="00490871"/>
    <w:rsid w:val="00494291"/>
    <w:rsid w:val="00494F1B"/>
    <w:rsid w:val="004B2682"/>
    <w:rsid w:val="004B45BF"/>
    <w:rsid w:val="004C043F"/>
    <w:rsid w:val="004C1072"/>
    <w:rsid w:val="004C2535"/>
    <w:rsid w:val="004C289F"/>
    <w:rsid w:val="004C5183"/>
    <w:rsid w:val="004D65CA"/>
    <w:rsid w:val="004D6648"/>
    <w:rsid w:val="004D67D0"/>
    <w:rsid w:val="004E05C4"/>
    <w:rsid w:val="004F2938"/>
    <w:rsid w:val="004F470E"/>
    <w:rsid w:val="004F5DFB"/>
    <w:rsid w:val="004F6AA5"/>
    <w:rsid w:val="00504248"/>
    <w:rsid w:val="00506F28"/>
    <w:rsid w:val="00510B96"/>
    <w:rsid w:val="00510BF2"/>
    <w:rsid w:val="00521865"/>
    <w:rsid w:val="0052407D"/>
    <w:rsid w:val="00524C92"/>
    <w:rsid w:val="00527D5D"/>
    <w:rsid w:val="00532BB5"/>
    <w:rsid w:val="00532FAB"/>
    <w:rsid w:val="00541365"/>
    <w:rsid w:val="00543180"/>
    <w:rsid w:val="00550CEB"/>
    <w:rsid w:val="005551F9"/>
    <w:rsid w:val="00555275"/>
    <w:rsid w:val="00556A49"/>
    <w:rsid w:val="005576D4"/>
    <w:rsid w:val="00560E03"/>
    <w:rsid w:val="00563889"/>
    <w:rsid w:val="00564B50"/>
    <w:rsid w:val="005654EA"/>
    <w:rsid w:val="00566144"/>
    <w:rsid w:val="0057093F"/>
    <w:rsid w:val="0057124D"/>
    <w:rsid w:val="00572B87"/>
    <w:rsid w:val="00572D83"/>
    <w:rsid w:val="00581E14"/>
    <w:rsid w:val="005838E8"/>
    <w:rsid w:val="00583A5B"/>
    <w:rsid w:val="00585899"/>
    <w:rsid w:val="005859BB"/>
    <w:rsid w:val="00590260"/>
    <w:rsid w:val="00596BF9"/>
    <w:rsid w:val="005A0628"/>
    <w:rsid w:val="005A37F6"/>
    <w:rsid w:val="005A46AE"/>
    <w:rsid w:val="005A61E4"/>
    <w:rsid w:val="005A7E03"/>
    <w:rsid w:val="005B1C29"/>
    <w:rsid w:val="005B4883"/>
    <w:rsid w:val="005B5A85"/>
    <w:rsid w:val="005C70EA"/>
    <w:rsid w:val="005D295A"/>
    <w:rsid w:val="005D4B56"/>
    <w:rsid w:val="005E1DF7"/>
    <w:rsid w:val="005E3ABA"/>
    <w:rsid w:val="005E4F03"/>
    <w:rsid w:val="005E625C"/>
    <w:rsid w:val="005F09E5"/>
    <w:rsid w:val="005F09FC"/>
    <w:rsid w:val="005F1B65"/>
    <w:rsid w:val="005F73C8"/>
    <w:rsid w:val="005F7CA3"/>
    <w:rsid w:val="00603743"/>
    <w:rsid w:val="00605249"/>
    <w:rsid w:val="0061197D"/>
    <w:rsid w:val="00616AE9"/>
    <w:rsid w:val="00623C3C"/>
    <w:rsid w:val="00624B0D"/>
    <w:rsid w:val="006252E6"/>
    <w:rsid w:val="0063210B"/>
    <w:rsid w:val="00635372"/>
    <w:rsid w:val="006358ED"/>
    <w:rsid w:val="00636DBE"/>
    <w:rsid w:val="00642FBB"/>
    <w:rsid w:val="0064551A"/>
    <w:rsid w:val="00645B6F"/>
    <w:rsid w:val="00651A7C"/>
    <w:rsid w:val="00652892"/>
    <w:rsid w:val="00652F6B"/>
    <w:rsid w:val="00653126"/>
    <w:rsid w:val="00653E9B"/>
    <w:rsid w:val="0065430D"/>
    <w:rsid w:val="00656991"/>
    <w:rsid w:val="006576F2"/>
    <w:rsid w:val="0066255E"/>
    <w:rsid w:val="00663A3C"/>
    <w:rsid w:val="00665ED3"/>
    <w:rsid w:val="0067420D"/>
    <w:rsid w:val="00680845"/>
    <w:rsid w:val="00683E2F"/>
    <w:rsid w:val="0068666B"/>
    <w:rsid w:val="006901F5"/>
    <w:rsid w:val="006907E3"/>
    <w:rsid w:val="00692D16"/>
    <w:rsid w:val="006B4490"/>
    <w:rsid w:val="006B4664"/>
    <w:rsid w:val="006B5A82"/>
    <w:rsid w:val="006C2973"/>
    <w:rsid w:val="006C3A6C"/>
    <w:rsid w:val="006D0C7F"/>
    <w:rsid w:val="006D1169"/>
    <w:rsid w:val="006D207F"/>
    <w:rsid w:val="006D2DB7"/>
    <w:rsid w:val="006D414D"/>
    <w:rsid w:val="006D67CB"/>
    <w:rsid w:val="006D7C25"/>
    <w:rsid w:val="006E38E6"/>
    <w:rsid w:val="006E5A14"/>
    <w:rsid w:val="006E6732"/>
    <w:rsid w:val="006E7A29"/>
    <w:rsid w:val="006F7025"/>
    <w:rsid w:val="00703D4B"/>
    <w:rsid w:val="00704591"/>
    <w:rsid w:val="00707D9E"/>
    <w:rsid w:val="00710638"/>
    <w:rsid w:val="00713A1B"/>
    <w:rsid w:val="00717392"/>
    <w:rsid w:val="00720F31"/>
    <w:rsid w:val="00722DC8"/>
    <w:rsid w:val="00730732"/>
    <w:rsid w:val="00730998"/>
    <w:rsid w:val="00730B86"/>
    <w:rsid w:val="00734E35"/>
    <w:rsid w:val="00744D5F"/>
    <w:rsid w:val="00744EDB"/>
    <w:rsid w:val="007451EE"/>
    <w:rsid w:val="00755929"/>
    <w:rsid w:val="00766BDC"/>
    <w:rsid w:val="00770221"/>
    <w:rsid w:val="007715E8"/>
    <w:rsid w:val="00774800"/>
    <w:rsid w:val="0077540C"/>
    <w:rsid w:val="007763A6"/>
    <w:rsid w:val="007803EF"/>
    <w:rsid w:val="00780867"/>
    <w:rsid w:val="007823EB"/>
    <w:rsid w:val="00783DB6"/>
    <w:rsid w:val="0078598F"/>
    <w:rsid w:val="00787B96"/>
    <w:rsid w:val="00790B4C"/>
    <w:rsid w:val="00793287"/>
    <w:rsid w:val="007939C7"/>
    <w:rsid w:val="00795E14"/>
    <w:rsid w:val="007A1621"/>
    <w:rsid w:val="007A4837"/>
    <w:rsid w:val="007A4937"/>
    <w:rsid w:val="007A52A0"/>
    <w:rsid w:val="007A5D3E"/>
    <w:rsid w:val="007B4AF6"/>
    <w:rsid w:val="007B53BF"/>
    <w:rsid w:val="007B76B2"/>
    <w:rsid w:val="007C0770"/>
    <w:rsid w:val="007C312F"/>
    <w:rsid w:val="007C7547"/>
    <w:rsid w:val="007D1F84"/>
    <w:rsid w:val="007D42BF"/>
    <w:rsid w:val="007D7CCE"/>
    <w:rsid w:val="007E1A9E"/>
    <w:rsid w:val="007E2CA1"/>
    <w:rsid w:val="007E69C5"/>
    <w:rsid w:val="007F0931"/>
    <w:rsid w:val="007F1730"/>
    <w:rsid w:val="007F2179"/>
    <w:rsid w:val="007F3906"/>
    <w:rsid w:val="007F4482"/>
    <w:rsid w:val="007F46B7"/>
    <w:rsid w:val="007F5144"/>
    <w:rsid w:val="0080151B"/>
    <w:rsid w:val="0080378E"/>
    <w:rsid w:val="008039C4"/>
    <w:rsid w:val="0080684D"/>
    <w:rsid w:val="0080690C"/>
    <w:rsid w:val="00806CF6"/>
    <w:rsid w:val="00817636"/>
    <w:rsid w:val="008203C3"/>
    <w:rsid w:val="00821F06"/>
    <w:rsid w:val="00821F79"/>
    <w:rsid w:val="00825669"/>
    <w:rsid w:val="00826C20"/>
    <w:rsid w:val="00827F4B"/>
    <w:rsid w:val="00830D10"/>
    <w:rsid w:val="008325A6"/>
    <w:rsid w:val="00832FC2"/>
    <w:rsid w:val="00834C01"/>
    <w:rsid w:val="00834F4B"/>
    <w:rsid w:val="00835BEF"/>
    <w:rsid w:val="0083623D"/>
    <w:rsid w:val="00836961"/>
    <w:rsid w:val="0084133F"/>
    <w:rsid w:val="008612CA"/>
    <w:rsid w:val="00862EF0"/>
    <w:rsid w:val="00863C43"/>
    <w:rsid w:val="00865908"/>
    <w:rsid w:val="008743A8"/>
    <w:rsid w:val="00874F16"/>
    <w:rsid w:val="008755D4"/>
    <w:rsid w:val="00877251"/>
    <w:rsid w:val="00880C1B"/>
    <w:rsid w:val="0088615D"/>
    <w:rsid w:val="00886D0A"/>
    <w:rsid w:val="00887B03"/>
    <w:rsid w:val="00890956"/>
    <w:rsid w:val="00893CD6"/>
    <w:rsid w:val="008955A7"/>
    <w:rsid w:val="008A3A9B"/>
    <w:rsid w:val="008A4646"/>
    <w:rsid w:val="008A4C40"/>
    <w:rsid w:val="008B27A3"/>
    <w:rsid w:val="008B730C"/>
    <w:rsid w:val="008C271F"/>
    <w:rsid w:val="008C34CE"/>
    <w:rsid w:val="008D20BC"/>
    <w:rsid w:val="008D2209"/>
    <w:rsid w:val="008D48CF"/>
    <w:rsid w:val="008D65A5"/>
    <w:rsid w:val="008E0EF1"/>
    <w:rsid w:val="008E435E"/>
    <w:rsid w:val="008E5271"/>
    <w:rsid w:val="008F03EB"/>
    <w:rsid w:val="008F041F"/>
    <w:rsid w:val="008F4CA3"/>
    <w:rsid w:val="008F5088"/>
    <w:rsid w:val="008F5AE1"/>
    <w:rsid w:val="008F5D2C"/>
    <w:rsid w:val="009034AE"/>
    <w:rsid w:val="00903DB2"/>
    <w:rsid w:val="00906DAD"/>
    <w:rsid w:val="0090734A"/>
    <w:rsid w:val="009079DB"/>
    <w:rsid w:val="00911209"/>
    <w:rsid w:val="00915576"/>
    <w:rsid w:val="0092073F"/>
    <w:rsid w:val="00922313"/>
    <w:rsid w:val="00931430"/>
    <w:rsid w:val="00936324"/>
    <w:rsid w:val="00936386"/>
    <w:rsid w:val="00936973"/>
    <w:rsid w:val="009418D7"/>
    <w:rsid w:val="00942152"/>
    <w:rsid w:val="00943C00"/>
    <w:rsid w:val="0094542B"/>
    <w:rsid w:val="00947BE6"/>
    <w:rsid w:val="00950554"/>
    <w:rsid w:val="00950CF9"/>
    <w:rsid w:val="009526E8"/>
    <w:rsid w:val="00953226"/>
    <w:rsid w:val="009549A4"/>
    <w:rsid w:val="0095798E"/>
    <w:rsid w:val="00960EE9"/>
    <w:rsid w:val="009624F5"/>
    <w:rsid w:val="009636C5"/>
    <w:rsid w:val="00966B7D"/>
    <w:rsid w:val="009678A8"/>
    <w:rsid w:val="00967F9E"/>
    <w:rsid w:val="009707B5"/>
    <w:rsid w:val="009745F9"/>
    <w:rsid w:val="00974DD9"/>
    <w:rsid w:val="00975CFD"/>
    <w:rsid w:val="0097656C"/>
    <w:rsid w:val="009819EF"/>
    <w:rsid w:val="009841A4"/>
    <w:rsid w:val="00986586"/>
    <w:rsid w:val="00994666"/>
    <w:rsid w:val="009A03E7"/>
    <w:rsid w:val="009A5A5C"/>
    <w:rsid w:val="009A67A6"/>
    <w:rsid w:val="009B1D74"/>
    <w:rsid w:val="009B3C71"/>
    <w:rsid w:val="009C0351"/>
    <w:rsid w:val="009C0AF9"/>
    <w:rsid w:val="009C19AC"/>
    <w:rsid w:val="009C3399"/>
    <w:rsid w:val="009C711A"/>
    <w:rsid w:val="009D0FBD"/>
    <w:rsid w:val="009E508D"/>
    <w:rsid w:val="009E5115"/>
    <w:rsid w:val="009E68C8"/>
    <w:rsid w:val="009E7EB3"/>
    <w:rsid w:val="009F4BD0"/>
    <w:rsid w:val="009F546E"/>
    <w:rsid w:val="009F7A87"/>
    <w:rsid w:val="00A0033B"/>
    <w:rsid w:val="00A00789"/>
    <w:rsid w:val="00A00B57"/>
    <w:rsid w:val="00A023A1"/>
    <w:rsid w:val="00A04DCB"/>
    <w:rsid w:val="00A0617B"/>
    <w:rsid w:val="00A07AAB"/>
    <w:rsid w:val="00A14B0E"/>
    <w:rsid w:val="00A15BB2"/>
    <w:rsid w:val="00A16371"/>
    <w:rsid w:val="00A20051"/>
    <w:rsid w:val="00A20B5C"/>
    <w:rsid w:val="00A20DD9"/>
    <w:rsid w:val="00A24413"/>
    <w:rsid w:val="00A249A7"/>
    <w:rsid w:val="00A24BAC"/>
    <w:rsid w:val="00A2567A"/>
    <w:rsid w:val="00A303B4"/>
    <w:rsid w:val="00A3090C"/>
    <w:rsid w:val="00A328EB"/>
    <w:rsid w:val="00A32BDA"/>
    <w:rsid w:val="00A33736"/>
    <w:rsid w:val="00A34A0F"/>
    <w:rsid w:val="00A34A19"/>
    <w:rsid w:val="00A36F96"/>
    <w:rsid w:val="00A431FB"/>
    <w:rsid w:val="00A45C32"/>
    <w:rsid w:val="00A504D9"/>
    <w:rsid w:val="00A532A1"/>
    <w:rsid w:val="00A53418"/>
    <w:rsid w:val="00A536E3"/>
    <w:rsid w:val="00A70043"/>
    <w:rsid w:val="00A71221"/>
    <w:rsid w:val="00A71C7A"/>
    <w:rsid w:val="00A723F9"/>
    <w:rsid w:val="00A75353"/>
    <w:rsid w:val="00A75D1E"/>
    <w:rsid w:val="00A76408"/>
    <w:rsid w:val="00A80B0A"/>
    <w:rsid w:val="00A82FDC"/>
    <w:rsid w:val="00A835D3"/>
    <w:rsid w:val="00A83F3F"/>
    <w:rsid w:val="00A843AC"/>
    <w:rsid w:val="00A917EB"/>
    <w:rsid w:val="00A91D2F"/>
    <w:rsid w:val="00A92D69"/>
    <w:rsid w:val="00A93E8B"/>
    <w:rsid w:val="00AA0836"/>
    <w:rsid w:val="00AA25B8"/>
    <w:rsid w:val="00AA6283"/>
    <w:rsid w:val="00AA784B"/>
    <w:rsid w:val="00AB135D"/>
    <w:rsid w:val="00AB502B"/>
    <w:rsid w:val="00AB70C0"/>
    <w:rsid w:val="00AC006C"/>
    <w:rsid w:val="00AC1108"/>
    <w:rsid w:val="00AC3CCA"/>
    <w:rsid w:val="00AC6750"/>
    <w:rsid w:val="00AC7243"/>
    <w:rsid w:val="00AD02CB"/>
    <w:rsid w:val="00AD13FE"/>
    <w:rsid w:val="00AD758E"/>
    <w:rsid w:val="00AE1949"/>
    <w:rsid w:val="00AE29CE"/>
    <w:rsid w:val="00AE4F42"/>
    <w:rsid w:val="00AE7464"/>
    <w:rsid w:val="00AF0993"/>
    <w:rsid w:val="00AF1C99"/>
    <w:rsid w:val="00AF3A61"/>
    <w:rsid w:val="00AF590D"/>
    <w:rsid w:val="00AF6D5D"/>
    <w:rsid w:val="00B006C5"/>
    <w:rsid w:val="00B025EF"/>
    <w:rsid w:val="00B0309F"/>
    <w:rsid w:val="00B033E4"/>
    <w:rsid w:val="00B0389D"/>
    <w:rsid w:val="00B072C7"/>
    <w:rsid w:val="00B14370"/>
    <w:rsid w:val="00B1459C"/>
    <w:rsid w:val="00B15C3F"/>
    <w:rsid w:val="00B17194"/>
    <w:rsid w:val="00B20B1E"/>
    <w:rsid w:val="00B3097B"/>
    <w:rsid w:val="00B30F4C"/>
    <w:rsid w:val="00B33545"/>
    <w:rsid w:val="00B353A0"/>
    <w:rsid w:val="00B36C27"/>
    <w:rsid w:val="00B41687"/>
    <w:rsid w:val="00B47759"/>
    <w:rsid w:val="00B5206E"/>
    <w:rsid w:val="00B52910"/>
    <w:rsid w:val="00B5769E"/>
    <w:rsid w:val="00B60A1E"/>
    <w:rsid w:val="00B62EC3"/>
    <w:rsid w:val="00B663B2"/>
    <w:rsid w:val="00B67238"/>
    <w:rsid w:val="00B67779"/>
    <w:rsid w:val="00B705D7"/>
    <w:rsid w:val="00B7322F"/>
    <w:rsid w:val="00B7333B"/>
    <w:rsid w:val="00B7535A"/>
    <w:rsid w:val="00B9068D"/>
    <w:rsid w:val="00B91CBB"/>
    <w:rsid w:val="00B94E11"/>
    <w:rsid w:val="00BA0C14"/>
    <w:rsid w:val="00BA2636"/>
    <w:rsid w:val="00BA2969"/>
    <w:rsid w:val="00BA2BB5"/>
    <w:rsid w:val="00BA2FEF"/>
    <w:rsid w:val="00BA716D"/>
    <w:rsid w:val="00BB48F6"/>
    <w:rsid w:val="00BB5F5D"/>
    <w:rsid w:val="00BB6D7C"/>
    <w:rsid w:val="00BB7781"/>
    <w:rsid w:val="00BB7EE6"/>
    <w:rsid w:val="00BC2496"/>
    <w:rsid w:val="00BC276D"/>
    <w:rsid w:val="00BC29F9"/>
    <w:rsid w:val="00BC2CD9"/>
    <w:rsid w:val="00BC3FEC"/>
    <w:rsid w:val="00BC5154"/>
    <w:rsid w:val="00BC5F56"/>
    <w:rsid w:val="00BD13B2"/>
    <w:rsid w:val="00BD2377"/>
    <w:rsid w:val="00BD41D7"/>
    <w:rsid w:val="00BD6B78"/>
    <w:rsid w:val="00BE3043"/>
    <w:rsid w:val="00BE31FC"/>
    <w:rsid w:val="00BE4B36"/>
    <w:rsid w:val="00BE5A49"/>
    <w:rsid w:val="00BF01AE"/>
    <w:rsid w:val="00BF2777"/>
    <w:rsid w:val="00BF7C28"/>
    <w:rsid w:val="00C00B25"/>
    <w:rsid w:val="00C02871"/>
    <w:rsid w:val="00C02DEC"/>
    <w:rsid w:val="00C048E4"/>
    <w:rsid w:val="00C06536"/>
    <w:rsid w:val="00C1363D"/>
    <w:rsid w:val="00C15BFE"/>
    <w:rsid w:val="00C15DF7"/>
    <w:rsid w:val="00C16225"/>
    <w:rsid w:val="00C2056A"/>
    <w:rsid w:val="00C21E03"/>
    <w:rsid w:val="00C21F7E"/>
    <w:rsid w:val="00C25F82"/>
    <w:rsid w:val="00C3187C"/>
    <w:rsid w:val="00C31AFF"/>
    <w:rsid w:val="00C33692"/>
    <w:rsid w:val="00C3460F"/>
    <w:rsid w:val="00C347CB"/>
    <w:rsid w:val="00C408CF"/>
    <w:rsid w:val="00C40EAA"/>
    <w:rsid w:val="00C446AD"/>
    <w:rsid w:val="00C44BF5"/>
    <w:rsid w:val="00C470DF"/>
    <w:rsid w:val="00C6125A"/>
    <w:rsid w:val="00C6400C"/>
    <w:rsid w:val="00C64CAD"/>
    <w:rsid w:val="00C67C1D"/>
    <w:rsid w:val="00C70C67"/>
    <w:rsid w:val="00C74634"/>
    <w:rsid w:val="00C7522A"/>
    <w:rsid w:val="00C75C73"/>
    <w:rsid w:val="00C800F1"/>
    <w:rsid w:val="00C84839"/>
    <w:rsid w:val="00C85C9A"/>
    <w:rsid w:val="00C86405"/>
    <w:rsid w:val="00C87ED8"/>
    <w:rsid w:val="00C91C9B"/>
    <w:rsid w:val="00C92588"/>
    <w:rsid w:val="00C96B9E"/>
    <w:rsid w:val="00C979DD"/>
    <w:rsid w:val="00CA15EF"/>
    <w:rsid w:val="00CA3B18"/>
    <w:rsid w:val="00CA3EE2"/>
    <w:rsid w:val="00CA441E"/>
    <w:rsid w:val="00CA4567"/>
    <w:rsid w:val="00CA65FB"/>
    <w:rsid w:val="00CB4F5E"/>
    <w:rsid w:val="00CB6D04"/>
    <w:rsid w:val="00CC45FA"/>
    <w:rsid w:val="00CD1DD5"/>
    <w:rsid w:val="00CE416C"/>
    <w:rsid w:val="00CF1370"/>
    <w:rsid w:val="00CF3176"/>
    <w:rsid w:val="00D0642A"/>
    <w:rsid w:val="00D06875"/>
    <w:rsid w:val="00D10245"/>
    <w:rsid w:val="00D10FD9"/>
    <w:rsid w:val="00D142F6"/>
    <w:rsid w:val="00D14D94"/>
    <w:rsid w:val="00D1566F"/>
    <w:rsid w:val="00D17BD0"/>
    <w:rsid w:val="00D22122"/>
    <w:rsid w:val="00D22376"/>
    <w:rsid w:val="00D24EBF"/>
    <w:rsid w:val="00D41328"/>
    <w:rsid w:val="00D42966"/>
    <w:rsid w:val="00D42E82"/>
    <w:rsid w:val="00D42F28"/>
    <w:rsid w:val="00D43C5E"/>
    <w:rsid w:val="00D45E39"/>
    <w:rsid w:val="00D46800"/>
    <w:rsid w:val="00D5179D"/>
    <w:rsid w:val="00D51FB9"/>
    <w:rsid w:val="00D526D3"/>
    <w:rsid w:val="00D55A13"/>
    <w:rsid w:val="00D56714"/>
    <w:rsid w:val="00D65059"/>
    <w:rsid w:val="00D65A60"/>
    <w:rsid w:val="00D739B3"/>
    <w:rsid w:val="00D76B78"/>
    <w:rsid w:val="00D8128A"/>
    <w:rsid w:val="00D826A2"/>
    <w:rsid w:val="00D827F7"/>
    <w:rsid w:val="00D84A53"/>
    <w:rsid w:val="00D84D95"/>
    <w:rsid w:val="00D87BD1"/>
    <w:rsid w:val="00D91D16"/>
    <w:rsid w:val="00D9491E"/>
    <w:rsid w:val="00D9504D"/>
    <w:rsid w:val="00DA2784"/>
    <w:rsid w:val="00DA55CB"/>
    <w:rsid w:val="00DB2F97"/>
    <w:rsid w:val="00DB38A5"/>
    <w:rsid w:val="00DC031C"/>
    <w:rsid w:val="00DC15D7"/>
    <w:rsid w:val="00DD0E90"/>
    <w:rsid w:val="00DD14F7"/>
    <w:rsid w:val="00DD4684"/>
    <w:rsid w:val="00DD49F5"/>
    <w:rsid w:val="00DD5795"/>
    <w:rsid w:val="00DD71B9"/>
    <w:rsid w:val="00DD77FB"/>
    <w:rsid w:val="00DD7D10"/>
    <w:rsid w:val="00DE0DCB"/>
    <w:rsid w:val="00DE2795"/>
    <w:rsid w:val="00DE2C1D"/>
    <w:rsid w:val="00DE4BC6"/>
    <w:rsid w:val="00DE6187"/>
    <w:rsid w:val="00DE70FF"/>
    <w:rsid w:val="00DF0D59"/>
    <w:rsid w:val="00DF1B7A"/>
    <w:rsid w:val="00DF2BBA"/>
    <w:rsid w:val="00DF4EE5"/>
    <w:rsid w:val="00DF5604"/>
    <w:rsid w:val="00E103F2"/>
    <w:rsid w:val="00E12E07"/>
    <w:rsid w:val="00E145A1"/>
    <w:rsid w:val="00E2057A"/>
    <w:rsid w:val="00E21EF8"/>
    <w:rsid w:val="00E23663"/>
    <w:rsid w:val="00E23F9A"/>
    <w:rsid w:val="00E242DD"/>
    <w:rsid w:val="00E24406"/>
    <w:rsid w:val="00E27EE4"/>
    <w:rsid w:val="00E312EF"/>
    <w:rsid w:val="00E33D64"/>
    <w:rsid w:val="00E35DF5"/>
    <w:rsid w:val="00E3674B"/>
    <w:rsid w:val="00E37527"/>
    <w:rsid w:val="00E3755B"/>
    <w:rsid w:val="00E40266"/>
    <w:rsid w:val="00E419F0"/>
    <w:rsid w:val="00E43855"/>
    <w:rsid w:val="00E46742"/>
    <w:rsid w:val="00E54A1D"/>
    <w:rsid w:val="00E56272"/>
    <w:rsid w:val="00E620A5"/>
    <w:rsid w:val="00E6391B"/>
    <w:rsid w:val="00E639F5"/>
    <w:rsid w:val="00E66F84"/>
    <w:rsid w:val="00E71B12"/>
    <w:rsid w:val="00E71E11"/>
    <w:rsid w:val="00E73B3E"/>
    <w:rsid w:val="00E809C9"/>
    <w:rsid w:val="00E80FE0"/>
    <w:rsid w:val="00E813C8"/>
    <w:rsid w:val="00E823EE"/>
    <w:rsid w:val="00E83A3F"/>
    <w:rsid w:val="00E86239"/>
    <w:rsid w:val="00E90A64"/>
    <w:rsid w:val="00E96E71"/>
    <w:rsid w:val="00EA0390"/>
    <w:rsid w:val="00EA2132"/>
    <w:rsid w:val="00EA701F"/>
    <w:rsid w:val="00EB5AD1"/>
    <w:rsid w:val="00EB6498"/>
    <w:rsid w:val="00EC1813"/>
    <w:rsid w:val="00EC1D52"/>
    <w:rsid w:val="00EC4800"/>
    <w:rsid w:val="00EC5F4D"/>
    <w:rsid w:val="00ED35A3"/>
    <w:rsid w:val="00EE1395"/>
    <w:rsid w:val="00EE3731"/>
    <w:rsid w:val="00EE6F67"/>
    <w:rsid w:val="00EE7E1A"/>
    <w:rsid w:val="00EF02CA"/>
    <w:rsid w:val="00EF0480"/>
    <w:rsid w:val="00EF193C"/>
    <w:rsid w:val="00EF4263"/>
    <w:rsid w:val="00EF5A0D"/>
    <w:rsid w:val="00EF62E3"/>
    <w:rsid w:val="00EF68D6"/>
    <w:rsid w:val="00EF74F5"/>
    <w:rsid w:val="00F01884"/>
    <w:rsid w:val="00F02D8F"/>
    <w:rsid w:val="00F12644"/>
    <w:rsid w:val="00F15C05"/>
    <w:rsid w:val="00F164A6"/>
    <w:rsid w:val="00F21F78"/>
    <w:rsid w:val="00F21F96"/>
    <w:rsid w:val="00F22AF9"/>
    <w:rsid w:val="00F22DD2"/>
    <w:rsid w:val="00F232B8"/>
    <w:rsid w:val="00F25E75"/>
    <w:rsid w:val="00F26C52"/>
    <w:rsid w:val="00F31B3E"/>
    <w:rsid w:val="00F31B87"/>
    <w:rsid w:val="00F31E40"/>
    <w:rsid w:val="00F35682"/>
    <w:rsid w:val="00F367C8"/>
    <w:rsid w:val="00F37464"/>
    <w:rsid w:val="00F3796A"/>
    <w:rsid w:val="00F46F59"/>
    <w:rsid w:val="00F52E52"/>
    <w:rsid w:val="00F5341F"/>
    <w:rsid w:val="00F53E04"/>
    <w:rsid w:val="00F549B8"/>
    <w:rsid w:val="00F670B8"/>
    <w:rsid w:val="00F67186"/>
    <w:rsid w:val="00F73F21"/>
    <w:rsid w:val="00F75A6F"/>
    <w:rsid w:val="00F77775"/>
    <w:rsid w:val="00F82C36"/>
    <w:rsid w:val="00F972ED"/>
    <w:rsid w:val="00FA4795"/>
    <w:rsid w:val="00FA7998"/>
    <w:rsid w:val="00FB5C11"/>
    <w:rsid w:val="00FB7A5D"/>
    <w:rsid w:val="00FB7A6E"/>
    <w:rsid w:val="00FC2227"/>
    <w:rsid w:val="00FC365F"/>
    <w:rsid w:val="00FD2446"/>
    <w:rsid w:val="00FD26A7"/>
    <w:rsid w:val="00FD62B7"/>
    <w:rsid w:val="00FD783A"/>
    <w:rsid w:val="00FE48C4"/>
    <w:rsid w:val="00FF2820"/>
    <w:rsid w:val="00FF2B4F"/>
    <w:rsid w:val="00FF2CC2"/>
    <w:rsid w:val="00FF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DD5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DD5795"/>
    <w:pPr>
      <w:keepNext w:val="0"/>
      <w:keepLines w:val="0"/>
      <w:widowControl w:val="0"/>
      <w:autoSpaceDE w:val="0"/>
      <w:autoSpaceDN w:val="0"/>
      <w:adjustRightInd w:val="0"/>
      <w:spacing w:before="108" w:after="108"/>
      <w:jc w:val="center"/>
      <w:outlineLvl w:val="1"/>
    </w:pPr>
    <w:rPr>
      <w:rFonts w:ascii="Arial" w:eastAsia="Times New Roman" w:hAnsi="Arial" w:cs="Arial"/>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BA716D"/>
    <w:rPr>
      <w:rFonts w:ascii="Tahoma" w:hAnsi="Tahoma" w:cs="Tahoma"/>
      <w:sz w:val="16"/>
      <w:szCs w:val="16"/>
    </w:rPr>
  </w:style>
  <w:style w:type="character" w:customStyle="1" w:styleId="aa">
    <w:name w:val="Текст выноски Знак"/>
    <w:basedOn w:val="a0"/>
    <w:link w:val="a9"/>
    <w:rsid w:val="00BA716D"/>
    <w:rPr>
      <w:rFonts w:ascii="Tahoma" w:hAnsi="Tahoma" w:cs="Tahoma"/>
      <w:sz w:val="16"/>
      <w:szCs w:val="16"/>
    </w:rPr>
  </w:style>
  <w:style w:type="paragraph" w:styleId="ab">
    <w:name w:val="List Paragraph"/>
    <w:basedOn w:val="a"/>
    <w:uiPriority w:val="34"/>
    <w:qFormat/>
    <w:rsid w:val="002B26B8"/>
    <w:pPr>
      <w:ind w:left="720"/>
      <w:contextualSpacing/>
    </w:pPr>
  </w:style>
  <w:style w:type="character" w:customStyle="1" w:styleId="a8">
    <w:name w:val="Верхний колонтитул Знак"/>
    <w:basedOn w:val="a0"/>
    <w:link w:val="a7"/>
    <w:uiPriority w:val="99"/>
    <w:rsid w:val="00AE29CE"/>
    <w:rPr>
      <w:sz w:val="24"/>
      <w:szCs w:val="24"/>
    </w:rPr>
  </w:style>
  <w:style w:type="character" w:styleId="ac">
    <w:name w:val="Placeholder Text"/>
    <w:basedOn w:val="a0"/>
    <w:uiPriority w:val="99"/>
    <w:semiHidden/>
    <w:rsid w:val="00E73B3E"/>
    <w:rPr>
      <w:color w:val="808080"/>
    </w:rPr>
  </w:style>
  <w:style w:type="character" w:styleId="ad">
    <w:name w:val="Hyperlink"/>
    <w:basedOn w:val="a0"/>
    <w:uiPriority w:val="99"/>
    <w:unhideWhenUsed/>
    <w:rsid w:val="009707B5"/>
    <w:rPr>
      <w:color w:val="0000FF"/>
      <w:u w:val="single"/>
    </w:rPr>
  </w:style>
  <w:style w:type="character" w:customStyle="1" w:styleId="20">
    <w:name w:val="Заголовок 2 Знак"/>
    <w:basedOn w:val="a0"/>
    <w:link w:val="2"/>
    <w:uiPriority w:val="99"/>
    <w:rsid w:val="00DD5795"/>
    <w:rPr>
      <w:rFonts w:ascii="Arial" w:hAnsi="Arial" w:cs="Arial"/>
      <w:b/>
      <w:bCs/>
      <w:color w:val="26282F"/>
      <w:sz w:val="26"/>
      <w:szCs w:val="26"/>
    </w:rPr>
  </w:style>
  <w:style w:type="character" w:customStyle="1" w:styleId="10">
    <w:name w:val="Заголовок 1 Знак"/>
    <w:basedOn w:val="a0"/>
    <w:link w:val="1"/>
    <w:rsid w:val="00DD579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248"/>
    <w:pPr>
      <w:autoSpaceDE w:val="0"/>
      <w:autoSpaceDN w:val="0"/>
      <w:adjustRightInd w:val="0"/>
    </w:pPr>
    <w:rPr>
      <w:rFonts w:eastAsiaTheme="minorHAnsi"/>
      <w:color w:val="000000"/>
      <w:sz w:val="24"/>
      <w:szCs w:val="24"/>
      <w:lang w:eastAsia="en-US"/>
    </w:rPr>
  </w:style>
  <w:style w:type="table" w:styleId="ae">
    <w:name w:val="Table Grid"/>
    <w:basedOn w:val="a1"/>
    <w:uiPriority w:val="59"/>
    <w:rsid w:val="009418D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DD5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DD5795"/>
    <w:pPr>
      <w:keepNext w:val="0"/>
      <w:keepLines w:val="0"/>
      <w:widowControl w:val="0"/>
      <w:autoSpaceDE w:val="0"/>
      <w:autoSpaceDN w:val="0"/>
      <w:adjustRightInd w:val="0"/>
      <w:spacing w:before="108" w:after="108"/>
      <w:jc w:val="center"/>
      <w:outlineLvl w:val="1"/>
    </w:pPr>
    <w:rPr>
      <w:rFonts w:ascii="Arial" w:eastAsia="Times New Roman" w:hAnsi="Arial" w:cs="Arial"/>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BA716D"/>
    <w:rPr>
      <w:rFonts w:ascii="Tahoma" w:hAnsi="Tahoma" w:cs="Tahoma"/>
      <w:sz w:val="16"/>
      <w:szCs w:val="16"/>
    </w:rPr>
  </w:style>
  <w:style w:type="character" w:customStyle="1" w:styleId="aa">
    <w:name w:val="Текст выноски Знак"/>
    <w:basedOn w:val="a0"/>
    <w:link w:val="a9"/>
    <w:rsid w:val="00BA716D"/>
    <w:rPr>
      <w:rFonts w:ascii="Tahoma" w:hAnsi="Tahoma" w:cs="Tahoma"/>
      <w:sz w:val="16"/>
      <w:szCs w:val="16"/>
    </w:rPr>
  </w:style>
  <w:style w:type="paragraph" w:styleId="ab">
    <w:name w:val="List Paragraph"/>
    <w:basedOn w:val="a"/>
    <w:uiPriority w:val="34"/>
    <w:qFormat/>
    <w:rsid w:val="002B26B8"/>
    <w:pPr>
      <w:ind w:left="720"/>
      <w:contextualSpacing/>
    </w:pPr>
  </w:style>
  <w:style w:type="character" w:customStyle="1" w:styleId="a8">
    <w:name w:val="Верхний колонтитул Знак"/>
    <w:basedOn w:val="a0"/>
    <w:link w:val="a7"/>
    <w:uiPriority w:val="99"/>
    <w:rsid w:val="00AE29CE"/>
    <w:rPr>
      <w:sz w:val="24"/>
      <w:szCs w:val="24"/>
    </w:rPr>
  </w:style>
  <w:style w:type="character" w:styleId="ac">
    <w:name w:val="Placeholder Text"/>
    <w:basedOn w:val="a0"/>
    <w:uiPriority w:val="99"/>
    <w:semiHidden/>
    <w:rsid w:val="00E73B3E"/>
    <w:rPr>
      <w:color w:val="808080"/>
    </w:rPr>
  </w:style>
  <w:style w:type="character" w:styleId="ad">
    <w:name w:val="Hyperlink"/>
    <w:basedOn w:val="a0"/>
    <w:uiPriority w:val="99"/>
    <w:unhideWhenUsed/>
    <w:rsid w:val="009707B5"/>
    <w:rPr>
      <w:color w:val="0000FF"/>
      <w:u w:val="single"/>
    </w:rPr>
  </w:style>
  <w:style w:type="character" w:customStyle="1" w:styleId="20">
    <w:name w:val="Заголовок 2 Знак"/>
    <w:basedOn w:val="a0"/>
    <w:link w:val="2"/>
    <w:uiPriority w:val="99"/>
    <w:rsid w:val="00DD5795"/>
    <w:rPr>
      <w:rFonts w:ascii="Arial" w:hAnsi="Arial" w:cs="Arial"/>
      <w:b/>
      <w:bCs/>
      <w:color w:val="26282F"/>
      <w:sz w:val="26"/>
      <w:szCs w:val="26"/>
    </w:rPr>
  </w:style>
  <w:style w:type="character" w:customStyle="1" w:styleId="10">
    <w:name w:val="Заголовок 1 Знак"/>
    <w:basedOn w:val="a0"/>
    <w:link w:val="1"/>
    <w:rsid w:val="00DD579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248"/>
    <w:pPr>
      <w:autoSpaceDE w:val="0"/>
      <w:autoSpaceDN w:val="0"/>
      <w:adjustRightInd w:val="0"/>
    </w:pPr>
    <w:rPr>
      <w:rFonts w:eastAsiaTheme="minorHAnsi"/>
      <w:color w:val="000000"/>
      <w:sz w:val="24"/>
      <w:szCs w:val="24"/>
      <w:lang w:eastAsia="en-US"/>
    </w:rPr>
  </w:style>
  <w:style w:type="table" w:styleId="ae">
    <w:name w:val="Table Grid"/>
    <w:basedOn w:val="a1"/>
    <w:uiPriority w:val="59"/>
    <w:rsid w:val="009418D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6421">
      <w:bodyDiv w:val="1"/>
      <w:marLeft w:val="0"/>
      <w:marRight w:val="0"/>
      <w:marTop w:val="0"/>
      <w:marBottom w:val="0"/>
      <w:divBdr>
        <w:top w:val="none" w:sz="0" w:space="0" w:color="auto"/>
        <w:left w:val="none" w:sz="0" w:space="0" w:color="auto"/>
        <w:bottom w:val="none" w:sz="0" w:space="0" w:color="auto"/>
        <w:right w:val="none" w:sz="0" w:space="0" w:color="auto"/>
      </w:divBdr>
    </w:div>
    <w:div w:id="185288400">
      <w:bodyDiv w:val="1"/>
      <w:marLeft w:val="0"/>
      <w:marRight w:val="0"/>
      <w:marTop w:val="0"/>
      <w:marBottom w:val="0"/>
      <w:divBdr>
        <w:top w:val="none" w:sz="0" w:space="0" w:color="auto"/>
        <w:left w:val="none" w:sz="0" w:space="0" w:color="auto"/>
        <w:bottom w:val="none" w:sz="0" w:space="0" w:color="auto"/>
        <w:right w:val="none" w:sz="0" w:space="0" w:color="auto"/>
      </w:divBdr>
    </w:div>
    <w:div w:id="702873753">
      <w:bodyDiv w:val="1"/>
      <w:marLeft w:val="0"/>
      <w:marRight w:val="0"/>
      <w:marTop w:val="0"/>
      <w:marBottom w:val="0"/>
      <w:divBdr>
        <w:top w:val="none" w:sz="0" w:space="0" w:color="auto"/>
        <w:left w:val="none" w:sz="0" w:space="0" w:color="auto"/>
        <w:bottom w:val="none" w:sz="0" w:space="0" w:color="auto"/>
        <w:right w:val="none" w:sz="0" w:space="0" w:color="auto"/>
      </w:divBdr>
    </w:div>
    <w:div w:id="1136030226">
      <w:bodyDiv w:val="1"/>
      <w:marLeft w:val="0"/>
      <w:marRight w:val="0"/>
      <w:marTop w:val="0"/>
      <w:marBottom w:val="0"/>
      <w:divBdr>
        <w:top w:val="none" w:sz="0" w:space="0" w:color="auto"/>
        <w:left w:val="none" w:sz="0" w:space="0" w:color="auto"/>
        <w:bottom w:val="none" w:sz="0" w:space="0" w:color="auto"/>
        <w:right w:val="none" w:sz="0" w:space="0" w:color="auto"/>
      </w:divBdr>
    </w:div>
    <w:div w:id="1215239916">
      <w:bodyDiv w:val="1"/>
      <w:marLeft w:val="0"/>
      <w:marRight w:val="0"/>
      <w:marTop w:val="0"/>
      <w:marBottom w:val="0"/>
      <w:divBdr>
        <w:top w:val="none" w:sz="0" w:space="0" w:color="auto"/>
        <w:left w:val="none" w:sz="0" w:space="0" w:color="auto"/>
        <w:bottom w:val="none" w:sz="0" w:space="0" w:color="auto"/>
        <w:right w:val="none" w:sz="0" w:space="0" w:color="auto"/>
      </w:divBdr>
    </w:div>
    <w:div w:id="1312174249">
      <w:bodyDiv w:val="1"/>
      <w:marLeft w:val="0"/>
      <w:marRight w:val="0"/>
      <w:marTop w:val="0"/>
      <w:marBottom w:val="0"/>
      <w:divBdr>
        <w:top w:val="none" w:sz="0" w:space="0" w:color="auto"/>
        <w:left w:val="none" w:sz="0" w:space="0" w:color="auto"/>
        <w:bottom w:val="none" w:sz="0" w:space="0" w:color="auto"/>
        <w:right w:val="none" w:sz="0" w:space="0" w:color="auto"/>
      </w:divBdr>
    </w:div>
    <w:div w:id="1543909022">
      <w:bodyDiv w:val="1"/>
      <w:marLeft w:val="0"/>
      <w:marRight w:val="0"/>
      <w:marTop w:val="0"/>
      <w:marBottom w:val="0"/>
      <w:divBdr>
        <w:top w:val="none" w:sz="0" w:space="0" w:color="auto"/>
        <w:left w:val="none" w:sz="0" w:space="0" w:color="auto"/>
        <w:bottom w:val="none" w:sz="0" w:space="0" w:color="auto"/>
        <w:right w:val="none" w:sz="0" w:space="0" w:color="auto"/>
      </w:divBdr>
    </w:div>
    <w:div w:id="1624145189">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766026791">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19947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EF568AA347D457C5A7EE26C7A130F00531F971A9D2A6054729F7C6390FD4A85EC7F32916523E0BEFACE2A827F66B5DE0eDK" TargetMode="External"/><Relationship Id="rId18" Type="http://schemas.openxmlformats.org/officeDocument/2006/relationships/hyperlink" Target="https://login.consultant.ru/link/?req=doc&amp;base=RLAW224&amp;n=184966&amp;dst=100099" TargetMode="External"/><Relationship Id="rId26" Type="http://schemas.openxmlformats.org/officeDocument/2006/relationships/hyperlink" Target="https://login.consultant.ru/link/?req=doc&amp;base=RLAW224&amp;n=184966&amp;dst=100083" TargetMode="External"/><Relationship Id="rId39" Type="http://schemas.openxmlformats.org/officeDocument/2006/relationships/hyperlink" Target="https://login.consultant.ru/link/?req=doc&amp;base=RLAW224&amp;n=184691&amp;dst=100292" TargetMode="External"/><Relationship Id="rId21" Type="http://schemas.openxmlformats.org/officeDocument/2006/relationships/hyperlink" Target="https://login.consultant.ru/link/?req=doc&amp;base=RLAW224&amp;n=184966&amp;dst=100164" TargetMode="External"/><Relationship Id="rId34" Type="http://schemas.openxmlformats.org/officeDocument/2006/relationships/hyperlink" Target="https://login.consultant.ru/link/?req=doc&amp;base=RLAW224&amp;n=187873&amp;dst=100067" TargetMode="External"/><Relationship Id="rId42" Type="http://schemas.openxmlformats.org/officeDocument/2006/relationships/hyperlink" Target="https://login.consultant.ru/link/?req=doc&amp;base=RLAW224&amp;n=187873&amp;dst=100058" TargetMode="External"/><Relationship Id="rId47" Type="http://schemas.openxmlformats.org/officeDocument/2006/relationships/hyperlink" Target="https://login.consultant.ru/link/?req=doc&amp;base=RLAW224&amp;n=184691&amp;dst=100049" TargetMode="External"/><Relationship Id="rId50" Type="http://schemas.openxmlformats.org/officeDocument/2006/relationships/hyperlink" Target="https://login.consultant.ru/link/?req=doc&amp;base=LAW&amp;n=470713&amp;dst=3722" TargetMode="External"/><Relationship Id="rId55" Type="http://schemas.openxmlformats.org/officeDocument/2006/relationships/hyperlink" Target="https://login.consultant.ru/link/?req=doc&amp;base=LAW&amp;n=46683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224&amp;n=184966&amp;dst=100029" TargetMode="External"/><Relationship Id="rId20" Type="http://schemas.openxmlformats.org/officeDocument/2006/relationships/hyperlink" Target="https://login.consultant.ru/link/?req=doc&amp;base=RLAW224&amp;n=184966&amp;dst=100178" TargetMode="External"/><Relationship Id="rId29" Type="http://schemas.openxmlformats.org/officeDocument/2006/relationships/hyperlink" Target="https://login.consultant.ru/link/?req=doc&amp;base=LAW&amp;n=420230&amp;dst=100010" TargetMode="External"/><Relationship Id="rId41" Type="http://schemas.openxmlformats.org/officeDocument/2006/relationships/hyperlink" Target="https://login.consultant.ru/link/?req=doc&amp;base=RLAW224&amp;n=187873&amp;dst=100050" TargetMode="External"/><Relationship Id="rId54" Type="http://schemas.openxmlformats.org/officeDocument/2006/relationships/hyperlink" Target="https://login.consultant.ru/link/?req=doc&amp;base=RLAW224&amp;n=182596&amp;dst=10005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32949B0B7E66740E53202D33C65046026B50D5B0649116BAA0F280A20477AA73D4B1DCE6606568F418005BE4B24636BCC22A5317CCD8727An6L" TargetMode="External"/><Relationship Id="rId24" Type="http://schemas.openxmlformats.org/officeDocument/2006/relationships/hyperlink" Target="https://login.consultant.ru/link/?req=doc&amp;base=RLAW224&amp;n=184966&amp;dst=100028" TargetMode="External"/><Relationship Id="rId32" Type="http://schemas.openxmlformats.org/officeDocument/2006/relationships/hyperlink" Target="https://login.consultant.ru/link/?req=doc&amp;base=LAW&amp;n=471842" TargetMode="External"/><Relationship Id="rId37" Type="http://schemas.openxmlformats.org/officeDocument/2006/relationships/hyperlink" Target="https://login.consultant.ru/link/?req=doc&amp;base=RLAW224&amp;n=187873&amp;dst=100067" TargetMode="External"/><Relationship Id="rId40" Type="http://schemas.openxmlformats.org/officeDocument/2006/relationships/hyperlink" Target="https://login.consultant.ru/link/?req=doc&amp;base=RLAW224&amp;n=184966&amp;dst=100055" TargetMode="External"/><Relationship Id="rId45" Type="http://schemas.openxmlformats.org/officeDocument/2006/relationships/hyperlink" Target="https://login.consultant.ru/link/?req=doc&amp;base=RLAW224&amp;n=184966&amp;dst=100058" TargetMode="External"/><Relationship Id="rId53" Type="http://schemas.openxmlformats.org/officeDocument/2006/relationships/hyperlink" Target="https://login.consultant.ru/link/?req=doc&amp;base=LAW&amp;n=479333&amp;dst=100104" TargetMode="External"/><Relationship Id="rId58" Type="http://schemas.openxmlformats.org/officeDocument/2006/relationships/hyperlink" Target="https://login.consultant.ru/link/?req=doc&amp;base=RLAW224&amp;n=156831&amp;dst=100392" TargetMode="External"/><Relationship Id="rId5" Type="http://schemas.openxmlformats.org/officeDocument/2006/relationships/settings" Target="settings.xml"/><Relationship Id="rId15" Type="http://schemas.openxmlformats.org/officeDocument/2006/relationships/hyperlink" Target="https://login.consultant.ru/link/?req=doc&amp;base=RLAW224&amp;n=182705&amp;dst=100009" TargetMode="External"/><Relationship Id="rId23" Type="http://schemas.openxmlformats.org/officeDocument/2006/relationships/hyperlink" Target="https://login.consultant.ru/link/?req=doc&amp;base=LAW&amp;n=121087&amp;dst=100142" TargetMode="External"/><Relationship Id="rId28" Type="http://schemas.openxmlformats.org/officeDocument/2006/relationships/hyperlink" Target="https://login.consultant.ru/link/?req=doc&amp;base=RLAW224&amp;n=182597&amp;dst=100478" TargetMode="External"/><Relationship Id="rId36" Type="http://schemas.openxmlformats.org/officeDocument/2006/relationships/hyperlink" Target="https://login.consultant.ru/link/?req=doc&amp;base=RLAW224&amp;n=187873&amp;dst=100058" TargetMode="External"/><Relationship Id="rId49" Type="http://schemas.openxmlformats.org/officeDocument/2006/relationships/hyperlink" Target="https://login.consultant.ru/link/?req=doc&amp;base=LAW&amp;n=470713&amp;dst=3704" TargetMode="External"/><Relationship Id="rId57" Type="http://schemas.openxmlformats.org/officeDocument/2006/relationships/hyperlink" Target="https://login.consultant.ru/link/?req=doc&amp;base=RLAW224&amp;n=156831&amp;dst=100392" TargetMode="External"/><Relationship Id="rId61" Type="http://schemas.openxmlformats.org/officeDocument/2006/relationships/fontTable" Target="fontTable.xml"/><Relationship Id="rId10" Type="http://schemas.openxmlformats.org/officeDocument/2006/relationships/hyperlink" Target="consultantplus://offline/ref=08EF568AA347D457C5A7EE26C7A130F00531F971A9D2A6054729F7C6390FD4A85EC7F32916523E0BEFACE2A827F66B5DE0eDK" TargetMode="External"/><Relationship Id="rId19" Type="http://schemas.openxmlformats.org/officeDocument/2006/relationships/hyperlink" Target="https://login.consultant.ru/link/?req=doc&amp;base=RLAW224&amp;n=184966&amp;dst=100029" TargetMode="External"/><Relationship Id="rId31" Type="http://schemas.openxmlformats.org/officeDocument/2006/relationships/hyperlink" Target="https://login.consultant.ru/link/?req=doc&amp;base=RLAW224&amp;n=184966&amp;dst=100028" TargetMode="External"/><Relationship Id="rId44" Type="http://schemas.openxmlformats.org/officeDocument/2006/relationships/image" Target="media/image2.wmf"/><Relationship Id="rId52" Type="http://schemas.openxmlformats.org/officeDocument/2006/relationships/hyperlink" Target="https://login.consultant.ru/link/?req=doc&amp;base=LAW&amp;n=482692&amp;dst=217"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gkh@ivreg.ru" TargetMode="External"/><Relationship Id="rId22" Type="http://schemas.openxmlformats.org/officeDocument/2006/relationships/hyperlink" Target="https://login.consultant.ru/link/?req=doc&amp;base=LAW&amp;n=420230&amp;dst=100010" TargetMode="External"/><Relationship Id="rId27" Type="http://schemas.openxmlformats.org/officeDocument/2006/relationships/hyperlink" Target="https://login.consultant.ru/link/?req=doc&amp;base=RLAW224&amp;n=182598&amp;dst=100414" TargetMode="External"/><Relationship Id="rId30"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RLAW224&amp;n=187873&amp;dst=100050" TargetMode="External"/><Relationship Id="rId43" Type="http://schemas.openxmlformats.org/officeDocument/2006/relationships/hyperlink" Target="https://login.consultant.ru/link/?req=doc&amp;base=RLAW224&amp;n=187873&amp;dst=100115" TargetMode="External"/><Relationship Id="rId48" Type="http://schemas.openxmlformats.org/officeDocument/2006/relationships/hyperlink" Target="https://login.consultant.ru/link/?req=doc&amp;base=RLAW224&amp;n=184691&amp;dst=100049" TargetMode="External"/><Relationship Id="rId56" Type="http://schemas.openxmlformats.org/officeDocument/2006/relationships/hyperlink" Target="https://login.consultant.ru/link/?req=doc&amp;base=RLAW224&amp;n=184966&amp;dst=100213" TargetMode="External"/><Relationship Id="rId8" Type="http://schemas.openxmlformats.org/officeDocument/2006/relationships/endnotes" Target="endnotes.xml"/><Relationship Id="rId51" Type="http://schemas.openxmlformats.org/officeDocument/2006/relationships/hyperlink" Target="https://login.consultant.ru/link/?req=doc&amp;base=LAW&amp;n=482692&amp;dst=217" TargetMode="External"/><Relationship Id="rId3" Type="http://schemas.openxmlformats.org/officeDocument/2006/relationships/styles" Target="styles.xml"/><Relationship Id="rId12" Type="http://schemas.openxmlformats.org/officeDocument/2006/relationships/hyperlink" Target="https://login.consultant.ru/link/?req=doc&amp;base=LAW&amp;n=413962" TargetMode="External"/><Relationship Id="rId17" Type="http://schemas.openxmlformats.org/officeDocument/2006/relationships/hyperlink" Target="https://login.consultant.ru/link/?req=doc&amp;base=RLAW224&amp;n=184966&amp;dst=100035" TargetMode="External"/><Relationship Id="rId25" Type="http://schemas.openxmlformats.org/officeDocument/2006/relationships/hyperlink" Target="https://login.consultant.ru/link/?req=doc&amp;base=LAW&amp;n=471842" TargetMode="External"/><Relationship Id="rId33" Type="http://schemas.openxmlformats.org/officeDocument/2006/relationships/hyperlink" Target="https://login.consultant.ru/link/?req=doc&amp;base=RLAW224&amp;n=184966&amp;dst=100073" TargetMode="External"/><Relationship Id="rId38" Type="http://schemas.openxmlformats.org/officeDocument/2006/relationships/hyperlink" Target="https://login.consultant.ru/link/?req=doc&amp;base=RLAW224&amp;n=187873&amp;dst=100067" TargetMode="External"/><Relationship Id="rId46" Type="http://schemas.openxmlformats.org/officeDocument/2006/relationships/hyperlink" Target="https://login.consultant.ru/link/?req=doc&amp;base=RLAW224&amp;n=184966&amp;dst=100066"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7743-23B7-45AD-8B6A-090AAAEA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5394</Words>
  <Characters>43730</Characters>
  <Application>Microsoft Office Word</Application>
  <DocSecurity>0</DocSecurity>
  <Lines>364</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49026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Admin</cp:lastModifiedBy>
  <cp:revision>50</cp:revision>
  <cp:lastPrinted>2021-03-25T13:24:00Z</cp:lastPrinted>
  <dcterms:created xsi:type="dcterms:W3CDTF">2024-09-10T12:03:00Z</dcterms:created>
  <dcterms:modified xsi:type="dcterms:W3CDTF">2024-09-12T08:35:00Z</dcterms:modified>
</cp:coreProperties>
</file>