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8D" w:rsidRDefault="003A093D" w:rsidP="003A09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Итоги реализации</w:t>
      </w:r>
      <w:r w:rsidR="00E5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8D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</w:t>
      </w:r>
    </w:p>
    <w:p w:rsidR="00CB627A" w:rsidRPr="00E50D8D" w:rsidRDefault="003A093D" w:rsidP="003A09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 на 2019 год</w:t>
      </w:r>
    </w:p>
    <w:p w:rsidR="003A093D" w:rsidRDefault="003A093D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</w:t>
      </w:r>
      <w:r w:rsidR="00E12932">
        <w:rPr>
          <w:rFonts w:ascii="Times New Roman" w:hAnsi="Times New Roman" w:cs="Times New Roman"/>
          <w:sz w:val="28"/>
          <w:szCs w:val="28"/>
        </w:rPr>
        <w:t xml:space="preserve">я и торговли Ивановской области (далее – Департамент) </w:t>
      </w:r>
      <w:r>
        <w:rPr>
          <w:rFonts w:ascii="Times New Roman" w:hAnsi="Times New Roman" w:cs="Times New Roman"/>
          <w:sz w:val="28"/>
          <w:szCs w:val="28"/>
        </w:rPr>
        <w:t>подведены итоги реализации Программы профилактики нарушений обязательных требований на 2019 год.</w:t>
      </w:r>
    </w:p>
    <w:p w:rsidR="003A093D" w:rsidRPr="003A093D" w:rsidRDefault="003A093D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утверждена в </w:t>
      </w:r>
      <w:r w:rsidRPr="003A093D"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 и предусматривает целый комплекс профилактических мероприятий. Основной целью программы является снижение количества правонарушений, совершаемых в сферах розничной продажи алкогольной продукции и оборота лома черных и цветных металлов, в том числе за счет повышения уровня доступности правовой информации для субъектов предпринимательства, 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A093D">
        <w:rPr>
          <w:rFonts w:ascii="Times New Roman" w:hAnsi="Times New Roman" w:cs="Times New Roman"/>
          <w:sz w:val="28"/>
          <w:szCs w:val="28"/>
        </w:rPr>
        <w:t xml:space="preserve"> данных сферах.</w:t>
      </w:r>
    </w:p>
    <w:p w:rsidR="003A093D" w:rsidRDefault="0009296A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напомнить, 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что розничная продажа алкогольной продукции и </w:t>
      </w:r>
      <w:r w:rsidR="00077D20">
        <w:rPr>
          <w:rFonts w:ascii="Times New Roman" w:hAnsi="Times New Roman" w:cs="Times New Roman"/>
          <w:sz w:val="28"/>
          <w:szCs w:val="28"/>
        </w:rPr>
        <w:t>деятельность по заготовке, хранению, перера</w:t>
      </w:r>
      <w:r w:rsidR="003A093D" w:rsidRPr="003A093D">
        <w:rPr>
          <w:rFonts w:ascii="Times New Roman" w:hAnsi="Times New Roman" w:cs="Times New Roman"/>
          <w:sz w:val="28"/>
          <w:szCs w:val="28"/>
        </w:rPr>
        <w:t>бо</w:t>
      </w:r>
      <w:r w:rsidR="00077D20">
        <w:rPr>
          <w:rFonts w:ascii="Times New Roman" w:hAnsi="Times New Roman" w:cs="Times New Roman"/>
          <w:sz w:val="28"/>
          <w:szCs w:val="28"/>
        </w:rPr>
        <w:t xml:space="preserve">тке и реализации </w:t>
      </w:r>
      <w:r w:rsidR="003A093D" w:rsidRPr="003A093D">
        <w:rPr>
          <w:rFonts w:ascii="Times New Roman" w:hAnsi="Times New Roman" w:cs="Times New Roman"/>
          <w:sz w:val="28"/>
          <w:szCs w:val="28"/>
        </w:rPr>
        <w:t>лома черных и цветных металлов являются лицензируемыми видами деятельности, для осуществления которых требуются специальные разрешения (лицензии) и соблюдение установленных государством требований к ведению указанной деятельности.</w:t>
      </w:r>
    </w:p>
    <w:p w:rsidR="003A093D" w:rsidRPr="003A093D" w:rsidRDefault="003A093D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3D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наполнению и актуализации разделов на официальном сайте </w:t>
      </w:r>
      <w:r w:rsidR="005115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3A093D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актами, содержащими </w:t>
      </w:r>
      <w:r w:rsidR="000120E9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3A093D">
        <w:rPr>
          <w:rFonts w:ascii="Times New Roman" w:hAnsi="Times New Roman" w:cs="Times New Roman"/>
          <w:sz w:val="28"/>
          <w:szCs w:val="28"/>
        </w:rPr>
        <w:t>требования к розничной продаже алкогольной продукции и осуществлению деятельности по заготовке, хранению, переработке и реализации лома черных металлов, цветных металлов</w:t>
      </w:r>
      <w:r w:rsidR="000120E9"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соответствующих видов контроля</w:t>
      </w:r>
      <w:r w:rsidRPr="003A093D">
        <w:rPr>
          <w:rFonts w:ascii="Times New Roman" w:hAnsi="Times New Roman" w:cs="Times New Roman"/>
          <w:sz w:val="28"/>
          <w:szCs w:val="28"/>
        </w:rPr>
        <w:t>.</w:t>
      </w:r>
    </w:p>
    <w:p w:rsidR="003A093D" w:rsidRPr="003A093D" w:rsidRDefault="003A093D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3D">
        <w:rPr>
          <w:rFonts w:ascii="Times New Roman" w:hAnsi="Times New Roman" w:cs="Times New Roman"/>
          <w:sz w:val="28"/>
          <w:szCs w:val="28"/>
        </w:rPr>
        <w:t xml:space="preserve">В помощь хозяйствующим субъектам, обращающимся в </w:t>
      </w:r>
      <w:r w:rsidR="0051150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3A093D">
        <w:rPr>
          <w:rFonts w:ascii="Times New Roman" w:hAnsi="Times New Roman" w:cs="Times New Roman"/>
          <w:sz w:val="28"/>
          <w:szCs w:val="28"/>
        </w:rPr>
        <w:t xml:space="preserve">за предоставлением государственной услуги по выдаче (продлению, переоформлению) соответствующих лицензий, разработаны и размещены на сайте </w:t>
      </w:r>
      <w:r w:rsidR="009B6BE8">
        <w:rPr>
          <w:rFonts w:ascii="Times New Roman" w:hAnsi="Times New Roman" w:cs="Times New Roman"/>
          <w:sz w:val="28"/>
          <w:szCs w:val="28"/>
        </w:rPr>
        <w:t>Департамента</w:t>
      </w:r>
      <w:r w:rsidRPr="003A093D">
        <w:rPr>
          <w:rFonts w:ascii="Times New Roman" w:hAnsi="Times New Roman" w:cs="Times New Roman"/>
          <w:sz w:val="28"/>
          <w:szCs w:val="28"/>
        </w:rPr>
        <w:t>:</w:t>
      </w:r>
    </w:p>
    <w:p w:rsidR="0051150A" w:rsidRPr="009B6BE8" w:rsidRDefault="0051150A" w:rsidP="009B6B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 при осуществлении розничной продажи алкогольной продукции </w:t>
      </w:r>
      <w:r w:rsidR="00DB7486" w:rsidRPr="009B6BE8">
        <w:rPr>
          <w:rFonts w:ascii="Times New Roman" w:hAnsi="Times New Roman" w:cs="Times New Roman"/>
          <w:sz w:val="28"/>
          <w:szCs w:val="28"/>
        </w:rPr>
        <w:t>и</w:t>
      </w:r>
      <w:r w:rsidR="00360DC5" w:rsidRPr="009B6BE8">
        <w:rPr>
          <w:rFonts w:ascii="Times New Roman" w:hAnsi="Times New Roman" w:cs="Times New Roman"/>
          <w:sz w:val="28"/>
          <w:szCs w:val="28"/>
        </w:rPr>
        <w:t xml:space="preserve"> по соблюдению обязательных </w:t>
      </w:r>
      <w:r w:rsidR="00360DC5" w:rsidRPr="009B6BE8">
        <w:rPr>
          <w:rFonts w:ascii="Times New Roman" w:hAnsi="Times New Roman" w:cs="Times New Roman"/>
          <w:sz w:val="28"/>
          <w:szCs w:val="28"/>
        </w:rPr>
        <w:lastRenderedPageBreak/>
        <w:t>требований к</w:t>
      </w:r>
      <w:r w:rsidR="00DB7486" w:rsidRPr="009B6BE8">
        <w:rPr>
          <w:rFonts w:ascii="Times New Roman" w:hAnsi="Times New Roman" w:cs="Times New Roman"/>
          <w:sz w:val="28"/>
          <w:szCs w:val="28"/>
        </w:rPr>
        <w:t xml:space="preserve"> </w:t>
      </w:r>
      <w:r w:rsidR="00360DC5" w:rsidRPr="009B6BE8">
        <w:rPr>
          <w:rFonts w:ascii="Times New Roman" w:hAnsi="Times New Roman" w:cs="Times New Roman"/>
          <w:sz w:val="28"/>
          <w:szCs w:val="28"/>
        </w:rPr>
        <w:t xml:space="preserve">заготовке, хранению, переработке и </w:t>
      </w:r>
      <w:r w:rsidR="00DB7486" w:rsidRPr="009B6BE8">
        <w:rPr>
          <w:rFonts w:ascii="Times New Roman" w:hAnsi="Times New Roman" w:cs="Times New Roman"/>
          <w:sz w:val="28"/>
          <w:szCs w:val="28"/>
        </w:rPr>
        <w:t>реализации лома</w:t>
      </w:r>
      <w:r w:rsidR="00360DC5" w:rsidRPr="009B6BE8">
        <w:rPr>
          <w:rFonts w:ascii="Times New Roman" w:hAnsi="Times New Roman" w:cs="Times New Roman"/>
          <w:sz w:val="28"/>
          <w:szCs w:val="28"/>
        </w:rPr>
        <w:t xml:space="preserve"> черных металлов, цветных металлов</w:t>
      </w:r>
      <w:r w:rsidR="00DB7486"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9B6B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информация о перечне документов, содержащих обязательные требования, оценка соблюдения которых является предметом </w:t>
      </w:r>
      <w:r w:rsidR="00122266" w:rsidRPr="009B6BE8">
        <w:rPr>
          <w:rFonts w:ascii="Times New Roman" w:hAnsi="Times New Roman" w:cs="Times New Roman"/>
          <w:sz w:val="28"/>
          <w:szCs w:val="28"/>
        </w:rPr>
        <w:t>соответствующего вида контроля</w:t>
      </w:r>
      <w:r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9B6B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комментарии о содержании новых нормативных правовых актов, устанавливающих </w:t>
      </w:r>
      <w:r w:rsidR="00122266" w:rsidRPr="009B6BE8">
        <w:rPr>
          <w:rFonts w:ascii="Times New Roman" w:hAnsi="Times New Roman" w:cs="Times New Roman"/>
          <w:sz w:val="28"/>
          <w:szCs w:val="28"/>
        </w:rPr>
        <w:t>обязательные</w:t>
      </w:r>
      <w:r w:rsidRPr="009B6BE8">
        <w:rPr>
          <w:rFonts w:ascii="Times New Roman" w:hAnsi="Times New Roman" w:cs="Times New Roman"/>
          <w:sz w:val="28"/>
          <w:szCs w:val="28"/>
        </w:rPr>
        <w:t xml:space="preserve"> требования и рекомендации по их соблюдению</w:t>
      </w:r>
      <w:r w:rsidR="00122266" w:rsidRPr="009B6BE8">
        <w:rPr>
          <w:rFonts w:ascii="Times New Roman" w:hAnsi="Times New Roman" w:cs="Times New Roman"/>
          <w:sz w:val="28"/>
          <w:szCs w:val="28"/>
        </w:rPr>
        <w:t>, о внесенных изменениях в действующие акты</w:t>
      </w:r>
      <w:r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9B6B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E12932" w:rsidRPr="009B6BE8">
        <w:rPr>
          <w:rFonts w:ascii="Times New Roman" w:hAnsi="Times New Roman" w:cs="Times New Roman"/>
          <w:sz w:val="28"/>
          <w:szCs w:val="28"/>
        </w:rPr>
        <w:t>практики осуществления регионального государственного контроля (надзора) в курируемых сферах деятельности в 2018году</w:t>
      </w:r>
      <w:r w:rsidRPr="009B6BE8">
        <w:rPr>
          <w:rFonts w:ascii="Times New Roman" w:hAnsi="Times New Roman" w:cs="Times New Roman"/>
          <w:sz w:val="28"/>
          <w:szCs w:val="28"/>
        </w:rPr>
        <w:t>, в том числе с указанием наиболее часто встречающихся случаев нарушений, а также рекомендациями по их недопущению.</w:t>
      </w:r>
    </w:p>
    <w:p w:rsidR="00E12932" w:rsidRDefault="00E12932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в отчетный период на постоянно</w:t>
      </w:r>
      <w:r>
        <w:rPr>
          <w:rFonts w:ascii="Times New Roman" w:hAnsi="Times New Roman" w:cs="Times New Roman"/>
          <w:sz w:val="28"/>
          <w:szCs w:val="28"/>
        </w:rPr>
        <w:t xml:space="preserve">й основе обеспечивалась работа </w:t>
      </w:r>
      <w:r w:rsidR="003A093D" w:rsidRPr="003A09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информированию хозяйствующих субъектов по вопросам соблюдения обязательных требований</w:t>
      </w:r>
      <w:r w:rsidR="009B6BE8">
        <w:rPr>
          <w:rFonts w:ascii="Times New Roman" w:hAnsi="Times New Roman" w:cs="Times New Roman"/>
          <w:sz w:val="28"/>
          <w:szCs w:val="28"/>
        </w:rPr>
        <w:t xml:space="preserve">, в том числе посредством консультирования по телефону, проведения разъяснительной работы во время выездных контрольных мероприятий.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памятки опубликованы на официальном сайте Департамента, а также в течение всего года выдавались представителям хозяйствующих субъектов. </w:t>
      </w:r>
    </w:p>
    <w:p w:rsidR="00E12932" w:rsidRDefault="003A093D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3D">
        <w:rPr>
          <w:rFonts w:ascii="Times New Roman" w:hAnsi="Times New Roman" w:cs="Times New Roman"/>
          <w:sz w:val="28"/>
          <w:szCs w:val="28"/>
        </w:rPr>
        <w:t>Кроме этого, в целях профилактики совершения правонарушений в сфере розничной</w:t>
      </w:r>
      <w:r w:rsidR="009B6BE8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 и </w:t>
      </w:r>
      <w:r w:rsidR="009B6BE8" w:rsidRPr="009B6BE8">
        <w:rPr>
          <w:rFonts w:ascii="Times New Roman" w:hAnsi="Times New Roman" w:cs="Times New Roman"/>
          <w:sz w:val="28"/>
          <w:szCs w:val="28"/>
        </w:rPr>
        <w:t>деятельност</w:t>
      </w:r>
      <w:r w:rsidR="009B6BE8">
        <w:rPr>
          <w:rFonts w:ascii="Times New Roman" w:hAnsi="Times New Roman" w:cs="Times New Roman"/>
          <w:sz w:val="28"/>
          <w:szCs w:val="28"/>
        </w:rPr>
        <w:t>и</w:t>
      </w:r>
      <w:r w:rsidR="009B6BE8" w:rsidRPr="009B6BE8">
        <w:rPr>
          <w:rFonts w:ascii="Times New Roman" w:hAnsi="Times New Roman" w:cs="Times New Roman"/>
          <w:sz w:val="28"/>
          <w:szCs w:val="28"/>
        </w:rPr>
        <w:t xml:space="preserve"> по заготовке, хранению, переработке и реализации лома черных и цветных металлов</w:t>
      </w:r>
      <w:r w:rsidR="009B6BE8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проводилась индивидуальная разъяснительная работа о правах и обязанностях юридических лиц, описание процедур контроля, в том числе механизма досудебного обжалования действий Департамента, должностных лиц Департамента.</w:t>
      </w:r>
    </w:p>
    <w:p w:rsidR="00E50D8D" w:rsidRDefault="00E50D8D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выполнения программы профилактики нарушений обязательных требований в 2019 году: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4"/>
        <w:gridCol w:w="6529"/>
        <w:gridCol w:w="2002"/>
      </w:tblGrid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перечней актов, содержащих обязательные требования в сфере регионального государственного контроля (надзора) в </w:t>
            </w:r>
            <w:r w:rsidRPr="00E50D8D">
              <w:rPr>
                <w:rFonts w:ascii="Times New Roman" w:hAnsi="Times New Roman"/>
                <w:sz w:val="24"/>
                <w:szCs w:val="24"/>
              </w:rPr>
              <w:lastRenderedPageBreak/>
              <w:t>области розничной продажи алкогольной и спиртосодержащей продукции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Проведение консультаций по соблюдению обязательных требований в сфере регионального государственного контроля (надзора) в области розничной продажи алкогольной и спиртосодержащей продукции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государственного контроля в сфере регионального государственного контроля (надзора) в области розничной продажи алкогольной и спиртосодержащей продукции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Количество вынесенных предостережений о недопустимости нарушения обязательных требований, направленных подконтрольным субъектам при проведении профилактических мероприятий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 (не было необходимости)</w:t>
            </w:r>
          </w:p>
        </w:tc>
      </w:tr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50D8D" w:rsidRPr="00E50D8D" w:rsidTr="00E50D8D">
        <w:tc>
          <w:tcPr>
            <w:tcW w:w="1664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E50D8D" w:rsidRPr="00E50D8D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Среднее число должностных лиц, задействованных в проведении одного профилактического мероприятия</w:t>
            </w:r>
          </w:p>
        </w:tc>
        <w:tc>
          <w:tcPr>
            <w:tcW w:w="200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50D8D" w:rsidRPr="00E50D8D" w:rsidRDefault="00E50D8D" w:rsidP="00E50D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093D" w:rsidRPr="003A093D" w:rsidRDefault="00E12932" w:rsidP="003A0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году профилактическая работа, проводимая </w:t>
      </w:r>
      <w:r w:rsidR="009B6BE8">
        <w:rPr>
          <w:rFonts w:ascii="Times New Roman" w:hAnsi="Times New Roman" w:cs="Times New Roman"/>
          <w:sz w:val="28"/>
          <w:szCs w:val="28"/>
        </w:rPr>
        <w:t>Департаментом</w:t>
      </w:r>
      <w:r w:rsidR="003A093D" w:rsidRPr="003A093D">
        <w:rPr>
          <w:rFonts w:ascii="Times New Roman" w:hAnsi="Times New Roman" w:cs="Times New Roman"/>
          <w:sz w:val="28"/>
          <w:szCs w:val="28"/>
        </w:rPr>
        <w:t>, будет продолжена в соответствии с Программой профилактики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на 2020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год, </w:t>
      </w:r>
      <w:r w:rsidR="003A093D" w:rsidRPr="003D6251">
        <w:rPr>
          <w:rFonts w:ascii="Times New Roman" w:hAnsi="Times New Roman" w:cs="Times New Roman"/>
          <w:sz w:val="28"/>
          <w:szCs w:val="28"/>
        </w:rPr>
        <w:t>утвержденной</w:t>
      </w:r>
      <w:r w:rsidRPr="003D6251">
        <w:rPr>
          <w:rFonts w:ascii="Times New Roman" w:hAnsi="Times New Roman" w:cs="Times New Roman"/>
          <w:sz w:val="28"/>
          <w:szCs w:val="28"/>
        </w:rPr>
        <w:t xml:space="preserve"> распоряжением Департамента от</w:t>
      </w:r>
      <w:r w:rsidR="003D6251" w:rsidRPr="003D6251">
        <w:rPr>
          <w:rFonts w:ascii="Times New Roman" w:hAnsi="Times New Roman" w:cs="Times New Roman"/>
          <w:sz w:val="28"/>
          <w:szCs w:val="28"/>
        </w:rPr>
        <w:t xml:space="preserve"> 17.12.2019 </w:t>
      </w:r>
      <w:r w:rsidRPr="003D6251">
        <w:rPr>
          <w:rFonts w:ascii="Times New Roman" w:hAnsi="Times New Roman" w:cs="Times New Roman"/>
          <w:sz w:val="28"/>
          <w:szCs w:val="28"/>
        </w:rPr>
        <w:t>№</w:t>
      </w:r>
      <w:r w:rsidR="003D6251" w:rsidRPr="003D6251">
        <w:rPr>
          <w:rFonts w:ascii="Times New Roman" w:hAnsi="Times New Roman" w:cs="Times New Roman"/>
          <w:sz w:val="28"/>
          <w:szCs w:val="28"/>
        </w:rPr>
        <w:t xml:space="preserve"> 92-р</w:t>
      </w:r>
      <w:r w:rsidR="003A093D" w:rsidRPr="003D625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A093D" w:rsidRPr="003A093D" w:rsidSect="003A09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3AED"/>
    <w:multiLevelType w:val="hybridMultilevel"/>
    <w:tmpl w:val="A6E0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A"/>
    <w:rsid w:val="000120E9"/>
    <w:rsid w:val="00077D20"/>
    <w:rsid w:val="0009296A"/>
    <w:rsid w:val="00122266"/>
    <w:rsid w:val="0022260E"/>
    <w:rsid w:val="00360DC5"/>
    <w:rsid w:val="003A093D"/>
    <w:rsid w:val="003D6251"/>
    <w:rsid w:val="0051150A"/>
    <w:rsid w:val="006B19C6"/>
    <w:rsid w:val="0084323A"/>
    <w:rsid w:val="009B6BE8"/>
    <w:rsid w:val="00CB627A"/>
    <w:rsid w:val="00DB7486"/>
    <w:rsid w:val="00E12932"/>
    <w:rsid w:val="00E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D034F-598E-4EF4-BE01-1C1DEAEE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E8"/>
    <w:pPr>
      <w:ind w:left="720"/>
      <w:contextualSpacing/>
    </w:pPr>
  </w:style>
  <w:style w:type="table" w:styleId="a4">
    <w:name w:val="Table Grid"/>
    <w:basedOn w:val="a1"/>
    <w:uiPriority w:val="39"/>
    <w:rsid w:val="00E50D8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ШмелеваЕА</cp:lastModifiedBy>
  <cp:revision>9</cp:revision>
  <dcterms:created xsi:type="dcterms:W3CDTF">2019-12-10T13:59:00Z</dcterms:created>
  <dcterms:modified xsi:type="dcterms:W3CDTF">2019-12-17T14:21:00Z</dcterms:modified>
</cp:coreProperties>
</file>