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C96" w:rsidRPr="005975B9" w:rsidRDefault="005975B9">
      <w:pPr>
        <w:pStyle w:val="ConsPlusNormal"/>
        <w:jc w:val="both"/>
        <w:outlineLvl w:val="0"/>
      </w:pPr>
      <w:r w:rsidRPr="005975B9">
        <w:t>Документ предоставлен КонсультантПлюс</w:t>
      </w:r>
    </w:p>
    <w:p w:rsidR="005975B9" w:rsidRPr="005975B9" w:rsidRDefault="005975B9">
      <w:pPr>
        <w:pStyle w:val="ConsPlusNormal"/>
        <w:jc w:val="both"/>
        <w:outlineLvl w:val="0"/>
      </w:pPr>
    </w:p>
    <w:p w:rsidR="005975B9" w:rsidRPr="005975B9" w:rsidRDefault="005975B9">
      <w:pPr>
        <w:pStyle w:val="ConsPlusNormal"/>
        <w:jc w:val="both"/>
        <w:outlineLvl w:val="0"/>
      </w:pPr>
    </w:p>
    <w:p w:rsidR="00B90C96" w:rsidRPr="005975B9" w:rsidRDefault="00B90C96">
      <w:pPr>
        <w:pStyle w:val="ConsPlusNormal"/>
        <w:jc w:val="center"/>
        <w:outlineLvl w:val="0"/>
        <w:rPr>
          <w:b/>
          <w:bCs/>
        </w:rPr>
      </w:pPr>
      <w:r w:rsidRPr="005975B9">
        <w:rPr>
          <w:b/>
          <w:bCs/>
        </w:rPr>
        <w:t>ПРАВИТЕЛЬСТВО РОССИЙСКОЙ ФЕДЕРАЦИИ</w:t>
      </w:r>
    </w:p>
    <w:p w:rsidR="00B90C96" w:rsidRPr="005975B9" w:rsidRDefault="00B90C96">
      <w:pPr>
        <w:pStyle w:val="ConsPlusNormal"/>
        <w:jc w:val="center"/>
        <w:rPr>
          <w:b/>
          <w:bCs/>
        </w:rPr>
      </w:pPr>
    </w:p>
    <w:p w:rsidR="00B90C96" w:rsidRPr="005975B9" w:rsidRDefault="00B90C96">
      <w:pPr>
        <w:pStyle w:val="ConsPlusNormal"/>
        <w:jc w:val="center"/>
        <w:rPr>
          <w:b/>
          <w:bCs/>
        </w:rPr>
      </w:pPr>
      <w:r w:rsidRPr="005975B9">
        <w:rPr>
          <w:b/>
          <w:bCs/>
        </w:rPr>
        <w:t>ПОСТАНОВЛЕНИЕ</w:t>
      </w:r>
    </w:p>
    <w:p w:rsidR="00B90C96" w:rsidRPr="005975B9" w:rsidRDefault="00B90C96">
      <w:pPr>
        <w:pStyle w:val="ConsPlusNormal"/>
        <w:jc w:val="center"/>
        <w:rPr>
          <w:b/>
          <w:bCs/>
        </w:rPr>
      </w:pPr>
      <w:r w:rsidRPr="005975B9">
        <w:rPr>
          <w:b/>
          <w:bCs/>
        </w:rPr>
        <w:t>от 15 августа 2023 г. N 1335</w:t>
      </w:r>
    </w:p>
    <w:p w:rsidR="00B90C96" w:rsidRPr="005975B9" w:rsidRDefault="00B90C96">
      <w:pPr>
        <w:pStyle w:val="ConsPlusNormal"/>
        <w:jc w:val="center"/>
        <w:rPr>
          <w:b/>
          <w:bCs/>
        </w:rPr>
      </w:pPr>
      <w:bookmarkStart w:id="0" w:name="_GoBack"/>
      <w:bookmarkEnd w:id="0"/>
    </w:p>
    <w:p w:rsidR="00B90C96" w:rsidRPr="005975B9" w:rsidRDefault="00B90C96">
      <w:pPr>
        <w:pStyle w:val="ConsPlusNormal"/>
        <w:jc w:val="center"/>
        <w:rPr>
          <w:b/>
          <w:bCs/>
        </w:rPr>
      </w:pPr>
      <w:r w:rsidRPr="005975B9">
        <w:rPr>
          <w:b/>
          <w:bCs/>
        </w:rPr>
        <w:t>ОБ УТВЕРЖДЕНИИ ПРАВИЛ</w:t>
      </w:r>
    </w:p>
    <w:p w:rsidR="00B90C96" w:rsidRPr="005975B9" w:rsidRDefault="00B90C96">
      <w:pPr>
        <w:pStyle w:val="ConsPlusNormal"/>
        <w:jc w:val="center"/>
        <w:rPr>
          <w:b/>
          <w:bCs/>
        </w:rPr>
      </w:pPr>
      <w:r w:rsidRPr="005975B9">
        <w:rPr>
          <w:b/>
          <w:bCs/>
        </w:rPr>
        <w:t>ПРОВЕДЕНИЯ ОЦЕНКИ СООТВЕТСТВИЯ ЗАЯВИТЕЛЯ ОБЯЗАТЕЛЬНЫМ</w:t>
      </w:r>
    </w:p>
    <w:p w:rsidR="00B90C96" w:rsidRPr="005975B9" w:rsidRDefault="00B90C96">
      <w:pPr>
        <w:pStyle w:val="ConsPlusNormal"/>
        <w:jc w:val="center"/>
        <w:rPr>
          <w:b/>
          <w:bCs/>
        </w:rPr>
      </w:pPr>
      <w:r w:rsidRPr="005975B9">
        <w:rPr>
          <w:b/>
          <w:bCs/>
        </w:rPr>
        <w:t>ТРЕБОВАНИЯМ ПРИ ПРЕДОСТАВЛЕНИИ ФЕДЕРАЛЬНЫМ ОРГАНОМ</w:t>
      </w:r>
    </w:p>
    <w:p w:rsidR="00B90C96" w:rsidRPr="005975B9" w:rsidRDefault="00B90C96">
      <w:pPr>
        <w:pStyle w:val="ConsPlusNormal"/>
        <w:jc w:val="center"/>
        <w:rPr>
          <w:b/>
          <w:bCs/>
        </w:rPr>
      </w:pPr>
      <w:r w:rsidRPr="005975B9">
        <w:rPr>
          <w:b/>
          <w:bCs/>
        </w:rPr>
        <w:t>ПО КОНТРОЛЮ И НАДЗОРУ И ИСПОЛНИТЕЛЬНЫМ ОРГАНОМ СУБЪЕКТА</w:t>
      </w:r>
    </w:p>
    <w:p w:rsidR="00B90C96" w:rsidRPr="005975B9" w:rsidRDefault="00B90C96">
      <w:pPr>
        <w:pStyle w:val="ConsPlusNormal"/>
        <w:jc w:val="center"/>
        <w:rPr>
          <w:b/>
          <w:bCs/>
        </w:rPr>
      </w:pPr>
      <w:r w:rsidRPr="005975B9">
        <w:rPr>
          <w:b/>
          <w:bCs/>
        </w:rPr>
        <w:t>РОССИЙСКОЙ ФЕДЕРАЦИИ ГОСУДАРСТВЕННЫХ УСЛУГ, ПРЕДУСМОТРЕННЫХ</w:t>
      </w:r>
    </w:p>
    <w:p w:rsidR="00B90C96" w:rsidRPr="005975B9" w:rsidRDefault="00B90C96">
      <w:pPr>
        <w:pStyle w:val="ConsPlusNormal"/>
        <w:jc w:val="center"/>
        <w:rPr>
          <w:b/>
          <w:bCs/>
        </w:rPr>
      </w:pPr>
      <w:r w:rsidRPr="005975B9">
        <w:rPr>
          <w:b/>
          <w:bCs/>
        </w:rPr>
        <w:t>СТАТЬЯМИ 4, 8 И ЧАСТЬЮ 5 СТАТЬИ 9 ФЕДЕРАЛЬНОГО ЗАКОНА</w:t>
      </w:r>
    </w:p>
    <w:p w:rsidR="00B90C96" w:rsidRPr="005975B9" w:rsidRDefault="00B90C96">
      <w:pPr>
        <w:pStyle w:val="ConsPlusNormal"/>
        <w:jc w:val="center"/>
        <w:rPr>
          <w:b/>
          <w:bCs/>
        </w:rPr>
      </w:pPr>
      <w:r w:rsidRPr="005975B9">
        <w:rPr>
          <w:b/>
          <w:bCs/>
        </w:rPr>
        <w:t>"О ГОСУДАРСТВЕННОМ РЕГУЛИРОВАНИИ ПРОИЗВОДСТВА И ОБОРОТА</w:t>
      </w:r>
    </w:p>
    <w:p w:rsidR="00B90C96" w:rsidRPr="005975B9" w:rsidRDefault="00B90C96">
      <w:pPr>
        <w:pStyle w:val="ConsPlusNormal"/>
        <w:jc w:val="center"/>
        <w:rPr>
          <w:b/>
          <w:bCs/>
        </w:rPr>
      </w:pPr>
      <w:r w:rsidRPr="005975B9">
        <w:rPr>
          <w:b/>
          <w:bCs/>
        </w:rPr>
        <w:t>ТАБАЧНЫХ ИЗДЕЛИЙ, ТАБАЧНОЙ ПРОДУКЦИИ, НИКОТИНСОДЕРЖАЩЕЙ</w:t>
      </w:r>
    </w:p>
    <w:p w:rsidR="00B90C96" w:rsidRPr="005975B9" w:rsidRDefault="00B90C96">
      <w:pPr>
        <w:pStyle w:val="ConsPlusNormal"/>
        <w:jc w:val="center"/>
        <w:rPr>
          <w:b/>
          <w:bCs/>
        </w:rPr>
      </w:pPr>
      <w:r w:rsidRPr="005975B9">
        <w:rPr>
          <w:b/>
          <w:bCs/>
        </w:rPr>
        <w:t>ПРОДУКЦИИ И СЫРЬЯ ДЛЯ ИХ ПРОИЗВОДСТВА"</w:t>
      </w:r>
    </w:p>
    <w:p w:rsidR="00B90C96" w:rsidRPr="005975B9" w:rsidRDefault="00B90C9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5975B9" w:rsidRPr="005975B9">
        <w:tc>
          <w:tcPr>
            <w:tcW w:w="60" w:type="dxa"/>
            <w:shd w:val="clear" w:color="auto" w:fill="CED3F1"/>
            <w:tcMar>
              <w:top w:w="0" w:type="dxa"/>
              <w:left w:w="0" w:type="dxa"/>
              <w:bottom w:w="0" w:type="dxa"/>
              <w:right w:w="0" w:type="dxa"/>
            </w:tcMar>
          </w:tcPr>
          <w:p w:rsidR="00B90C96" w:rsidRPr="005975B9" w:rsidRDefault="00B90C96">
            <w:pPr>
              <w:pStyle w:val="ConsPlusNormal"/>
              <w:rPr>
                <w:sz w:val="24"/>
                <w:szCs w:val="24"/>
              </w:rPr>
            </w:pPr>
          </w:p>
        </w:tc>
        <w:tc>
          <w:tcPr>
            <w:tcW w:w="113" w:type="dxa"/>
            <w:shd w:val="clear" w:color="auto" w:fill="F4F3F8"/>
            <w:tcMar>
              <w:top w:w="0" w:type="dxa"/>
              <w:left w:w="0" w:type="dxa"/>
              <w:bottom w:w="0" w:type="dxa"/>
              <w:right w:w="0" w:type="dxa"/>
            </w:tcMar>
          </w:tcPr>
          <w:p w:rsidR="00B90C96" w:rsidRPr="005975B9" w:rsidRDefault="00B90C96">
            <w:pPr>
              <w:pStyle w:val="ConsPlusNormal"/>
              <w:rPr>
                <w:sz w:val="24"/>
                <w:szCs w:val="24"/>
              </w:rPr>
            </w:pPr>
          </w:p>
        </w:tc>
        <w:tc>
          <w:tcPr>
            <w:tcW w:w="0" w:type="auto"/>
            <w:shd w:val="clear" w:color="auto" w:fill="F4F3F8"/>
            <w:tcMar>
              <w:top w:w="113" w:type="dxa"/>
              <w:left w:w="0" w:type="dxa"/>
              <w:bottom w:w="113" w:type="dxa"/>
              <w:right w:w="0" w:type="dxa"/>
            </w:tcMar>
          </w:tcPr>
          <w:p w:rsidR="00B90C96" w:rsidRPr="005975B9" w:rsidRDefault="00B90C96">
            <w:pPr>
              <w:pStyle w:val="ConsPlusNormal"/>
              <w:jc w:val="center"/>
            </w:pPr>
            <w:r w:rsidRPr="005975B9">
              <w:t>Список изменяющих документов</w:t>
            </w:r>
          </w:p>
          <w:p w:rsidR="00B90C96" w:rsidRPr="005975B9" w:rsidRDefault="00B90C96">
            <w:pPr>
              <w:pStyle w:val="ConsPlusNormal"/>
              <w:jc w:val="center"/>
            </w:pPr>
            <w:r w:rsidRPr="005975B9">
              <w:t>(в ред. Постановлений Правительства РФ от 17.10.2025 N 1615,</w:t>
            </w:r>
          </w:p>
          <w:p w:rsidR="00B90C96" w:rsidRPr="005975B9" w:rsidRDefault="00B90C96">
            <w:pPr>
              <w:pStyle w:val="ConsPlusNormal"/>
              <w:jc w:val="center"/>
            </w:pPr>
            <w:r w:rsidRPr="005975B9">
              <w:t>от 31.08.2026 N 1118)</w:t>
            </w:r>
          </w:p>
        </w:tc>
        <w:tc>
          <w:tcPr>
            <w:tcW w:w="113" w:type="dxa"/>
            <w:shd w:val="clear" w:color="auto" w:fill="F4F3F8"/>
            <w:tcMar>
              <w:top w:w="0" w:type="dxa"/>
              <w:left w:w="0" w:type="dxa"/>
              <w:bottom w:w="0" w:type="dxa"/>
              <w:right w:w="0" w:type="dxa"/>
            </w:tcMar>
          </w:tcPr>
          <w:p w:rsidR="00B90C96" w:rsidRPr="005975B9" w:rsidRDefault="00B90C96">
            <w:pPr>
              <w:pStyle w:val="ConsPlusNormal"/>
              <w:jc w:val="center"/>
            </w:pPr>
          </w:p>
        </w:tc>
      </w:tr>
    </w:tbl>
    <w:p w:rsidR="00B90C96" w:rsidRPr="005975B9" w:rsidRDefault="00B90C96">
      <w:pPr>
        <w:pStyle w:val="ConsPlusNormal"/>
        <w:jc w:val="both"/>
      </w:pPr>
    </w:p>
    <w:p w:rsidR="00B90C96" w:rsidRPr="005975B9" w:rsidRDefault="00B90C96">
      <w:pPr>
        <w:pStyle w:val="ConsPlusNormal"/>
        <w:ind w:firstLine="540"/>
        <w:jc w:val="both"/>
      </w:pPr>
      <w:r w:rsidRPr="005975B9">
        <w:t>В соответствии с частью 5 статьи 10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 Правительство Российской Федерации постановляет:</w:t>
      </w:r>
    </w:p>
    <w:p w:rsidR="00B90C96" w:rsidRPr="005975B9" w:rsidRDefault="00B90C96">
      <w:pPr>
        <w:pStyle w:val="ConsPlusNormal"/>
        <w:spacing w:before="220"/>
        <w:ind w:firstLine="540"/>
        <w:jc w:val="both"/>
      </w:pPr>
      <w:r w:rsidRPr="005975B9">
        <w:t>1. Утвердить прилагаемые Правила проведения оценки соответствия заявителя обязательным требованиям при предоставлении федеральным органом по контролю и надзору и исполнительным органом субъекта Российской Федерации государственных услуг, предусмотренных статьями 4, 8 и частью 5 статьи 9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r w:rsidRPr="005975B9">
        <w:t>2. Утратил силу. - Постановление Правительства РФ от 31.08.2026 N 1118.</w:t>
      </w:r>
    </w:p>
    <w:p w:rsidR="00B90C96" w:rsidRPr="005975B9" w:rsidRDefault="00B90C96">
      <w:pPr>
        <w:pStyle w:val="ConsPlusNormal"/>
        <w:spacing w:before="220"/>
        <w:ind w:firstLine="540"/>
        <w:jc w:val="both"/>
      </w:pPr>
      <w:r w:rsidRPr="005975B9">
        <w:t>3. Настоящее постановление вступает в силу по истечении 30 дней после дня его официального опубликования и действует в течение 6 лет со дня его вступления в силу, за исключением положения подпункта "а" пункта 19 Правил, утвержденных настоящим постановлением, в части оценки соответствия заявителя требованию о принадлежности ему на праве собственности, хозяйственного ведения или оперативного управления основного технологического оборудования, которое предназначено для производства табачных изделий, табачной продукции, сырья, никотинсодержащей продукции и никотинового сырья, который вступает в силу с 1 июля 2025 г.</w:t>
      </w:r>
    </w:p>
    <w:p w:rsidR="00B90C96" w:rsidRPr="005975B9" w:rsidRDefault="00B90C96">
      <w:pPr>
        <w:pStyle w:val="ConsPlusNormal"/>
        <w:jc w:val="both"/>
      </w:pPr>
    </w:p>
    <w:p w:rsidR="00B90C96" w:rsidRPr="005975B9" w:rsidRDefault="00B90C96">
      <w:pPr>
        <w:pStyle w:val="ConsPlusNormal"/>
        <w:jc w:val="right"/>
      </w:pPr>
      <w:r w:rsidRPr="005975B9">
        <w:t>Председатель Правительства</w:t>
      </w:r>
    </w:p>
    <w:p w:rsidR="00B90C96" w:rsidRPr="005975B9" w:rsidRDefault="00B90C96">
      <w:pPr>
        <w:pStyle w:val="ConsPlusNormal"/>
        <w:jc w:val="right"/>
      </w:pPr>
      <w:r w:rsidRPr="005975B9">
        <w:t>Российской Федерации</w:t>
      </w:r>
    </w:p>
    <w:p w:rsidR="00B90C96" w:rsidRPr="005975B9" w:rsidRDefault="00B90C96">
      <w:pPr>
        <w:pStyle w:val="ConsPlusNormal"/>
        <w:jc w:val="right"/>
      </w:pPr>
      <w:r w:rsidRPr="005975B9">
        <w:t>М.МИШУСТИН</w:t>
      </w:r>
    </w:p>
    <w:p w:rsidR="005975B9" w:rsidRPr="005975B9" w:rsidRDefault="005975B9">
      <w:pPr>
        <w:rPr>
          <w:rFonts w:ascii="Calibri" w:eastAsiaTheme="minorEastAsia" w:hAnsi="Calibri" w:cs="Calibri"/>
          <w:lang w:eastAsia="ru-RU"/>
        </w:rPr>
      </w:pPr>
      <w:r w:rsidRPr="005975B9">
        <w:br w:type="page"/>
      </w:r>
    </w:p>
    <w:p w:rsidR="00B90C96" w:rsidRPr="005975B9" w:rsidRDefault="00B90C96">
      <w:pPr>
        <w:pStyle w:val="ConsPlusNormal"/>
        <w:jc w:val="right"/>
        <w:outlineLvl w:val="0"/>
      </w:pPr>
      <w:r w:rsidRPr="005975B9">
        <w:lastRenderedPageBreak/>
        <w:t>Утверждены</w:t>
      </w:r>
    </w:p>
    <w:p w:rsidR="00B90C96" w:rsidRPr="005975B9" w:rsidRDefault="00B90C96">
      <w:pPr>
        <w:pStyle w:val="ConsPlusNormal"/>
        <w:jc w:val="right"/>
      </w:pPr>
      <w:r w:rsidRPr="005975B9">
        <w:t>постановлением Правительства</w:t>
      </w:r>
    </w:p>
    <w:p w:rsidR="00B90C96" w:rsidRPr="005975B9" w:rsidRDefault="00B90C96">
      <w:pPr>
        <w:pStyle w:val="ConsPlusNormal"/>
        <w:jc w:val="right"/>
      </w:pPr>
      <w:r w:rsidRPr="005975B9">
        <w:t>Российской Федерации</w:t>
      </w:r>
    </w:p>
    <w:p w:rsidR="00B90C96" w:rsidRPr="005975B9" w:rsidRDefault="00B90C96">
      <w:pPr>
        <w:pStyle w:val="ConsPlusNormal"/>
        <w:jc w:val="right"/>
      </w:pPr>
      <w:r w:rsidRPr="005975B9">
        <w:t>от 15 августа 2023 г. N 1335</w:t>
      </w:r>
    </w:p>
    <w:p w:rsidR="00B90C96" w:rsidRPr="005975B9" w:rsidRDefault="00B90C96">
      <w:pPr>
        <w:pStyle w:val="ConsPlusNormal"/>
        <w:jc w:val="both"/>
      </w:pPr>
    </w:p>
    <w:p w:rsidR="00B90C96" w:rsidRPr="005975B9" w:rsidRDefault="00B90C96">
      <w:pPr>
        <w:pStyle w:val="ConsPlusNormal"/>
        <w:jc w:val="center"/>
        <w:rPr>
          <w:b/>
          <w:bCs/>
        </w:rPr>
      </w:pPr>
      <w:bookmarkStart w:id="1" w:name="Par38"/>
      <w:bookmarkEnd w:id="1"/>
      <w:r w:rsidRPr="005975B9">
        <w:rPr>
          <w:b/>
          <w:bCs/>
        </w:rPr>
        <w:t>ПРАВИЛА</w:t>
      </w:r>
    </w:p>
    <w:p w:rsidR="00B90C96" w:rsidRPr="005975B9" w:rsidRDefault="00B90C96">
      <w:pPr>
        <w:pStyle w:val="ConsPlusNormal"/>
        <w:jc w:val="center"/>
        <w:rPr>
          <w:b/>
          <w:bCs/>
        </w:rPr>
      </w:pPr>
      <w:r w:rsidRPr="005975B9">
        <w:rPr>
          <w:b/>
          <w:bCs/>
        </w:rPr>
        <w:t>ПРОВЕДЕНИЯ ОЦЕНКИ СООТВЕТСТВИЯ ЗАЯВИТЕЛЯ ОБЯЗАТЕЛЬНЫМ</w:t>
      </w:r>
    </w:p>
    <w:p w:rsidR="00B90C96" w:rsidRPr="005975B9" w:rsidRDefault="00B90C96">
      <w:pPr>
        <w:pStyle w:val="ConsPlusNormal"/>
        <w:jc w:val="center"/>
        <w:rPr>
          <w:b/>
          <w:bCs/>
        </w:rPr>
      </w:pPr>
      <w:r w:rsidRPr="005975B9">
        <w:rPr>
          <w:b/>
          <w:bCs/>
        </w:rPr>
        <w:t>ТРЕБОВАНИЯМ ПРИ ПРЕДОСТАВЛЕНИИ ФЕДЕРАЛЬНЫМ ОРГАНОМ</w:t>
      </w:r>
    </w:p>
    <w:p w:rsidR="00B90C96" w:rsidRPr="005975B9" w:rsidRDefault="00B90C96">
      <w:pPr>
        <w:pStyle w:val="ConsPlusNormal"/>
        <w:jc w:val="center"/>
        <w:rPr>
          <w:b/>
          <w:bCs/>
        </w:rPr>
      </w:pPr>
      <w:r w:rsidRPr="005975B9">
        <w:rPr>
          <w:b/>
          <w:bCs/>
        </w:rPr>
        <w:t>ПО КОНТРОЛЮ И НАДЗОРУ И ИСПОЛНИТЕЛЬНЫМ ОРГАНОМ СУБЪЕКТА</w:t>
      </w:r>
    </w:p>
    <w:p w:rsidR="00B90C96" w:rsidRPr="005975B9" w:rsidRDefault="00B90C96">
      <w:pPr>
        <w:pStyle w:val="ConsPlusNormal"/>
        <w:jc w:val="center"/>
        <w:rPr>
          <w:b/>
          <w:bCs/>
        </w:rPr>
      </w:pPr>
      <w:r w:rsidRPr="005975B9">
        <w:rPr>
          <w:b/>
          <w:bCs/>
        </w:rPr>
        <w:t>РОССИЙСКОЙ ФЕДЕРАЦИИ ГОСУДАРСТВЕННЫХ УСЛУГ, ПРЕДУСМОТРЕННЫХ</w:t>
      </w:r>
    </w:p>
    <w:p w:rsidR="00B90C96" w:rsidRPr="005975B9" w:rsidRDefault="00B90C96">
      <w:pPr>
        <w:pStyle w:val="ConsPlusNormal"/>
        <w:jc w:val="center"/>
        <w:rPr>
          <w:b/>
          <w:bCs/>
        </w:rPr>
      </w:pPr>
      <w:r w:rsidRPr="005975B9">
        <w:rPr>
          <w:b/>
          <w:bCs/>
        </w:rPr>
        <w:t>СТАТЬЯМИ 4, 8 И ЧАСТЬЮ 5 СТАТЬИ 9 ФЕДЕРАЛЬНОГО ЗАКОНА</w:t>
      </w:r>
    </w:p>
    <w:p w:rsidR="00B90C96" w:rsidRPr="005975B9" w:rsidRDefault="00B90C96">
      <w:pPr>
        <w:pStyle w:val="ConsPlusNormal"/>
        <w:jc w:val="center"/>
        <w:rPr>
          <w:b/>
          <w:bCs/>
        </w:rPr>
      </w:pPr>
      <w:r w:rsidRPr="005975B9">
        <w:rPr>
          <w:b/>
          <w:bCs/>
        </w:rPr>
        <w:t>"О ГОСУДАРСТВЕННОМ РЕГУЛИРОВАНИИ ПРОИЗВОДСТВА И ОБОРОТА</w:t>
      </w:r>
    </w:p>
    <w:p w:rsidR="00B90C96" w:rsidRPr="005975B9" w:rsidRDefault="00B90C96">
      <w:pPr>
        <w:pStyle w:val="ConsPlusNormal"/>
        <w:jc w:val="center"/>
        <w:rPr>
          <w:b/>
          <w:bCs/>
        </w:rPr>
      </w:pPr>
      <w:r w:rsidRPr="005975B9">
        <w:rPr>
          <w:b/>
          <w:bCs/>
        </w:rPr>
        <w:t>ТАБАЧНЫХ ИЗДЕЛИЙ, ТАБАЧНОЙ ПРОДУКЦИИ, НИКОТИНСОДЕРЖАЩЕЙ</w:t>
      </w:r>
    </w:p>
    <w:p w:rsidR="00B90C96" w:rsidRPr="005975B9" w:rsidRDefault="00B90C96">
      <w:pPr>
        <w:pStyle w:val="ConsPlusNormal"/>
        <w:jc w:val="center"/>
        <w:rPr>
          <w:b/>
          <w:bCs/>
        </w:rPr>
      </w:pPr>
      <w:r w:rsidRPr="005975B9">
        <w:rPr>
          <w:b/>
          <w:bCs/>
        </w:rPr>
        <w:t>ПРОДУКЦИИ И СЫРЬЯ ДЛЯ ИХ ПРОИЗВОДСТВА"</w:t>
      </w:r>
    </w:p>
    <w:p w:rsidR="00B90C96" w:rsidRPr="005975B9" w:rsidRDefault="00B90C9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5975B9" w:rsidRPr="005975B9">
        <w:tc>
          <w:tcPr>
            <w:tcW w:w="60" w:type="dxa"/>
            <w:shd w:val="clear" w:color="auto" w:fill="CED3F1"/>
            <w:tcMar>
              <w:top w:w="0" w:type="dxa"/>
              <w:left w:w="0" w:type="dxa"/>
              <w:bottom w:w="0" w:type="dxa"/>
              <w:right w:w="0" w:type="dxa"/>
            </w:tcMar>
          </w:tcPr>
          <w:p w:rsidR="00B90C96" w:rsidRPr="005975B9" w:rsidRDefault="00B90C96">
            <w:pPr>
              <w:pStyle w:val="ConsPlusNormal"/>
              <w:rPr>
                <w:sz w:val="24"/>
                <w:szCs w:val="24"/>
              </w:rPr>
            </w:pPr>
          </w:p>
        </w:tc>
        <w:tc>
          <w:tcPr>
            <w:tcW w:w="113" w:type="dxa"/>
            <w:shd w:val="clear" w:color="auto" w:fill="F4F3F8"/>
            <w:tcMar>
              <w:top w:w="0" w:type="dxa"/>
              <w:left w:w="0" w:type="dxa"/>
              <w:bottom w:w="0" w:type="dxa"/>
              <w:right w:w="0" w:type="dxa"/>
            </w:tcMar>
          </w:tcPr>
          <w:p w:rsidR="00B90C96" w:rsidRPr="005975B9" w:rsidRDefault="00B90C96">
            <w:pPr>
              <w:pStyle w:val="ConsPlusNormal"/>
              <w:rPr>
                <w:sz w:val="24"/>
                <w:szCs w:val="24"/>
              </w:rPr>
            </w:pPr>
          </w:p>
        </w:tc>
        <w:tc>
          <w:tcPr>
            <w:tcW w:w="0" w:type="auto"/>
            <w:shd w:val="clear" w:color="auto" w:fill="F4F3F8"/>
            <w:tcMar>
              <w:top w:w="113" w:type="dxa"/>
              <w:left w:w="0" w:type="dxa"/>
              <w:bottom w:w="113" w:type="dxa"/>
              <w:right w:w="0" w:type="dxa"/>
            </w:tcMar>
          </w:tcPr>
          <w:p w:rsidR="00B90C96" w:rsidRPr="005975B9" w:rsidRDefault="00B90C96">
            <w:pPr>
              <w:pStyle w:val="ConsPlusNormal"/>
              <w:jc w:val="center"/>
            </w:pPr>
            <w:r w:rsidRPr="005975B9">
              <w:t>Список изменяющих документов</w:t>
            </w:r>
          </w:p>
          <w:p w:rsidR="00B90C96" w:rsidRPr="005975B9" w:rsidRDefault="00B90C96">
            <w:pPr>
              <w:pStyle w:val="ConsPlusNormal"/>
              <w:jc w:val="center"/>
            </w:pPr>
            <w:r w:rsidRPr="005975B9">
              <w:t>(в ред. Постановлений Правительства РФ от 17.10.2025 N 1615,</w:t>
            </w:r>
          </w:p>
          <w:p w:rsidR="00B90C96" w:rsidRPr="005975B9" w:rsidRDefault="00B90C96">
            <w:pPr>
              <w:pStyle w:val="ConsPlusNormal"/>
              <w:jc w:val="center"/>
            </w:pPr>
            <w:r w:rsidRPr="005975B9">
              <w:t>от 31.08.2026 N 1118)</w:t>
            </w:r>
          </w:p>
        </w:tc>
        <w:tc>
          <w:tcPr>
            <w:tcW w:w="113" w:type="dxa"/>
            <w:shd w:val="clear" w:color="auto" w:fill="F4F3F8"/>
            <w:tcMar>
              <w:top w:w="0" w:type="dxa"/>
              <w:left w:w="0" w:type="dxa"/>
              <w:bottom w:w="0" w:type="dxa"/>
              <w:right w:w="0" w:type="dxa"/>
            </w:tcMar>
          </w:tcPr>
          <w:p w:rsidR="00B90C96" w:rsidRPr="005975B9" w:rsidRDefault="00B90C96">
            <w:pPr>
              <w:pStyle w:val="ConsPlusNormal"/>
              <w:jc w:val="center"/>
            </w:pPr>
          </w:p>
        </w:tc>
      </w:tr>
    </w:tbl>
    <w:p w:rsidR="00B90C96" w:rsidRPr="005975B9" w:rsidRDefault="00B90C96">
      <w:pPr>
        <w:pStyle w:val="ConsPlusNormal"/>
        <w:jc w:val="both"/>
      </w:pPr>
    </w:p>
    <w:p w:rsidR="00B90C96" w:rsidRPr="005975B9" w:rsidRDefault="00B90C96">
      <w:pPr>
        <w:pStyle w:val="ConsPlusNormal"/>
        <w:ind w:firstLine="540"/>
        <w:jc w:val="both"/>
      </w:pPr>
      <w:bookmarkStart w:id="2" w:name="Par51"/>
      <w:bookmarkEnd w:id="2"/>
      <w:r w:rsidRPr="005975B9">
        <w:t>1. Настоящие Правила определяют порядок, предмет и сроки проведения оценки соответствия заявителя обязательным требованиям при предоставлении федеральным органом по контролю и надзору, указанным в пункте 9 части 1 статьи 2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 (далее соответственно - федеральный орган по контролю и надзору, Федеральный закон о табаке), и исполнительным органом субъекта Российской Федерации, осуществляющим полномочия по 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 (далее - исполнительный орган субъекта Российской Федерации), государственных услуг, предусмотренных статьями 4, 8 и частью 5 статьи 9 Федерального закона о табаке:</w:t>
      </w:r>
    </w:p>
    <w:p w:rsidR="00B90C96" w:rsidRPr="005975B9" w:rsidRDefault="00B90C96">
      <w:pPr>
        <w:pStyle w:val="ConsPlusNormal"/>
        <w:spacing w:before="220"/>
        <w:ind w:firstLine="540"/>
        <w:jc w:val="both"/>
      </w:pPr>
      <w:r w:rsidRPr="005975B9">
        <w:t>а) по государственной регистрации основного технологического оборудования для производства табачной продукции, никотинсодержащей продукции и сырья для их производства (далее - основное технологическое оборудование) - федеральным органом по контролю и надзору;</w:t>
      </w:r>
    </w:p>
    <w:p w:rsidR="00B90C96" w:rsidRPr="005975B9" w:rsidRDefault="00B90C96">
      <w:pPr>
        <w:pStyle w:val="ConsPlusNormal"/>
        <w:spacing w:before="220"/>
        <w:ind w:firstLine="540"/>
        <w:jc w:val="both"/>
      </w:pPr>
      <w:bookmarkStart w:id="3" w:name="Par53"/>
      <w:bookmarkEnd w:id="3"/>
      <w:r w:rsidRPr="005975B9">
        <w:t>б) по лицензированию производства и оборота (за исключением розничной торговли табачной продукцией и никотинсодержащей продукцией и развозной торговли табачной продукцией и никотинсодержащей продукцией) табачной продукции, никотинсодержащей продукции и сырья для производства такой продукции - федеральным органом по контролю и надзору;</w:t>
      </w:r>
    </w:p>
    <w:p w:rsidR="00B90C96" w:rsidRPr="005975B9" w:rsidRDefault="00B90C96">
      <w:pPr>
        <w:pStyle w:val="ConsPlusNormal"/>
        <w:spacing w:before="220"/>
        <w:ind w:firstLine="540"/>
        <w:jc w:val="both"/>
      </w:pPr>
      <w:bookmarkStart w:id="4" w:name="Par54"/>
      <w:bookmarkEnd w:id="4"/>
      <w:r w:rsidRPr="005975B9">
        <w:t>в) по 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 - исполнительным органом субъекта Российской Федерации.</w:t>
      </w:r>
    </w:p>
    <w:p w:rsidR="00B90C96" w:rsidRPr="005975B9" w:rsidRDefault="00B90C96">
      <w:pPr>
        <w:pStyle w:val="ConsPlusNormal"/>
        <w:jc w:val="both"/>
      </w:pPr>
      <w:r w:rsidRPr="005975B9">
        <w:t>(п. 1 в ред. Постановления Правительства РФ от 31.08.2026 N 1118)</w:t>
      </w:r>
    </w:p>
    <w:p w:rsidR="00B90C96" w:rsidRPr="005975B9" w:rsidRDefault="00B90C96">
      <w:pPr>
        <w:pStyle w:val="ConsPlusNormal"/>
        <w:spacing w:before="220"/>
        <w:ind w:firstLine="540"/>
        <w:jc w:val="both"/>
      </w:pPr>
      <w:r w:rsidRPr="005975B9">
        <w:t>2. Под заявителем в настоящих Правилах понимается лицо, обратившееся в федеральный орган по контролю и надзору или исполнительный орган субъекта Российской Федерации в целях получения государственных услуг, указанных в пункте 1 настоящих Правил.</w:t>
      </w:r>
    </w:p>
    <w:p w:rsidR="00B90C96" w:rsidRPr="005975B9" w:rsidRDefault="00B90C96">
      <w:pPr>
        <w:pStyle w:val="ConsPlusNormal"/>
        <w:jc w:val="both"/>
      </w:pPr>
      <w:r w:rsidRPr="005975B9">
        <w:t>(п. 2 в ред. Постановления Правительства РФ от 31.08.2026 N 1118)</w:t>
      </w:r>
    </w:p>
    <w:p w:rsidR="00B90C96" w:rsidRPr="005975B9" w:rsidRDefault="00B90C96">
      <w:pPr>
        <w:pStyle w:val="ConsPlusNormal"/>
        <w:spacing w:before="220"/>
        <w:ind w:firstLine="540"/>
        <w:jc w:val="both"/>
      </w:pPr>
      <w:bookmarkStart w:id="5" w:name="Par58"/>
      <w:bookmarkEnd w:id="5"/>
      <w:r w:rsidRPr="005975B9">
        <w:t xml:space="preserve">3. Оценка соответствия заявителя обязательным требованиям при предоставлении государственных услуг, указанных в пункте 1 настоящих Правил, проводится без выезда к </w:t>
      </w:r>
      <w:r w:rsidRPr="005975B9">
        <w:lastRenderedPageBreak/>
        <w:t>заявителю (далее - оценка без выезда) и (или) при непосредственном выезде к заявителю (далее - выездная оценка) посредством оценки сведений, содержащихся в следующих документах, представленных заявителем:</w:t>
      </w:r>
    </w:p>
    <w:p w:rsidR="00B90C96" w:rsidRPr="005975B9" w:rsidRDefault="00B90C96">
      <w:pPr>
        <w:pStyle w:val="ConsPlusNormal"/>
        <w:spacing w:before="220"/>
        <w:ind w:firstLine="540"/>
        <w:jc w:val="both"/>
      </w:pPr>
      <w:r w:rsidRPr="005975B9">
        <w:t>а) заявление о государственной регистрации основного технологического оборудования (далее - заявление о регистрации оборудования) или заявление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содержащиеся в едином государственном реестре основного технологического оборудования для производства табачной продукции, сырья, никотинсодержащей продукции и никотинового сырья (далее соответственно - государственный реестр основного технологического оборудования, заявление о внесении изменений в государственный реестр основного технологического оборудования), и документы, предусмотренные пунктами 2 и 3 части 3, частью 4 статьи 4 Федерального закона о табаке;</w:t>
      </w:r>
    </w:p>
    <w:p w:rsidR="00B90C96" w:rsidRPr="005975B9" w:rsidRDefault="00B90C96">
      <w:pPr>
        <w:pStyle w:val="ConsPlusNormal"/>
        <w:spacing w:before="220"/>
        <w:ind w:firstLine="540"/>
        <w:jc w:val="both"/>
      </w:pPr>
      <w:r w:rsidRPr="005975B9">
        <w:t>б) заявление о выдаче лицензии на осуществление видов деятельности, предусмотренных частью 1 статьи 8 Федерального закона о табаке (далее соответственно - лицензия, заявление о выдаче лицензии), заявление о прекращении действия лицензии, заявление о внесении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(далее соответственно - реестр лицензий, заявление о внесении изменений в реестр лицензий), заявление о продлении срока действия лицензии на осуществление видов деятельности, предусмотренных пунктами 7 - 9 части 1 статьи 8 Федерального закона о табаке (далее - заявление о продлении лицензии), и документы, необходимые в соответствии с частями 10, 19, 25 и 27 статьи 8 Федерального закона о табаке.</w:t>
      </w:r>
    </w:p>
    <w:p w:rsidR="00B90C96" w:rsidRPr="005975B9" w:rsidRDefault="00B90C96">
      <w:pPr>
        <w:pStyle w:val="ConsPlusNormal"/>
        <w:jc w:val="both"/>
      </w:pPr>
      <w:r w:rsidRPr="005975B9">
        <w:t>(пп. "б" в ред. Постановления Правительства РФ от 31.08.2026 N 1118)</w:t>
      </w:r>
    </w:p>
    <w:p w:rsidR="00B90C96" w:rsidRPr="005975B9" w:rsidRDefault="00B90C96">
      <w:pPr>
        <w:pStyle w:val="ConsPlusNormal"/>
        <w:spacing w:before="220"/>
        <w:ind w:firstLine="540"/>
        <w:jc w:val="both"/>
      </w:pPr>
      <w:r w:rsidRPr="005975B9">
        <w:t>4. Состав, порядок и сроки выполнения административных процедур оценки сведений, содержащихся в представленных заявителем документах, указанных в пункте 3 настоящих Правил, устанавливаются административными регламентами предоставления государственных услуг в соответствии с пунктом 3 части 2 статьи 12 Федерального закона "Об организации предоставления государственных и муниципальных услуг".</w:t>
      </w:r>
    </w:p>
    <w:p w:rsidR="00B90C96" w:rsidRPr="005975B9" w:rsidRDefault="00B90C96">
      <w:pPr>
        <w:pStyle w:val="ConsPlusNormal"/>
        <w:jc w:val="both"/>
      </w:pPr>
      <w:r w:rsidRPr="005975B9">
        <w:t>(п. 4 в ред. Постановления Правительства РФ от 31.08.2026 N 1118)</w:t>
      </w:r>
    </w:p>
    <w:p w:rsidR="00B90C96" w:rsidRPr="005975B9" w:rsidRDefault="00B90C96">
      <w:pPr>
        <w:pStyle w:val="ConsPlusNormal"/>
        <w:spacing w:before="220"/>
        <w:ind w:firstLine="540"/>
        <w:jc w:val="both"/>
      </w:pPr>
      <w:r w:rsidRPr="005975B9">
        <w:t>5. Предметом оценки соответствия заявителя обязательным требованиям при оказании государственной услуги, указанной в подпункте "а" пункта 1 настоящих Правил, является установление соответствия сведений, содержащихся в представленных заявителем заявлении о регистрации оборудования или заявлении о внесении изменений в государственный реестр основного технологического оборудования и документах, предусмотренных пунктами 2 и 3 части 3, частью 4 статьи 4 Федерального закона о табаке, обязательным требованиям, установленным статьями 3 и 4 Федерального закона о табаке, а также соответствия основного технологического оборудования обязательным требованиям, установленным статьями 3 и 4 Федерального закона о табаке.</w:t>
      </w:r>
    </w:p>
    <w:p w:rsidR="00B90C96" w:rsidRPr="005975B9" w:rsidRDefault="00B90C96">
      <w:pPr>
        <w:pStyle w:val="ConsPlusNormal"/>
        <w:spacing w:before="220"/>
        <w:ind w:firstLine="540"/>
        <w:jc w:val="both"/>
      </w:pPr>
      <w:r w:rsidRPr="005975B9">
        <w:t>6. Оценка соответствия заявителя обязательным требованиям при оказании государственной услуги, указанной в подпункте "а" пункта 1 настоящих Правил, проводится федеральным органом по контролю и надзору в срок, не превышающий срока принятия решения о государственной регистрации основного технологического оборудования или решения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либо решения об отказе в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указанный в части 9 статьи 4 Федерального закона о табаке, с учетом продления срока принятия одного из указанных решений, если такое продление осуществлялось в соответствии с частью 10 статьи 4 Федерального закона о табаке.</w:t>
      </w:r>
    </w:p>
    <w:p w:rsidR="00B90C96" w:rsidRPr="005975B9" w:rsidRDefault="00B90C96">
      <w:pPr>
        <w:pStyle w:val="ConsPlusNormal"/>
        <w:spacing w:before="220"/>
        <w:ind w:firstLine="540"/>
        <w:jc w:val="both"/>
      </w:pPr>
      <w:r w:rsidRPr="005975B9">
        <w:lastRenderedPageBreak/>
        <w:t>7. Основанием для проведения оценки соответствия заявителя обязательным требованиям при оказании государственной услуги, указанной в подпункте "а" пункта 1 настоящих Правил, является поступление в федеральный орган по контролю и надзору заявления о регистрации оборудования или заявления о внесении изменений в государственный реестр основного технологического оборудования и прилагаемых к ним документов.</w:t>
      </w:r>
    </w:p>
    <w:p w:rsidR="00B90C96" w:rsidRPr="005975B9" w:rsidRDefault="00B90C96">
      <w:pPr>
        <w:pStyle w:val="ConsPlusNormal"/>
        <w:spacing w:before="220"/>
        <w:ind w:firstLine="540"/>
        <w:jc w:val="both"/>
      </w:pPr>
      <w:r w:rsidRPr="005975B9">
        <w:t>В случае если к заявлению о внесении изменений в государственный реестр основного технологического оборудования не приложены документы, подтверждающие факт внесения изменений в сведения о заявителе, содержащиеся в едином государственном реестре юридических лиц (едином государственном реестре индивидуальных предпринимателей), федеральному органу по контролю и надзору на основании межведомственного запроса такие документы представляются Федеральной налоговой службой.</w:t>
      </w:r>
    </w:p>
    <w:p w:rsidR="00B90C96" w:rsidRPr="005975B9" w:rsidRDefault="00B90C96">
      <w:pPr>
        <w:pStyle w:val="ConsPlusNormal"/>
        <w:jc w:val="both"/>
      </w:pPr>
      <w:r w:rsidRPr="005975B9">
        <w:t>(абзац введен Постановлением Правительства РФ от 31.08.2026 N 1118)</w:t>
      </w:r>
    </w:p>
    <w:p w:rsidR="00B90C96" w:rsidRPr="005975B9" w:rsidRDefault="00B90C96">
      <w:pPr>
        <w:pStyle w:val="ConsPlusNormal"/>
        <w:spacing w:before="220"/>
        <w:ind w:firstLine="540"/>
        <w:jc w:val="both"/>
      </w:pPr>
      <w:r w:rsidRPr="005975B9">
        <w:t>8. Оценка соответствия обязательным требованиям сведений, содержащихся в представленных заявителем заявлении о регистрации оборудования или заявлении о внесении изменений в государственный реестр основного технологического оборудования и документах, предусмотренных пунктами 2 и 3 части 3, частью 4 статьи 4 Федерального закона о табаке, проводится центральным аппаратом федерального органа по контролю и надзору без выезда к заявителю.</w:t>
      </w:r>
    </w:p>
    <w:p w:rsidR="00B90C96" w:rsidRPr="005975B9" w:rsidRDefault="00B90C96">
      <w:pPr>
        <w:pStyle w:val="ConsPlusNormal"/>
        <w:spacing w:before="220"/>
        <w:ind w:firstLine="540"/>
        <w:jc w:val="both"/>
      </w:pPr>
      <w:r w:rsidRPr="005975B9">
        <w:t>9. Выездная оценка при оказании государственной услуги, указанной в подпункте "а" пункта 1 настоящих Правил, в случае рассмотрения заявления о внесении изменений в государственный реестр основного технологического оборудования по основаниям, указанным в пунктах 1 и 2 части 2 статьи 4 Федерального закона о табаке, не проводится.</w:t>
      </w:r>
    </w:p>
    <w:p w:rsidR="00B90C96" w:rsidRPr="005975B9" w:rsidRDefault="00B90C96">
      <w:pPr>
        <w:pStyle w:val="ConsPlusNormal"/>
        <w:spacing w:before="220"/>
        <w:ind w:firstLine="540"/>
        <w:jc w:val="both"/>
      </w:pPr>
      <w:r w:rsidRPr="005975B9">
        <w:t>10. Результатом оценки без выезда представленных заявителем заявления о регистрации оборудования или заявления о внесении изменений в государственный реестр основного технологического оборудования и прилагаемых к ним документов является:</w:t>
      </w:r>
    </w:p>
    <w:p w:rsidR="00B90C96" w:rsidRPr="005975B9" w:rsidRDefault="00B90C96">
      <w:pPr>
        <w:pStyle w:val="ConsPlusNormal"/>
        <w:spacing w:before="220"/>
        <w:ind w:firstLine="540"/>
        <w:jc w:val="both"/>
      </w:pPr>
      <w:r w:rsidRPr="005975B9">
        <w:t>в случаях, указанных в части 1, пунктах 3 и 4 части 2 статьи 4 Федерального закона о табаке, - поручение территориальному органу федерального органа по контролю и надзору (далее - территориальный орган) о проведении выездной оценки при отсутствии оснований для принятия решения об отказе в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либо принятие решения об отказе в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r w:rsidRPr="005975B9">
        <w:t>в случаях, указанных в пунктах 1 и 2 части 2 статьи 4 Федерального закона о табаке, - принятие решения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либо принятие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w:t>
      </w:r>
    </w:p>
    <w:p w:rsidR="00B90C96" w:rsidRPr="005975B9" w:rsidRDefault="00B90C96">
      <w:pPr>
        <w:pStyle w:val="ConsPlusNormal"/>
        <w:spacing w:before="220"/>
        <w:ind w:firstLine="540"/>
        <w:jc w:val="both"/>
      </w:pPr>
      <w:r w:rsidRPr="005975B9">
        <w:t>11. Оценка соответствия основного технологического оборудования обязательным требованиям и сведениям, указанным в заявлении о регистрации оборудования или заявлении о внесении изменений в государственный реестр основного технологического оборудования и прилагаемых к ним документах, проводится территориальным органом в форме выездной оценки по месту (местам) нахождения основного технологического оборудования в порядке, установленном пунктами 23 - 31 настоящих Правил.</w:t>
      </w:r>
    </w:p>
    <w:p w:rsidR="00B90C96" w:rsidRPr="005975B9" w:rsidRDefault="00B90C96">
      <w:pPr>
        <w:pStyle w:val="ConsPlusNormal"/>
        <w:spacing w:before="220"/>
        <w:ind w:firstLine="540"/>
        <w:jc w:val="both"/>
      </w:pPr>
      <w:r w:rsidRPr="005975B9">
        <w:lastRenderedPageBreak/>
        <w:t>12. Выездная оценка при оказании государственной услуги, указанной в подпункте "а" пункта 1 настоящих Правил, проводится федеральным органом по контролю и надзору в срок, не превышающий срока принятия федеральным органом по контролю и надзору решения о государственной регистрации основного технологического оборудования или решения о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либо решения об отказе в государственной регистрации основного технологического оборудования или решения об отказе в государственной регистрации основного технологического оборудования в связи с внесением изменений в сведения об основном технологическом оборудовании, указанный в части 9 статьи 4 Федерального закона о табаке, с учетом продления срока принятия одного из указанных решений, если такое продление осуществлялось в соответствии с частью 10 статьи 4 Федерального закона о табаке.</w:t>
      </w:r>
    </w:p>
    <w:p w:rsidR="00B90C96" w:rsidRPr="005975B9" w:rsidRDefault="00B90C96">
      <w:pPr>
        <w:pStyle w:val="ConsPlusNormal"/>
        <w:spacing w:before="220"/>
        <w:ind w:firstLine="540"/>
        <w:jc w:val="both"/>
      </w:pPr>
      <w:r w:rsidRPr="005975B9">
        <w:t>13. Предметом оценки соответствия заявителя обязательным требованиям при оказании государственной услуги, указанной в подпункте "б" пункта 1 настоящих Правил, при рассмотрении заявления о выдаче лицензии является установление:</w:t>
      </w:r>
    </w:p>
    <w:p w:rsidR="00B90C96" w:rsidRPr="005975B9" w:rsidRDefault="00B90C96">
      <w:pPr>
        <w:pStyle w:val="ConsPlusNormal"/>
        <w:spacing w:before="220"/>
        <w:ind w:firstLine="540"/>
        <w:jc w:val="both"/>
      </w:pPr>
      <w:r w:rsidRPr="005975B9">
        <w:t>а) соответствия сведений, содержащихся в представленном заявителем заявлении о выдаче лицензии на виды деятельности, указанные в пунктах 1 и 2 части 1 статьи 8 Федерального закона о табаке, и документах, предусмотренных статьей 8 Федерального закона о табаке, требованиям, установленным подпунктами "в", "д" и "е" пункта 1 части 10, частью 17, пунктами 1, 2, 6 - 9 и 11 части 24, пунктами 1 - 7, 10 и 12 части 32 и частью 34 статьи 8 Федерального закона о табаке;</w:t>
      </w:r>
    </w:p>
    <w:p w:rsidR="00B90C96" w:rsidRPr="005975B9" w:rsidRDefault="00B90C96">
      <w:pPr>
        <w:pStyle w:val="ConsPlusNormal"/>
        <w:spacing w:before="220"/>
        <w:ind w:firstLine="540"/>
        <w:jc w:val="both"/>
      </w:pPr>
      <w:r w:rsidRPr="005975B9">
        <w:t>б) соответствия сведений, содержащихся в представленном заявителем заявлении о выдаче лицензии на виды деятельности, указанные в пунктах 3 - 5 части 1 статьи 8 Федерального закона о табаке, и документах, предусмотренных статьей 8 Федерального закона о табаке, требованиям, установленным подпунктами "в", "д" и "е" пункта 1 части 10, частью 17, пунктами 6 - 9 и 11 части 24, пунктами 3, 7, 10 и 12 части 32 и частью 34 статьи 8 Федерального закона о табаке;</w:t>
      </w:r>
    </w:p>
    <w:p w:rsidR="00B90C96" w:rsidRPr="005975B9" w:rsidRDefault="00B90C96">
      <w:pPr>
        <w:pStyle w:val="ConsPlusNormal"/>
        <w:spacing w:before="220"/>
        <w:ind w:firstLine="540"/>
        <w:jc w:val="both"/>
      </w:pPr>
      <w:r w:rsidRPr="005975B9">
        <w:t>в) соответствия сведений, содержащихся в представленном заявителем заявлении о выдаче лицензии на вид деятельности, указанный в пункте 6 части 1 статьи 8 Федерального закона о табаке, и документах, предусмотренных статьей 8 Федерального закона о табаке, требованиям, установленным подпунктами "в", "д" и "е" пункта 1 части 10, частью 17, пунктами 6 - 11 части 24, пунктами 3, 7, 10 и 12 части 32 и частями 34 и 35 статьи 8 Федерального закона о табаке;</w:t>
      </w:r>
    </w:p>
    <w:p w:rsidR="00B90C96" w:rsidRPr="005975B9" w:rsidRDefault="00B90C96">
      <w:pPr>
        <w:pStyle w:val="ConsPlusNormal"/>
        <w:spacing w:before="220"/>
        <w:ind w:firstLine="540"/>
        <w:jc w:val="both"/>
      </w:pPr>
      <w:bookmarkStart w:id="6" w:name="Par81"/>
      <w:bookmarkEnd w:id="6"/>
      <w:r w:rsidRPr="005975B9">
        <w:t>г) соответствия сведений, содержащихся в представленном заявителем заявлении о выдаче лицензии на вид деятельности, указанный в пункте 7 части 1 статьи 8 Федерального закона о табаке, и документах, предусмотренных статьей 8 Федерального закона о табаке, требованиям, установленным частью 9.1, подпунктами "в", "д" и "е" пункта 1 части 10, частью 17, пунктами 6 - 9 и 11 части 24, пунктами 3, 7 и 12 части 32 и частью 34 статьи 8 Федерального закона о табаке.</w:t>
      </w:r>
    </w:p>
    <w:p w:rsidR="00B90C96" w:rsidRPr="005975B9" w:rsidRDefault="00B90C96">
      <w:pPr>
        <w:pStyle w:val="ConsPlusNormal"/>
        <w:jc w:val="both"/>
      </w:pPr>
      <w:r w:rsidRPr="005975B9">
        <w:t>(п. 13 в ред. Постановления Правительства РФ от 31.08.2026 N 1118)</w:t>
      </w:r>
    </w:p>
    <w:p w:rsidR="00B90C96" w:rsidRPr="005975B9" w:rsidRDefault="00B90C96">
      <w:pPr>
        <w:pStyle w:val="ConsPlusNormal"/>
        <w:spacing w:before="220"/>
        <w:ind w:firstLine="540"/>
        <w:jc w:val="both"/>
      </w:pPr>
      <w:bookmarkStart w:id="7" w:name="Par83"/>
      <w:bookmarkEnd w:id="7"/>
      <w:r w:rsidRPr="005975B9">
        <w:t>13(1). Предметом оценки соответствия заявителя обязательным требованиям при оказании государственной услуги, указанной в подпункте "в" пункта 1 настоящих Правил, при рассмотрении заявления о выдаче лицензии является установление:</w:t>
      </w:r>
    </w:p>
    <w:p w:rsidR="00B90C96" w:rsidRPr="005975B9" w:rsidRDefault="00B90C9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5975B9" w:rsidRPr="005975B9">
        <w:tc>
          <w:tcPr>
            <w:tcW w:w="60" w:type="dxa"/>
            <w:shd w:val="clear" w:color="auto" w:fill="CED3F1"/>
            <w:tcMar>
              <w:top w:w="0" w:type="dxa"/>
              <w:left w:w="0" w:type="dxa"/>
              <w:bottom w:w="0" w:type="dxa"/>
              <w:right w:w="0" w:type="dxa"/>
            </w:tcMar>
          </w:tcPr>
          <w:p w:rsidR="00B90C96" w:rsidRPr="005975B9" w:rsidRDefault="00B90C96">
            <w:pPr>
              <w:pStyle w:val="ConsPlusNormal"/>
              <w:rPr>
                <w:sz w:val="24"/>
                <w:szCs w:val="24"/>
              </w:rPr>
            </w:pPr>
          </w:p>
        </w:tc>
        <w:tc>
          <w:tcPr>
            <w:tcW w:w="113" w:type="dxa"/>
            <w:shd w:val="clear" w:color="auto" w:fill="F4F3F8"/>
            <w:tcMar>
              <w:top w:w="0" w:type="dxa"/>
              <w:left w:w="0" w:type="dxa"/>
              <w:bottom w:w="0" w:type="dxa"/>
              <w:right w:w="0" w:type="dxa"/>
            </w:tcMar>
          </w:tcPr>
          <w:p w:rsidR="00B90C96" w:rsidRPr="005975B9" w:rsidRDefault="00B90C96">
            <w:pPr>
              <w:pStyle w:val="ConsPlusNormal"/>
              <w:rPr>
                <w:sz w:val="24"/>
                <w:szCs w:val="24"/>
              </w:rPr>
            </w:pPr>
          </w:p>
        </w:tc>
        <w:tc>
          <w:tcPr>
            <w:tcW w:w="0" w:type="auto"/>
            <w:shd w:val="clear" w:color="auto" w:fill="F4F3F8"/>
            <w:tcMar>
              <w:top w:w="113" w:type="dxa"/>
              <w:left w:w="0" w:type="dxa"/>
              <w:bottom w:w="113" w:type="dxa"/>
              <w:right w:w="0" w:type="dxa"/>
            </w:tcMar>
          </w:tcPr>
          <w:p w:rsidR="00B90C96" w:rsidRPr="005975B9" w:rsidRDefault="00B90C96">
            <w:pPr>
              <w:pStyle w:val="ConsPlusNormal"/>
              <w:jc w:val="both"/>
            </w:pPr>
            <w:r w:rsidRPr="005975B9">
              <w:t>КонсультантПлюс: примечание.</w:t>
            </w:r>
          </w:p>
          <w:p w:rsidR="00B90C96" w:rsidRPr="005975B9" w:rsidRDefault="00B90C96">
            <w:pPr>
              <w:pStyle w:val="ConsPlusNormal"/>
              <w:jc w:val="both"/>
            </w:pPr>
            <w:r w:rsidRPr="005975B9">
              <w:t>Пп. "а" п. 13(1) (в ред. Постановления Правительства РФ от 31.08.2026 N 1118) в части оценки соответствия заявителя отдельным требованиям применяется с 01.03.2028.</w:t>
            </w:r>
          </w:p>
        </w:tc>
        <w:tc>
          <w:tcPr>
            <w:tcW w:w="113" w:type="dxa"/>
            <w:shd w:val="clear" w:color="auto" w:fill="F4F3F8"/>
            <w:tcMar>
              <w:top w:w="0" w:type="dxa"/>
              <w:left w:w="0" w:type="dxa"/>
              <w:bottom w:w="0" w:type="dxa"/>
              <w:right w:w="0" w:type="dxa"/>
            </w:tcMar>
          </w:tcPr>
          <w:p w:rsidR="00B90C96" w:rsidRPr="005975B9" w:rsidRDefault="00B90C96">
            <w:pPr>
              <w:pStyle w:val="ConsPlusNormal"/>
              <w:jc w:val="both"/>
            </w:pPr>
          </w:p>
        </w:tc>
      </w:tr>
    </w:tbl>
    <w:p w:rsidR="00B90C96" w:rsidRPr="005975B9" w:rsidRDefault="00B90C96">
      <w:pPr>
        <w:pStyle w:val="ConsPlusNormal"/>
        <w:spacing w:before="280"/>
        <w:ind w:firstLine="540"/>
        <w:jc w:val="both"/>
      </w:pPr>
      <w:r w:rsidRPr="005975B9">
        <w:t xml:space="preserve">а) соответствия сведений, содержащихся в представленном заявителем заявлении о выдаче лицензии на вид деятельности, указанный в пункте 8 части 1 статьи 8 Федерального закона о табаке, и документах, предусмотренных статьей 8 Федерального закона о табаке, требованиям, установленным частями 8.1 и 9.2, подпунктами "в", "д" и "е" пункта 1 части 10, частью 17, </w:t>
      </w:r>
      <w:r w:rsidRPr="005975B9">
        <w:lastRenderedPageBreak/>
        <w:t>пунктами 1.1, 6, 7, 9, 11 и 12 части 24, пунктами 3, 7 и 12 части 32, пунктами 1 - 3 части 33.2 и частью 34 статьи 8 Федерального закона о табаке;</w:t>
      </w:r>
    </w:p>
    <w:p w:rsidR="00B90C96" w:rsidRPr="005975B9" w:rsidRDefault="00B90C96">
      <w:pPr>
        <w:pStyle w:val="ConsPlusNormal"/>
        <w:spacing w:before="220"/>
        <w:ind w:firstLine="540"/>
        <w:jc w:val="both"/>
      </w:pPr>
      <w:r w:rsidRPr="005975B9">
        <w:t>б) соответствия сведений, содержащихся в представленном заявителем заявлении о выдаче лицензии на вид деятельности, указанный в пункте 9 части 1 статьи 8 Федерального закона о табаке, и документах, предусмотренных статьей 8 Федерального закона о табаке, требованиям, установленным частями 8.1 и 9.2, подпунктами "в", "д" и "е" пункта 1 части 10, частью 17, пунктами 6 и 11 части 24 и пунктами 3, 7 и 12 части 32 статьи 8 Федерального закона о табаке.</w:t>
      </w:r>
    </w:p>
    <w:p w:rsidR="00B90C96" w:rsidRPr="005975B9" w:rsidRDefault="00B90C96">
      <w:pPr>
        <w:pStyle w:val="ConsPlusNormal"/>
        <w:jc w:val="both"/>
      </w:pPr>
      <w:r w:rsidRPr="005975B9">
        <w:t>(п. 13(1) введен Постановлением Правительства РФ от 31.08.2026 N 1118)</w:t>
      </w:r>
    </w:p>
    <w:p w:rsidR="00B90C96" w:rsidRPr="005975B9" w:rsidRDefault="00B90C96">
      <w:pPr>
        <w:pStyle w:val="ConsPlusNormal"/>
        <w:spacing w:before="220"/>
        <w:ind w:firstLine="540"/>
        <w:jc w:val="both"/>
      </w:pPr>
      <w:r w:rsidRPr="005975B9">
        <w:t>13(2). Предметом оценки соответствия заявителя обязательным требованиям в рамках предоставления государственной услуги, указанной в подпункте "б" пункта 1 настоящих Правил, при рассмотрении заявления о продлении срока действия лицензии на осуществление вида деятельности, предусмотренного пунктом 7 части 1 статьи 8 Федерального закона о табаке, является установление соответствия сведений, содержащихся в таком заявлении и документах, предусмотренных статьей 8 Федерального закона о табаке, требованиям, указанным в подпункте "г" пункта 13 настоящих Правил и частях 36, 39 и 40 статьи 8 Федерального закона о табаке.</w:t>
      </w:r>
    </w:p>
    <w:p w:rsidR="00B90C96" w:rsidRPr="005975B9" w:rsidRDefault="00B90C96">
      <w:pPr>
        <w:pStyle w:val="ConsPlusNormal"/>
        <w:jc w:val="both"/>
      </w:pPr>
      <w:r w:rsidRPr="005975B9">
        <w:t>(п. 13(2) введен Постановлением Правительства РФ от 31.08.2026 N 1118)</w:t>
      </w:r>
    </w:p>
    <w:p w:rsidR="00B90C96" w:rsidRPr="005975B9" w:rsidRDefault="00B90C96">
      <w:pPr>
        <w:pStyle w:val="ConsPlusNormal"/>
        <w:spacing w:before="220"/>
        <w:ind w:firstLine="540"/>
        <w:jc w:val="both"/>
      </w:pPr>
      <w:r w:rsidRPr="005975B9">
        <w:t>13(3). Предметом оценки соответствия заявителя обязательным требованиям в рамках предоставления государственной услуги, указанной в подпункте "в" пункта 1 настоящих Правил, при рассмотрении заявления о продлении срока действия лицензии на осуществление видов деятельности, предусмотренных пунктами 8 и 9 части 1 статьи 8 Федерального закона о табаке, является установление соответствия сведений, содержащихся в таком заявлении и документах, предусмотренных статьей 8 Федерального закона о табаке, требованиям, указанным в пункте 13(1) настоящих Правил и частях 36, 39 и 40 статьи 8 Федерального закона о табаке.</w:t>
      </w:r>
    </w:p>
    <w:p w:rsidR="00B90C96" w:rsidRPr="005975B9" w:rsidRDefault="00B90C96">
      <w:pPr>
        <w:pStyle w:val="ConsPlusNormal"/>
        <w:jc w:val="both"/>
      </w:pPr>
      <w:r w:rsidRPr="005975B9">
        <w:t>(п. 13(3) введен Постановлением Правительства РФ от 31.08.2026 N 1118)</w:t>
      </w:r>
    </w:p>
    <w:p w:rsidR="00B90C96" w:rsidRPr="005975B9" w:rsidRDefault="00B90C96">
      <w:pPr>
        <w:pStyle w:val="ConsPlusNormal"/>
        <w:spacing w:before="220"/>
        <w:ind w:firstLine="540"/>
        <w:jc w:val="both"/>
      </w:pPr>
      <w:r w:rsidRPr="005975B9">
        <w:t>14. Оценка соответствия заявителя обязательным требованиям в рамках предоставления государственных услуг, указанных в подпунктах "б" и "в" пункта 1 настоящих Правил, при рассмотрении заявления о внесении изменений в реестр лицензий осуществляется только в части документов и сведений, указанных в заявлении о внесении изменений в реестр лицензий и (или) приложенных к нему документах, если они связаны с изменением сведений, содержащихся в реестре лицензий, в части факта уплаты государственной пошлины в размере и в порядке, которые установлены законодательством Российской Федерации о налогах и сборах, и наличия полномочий лица, представившего заявление о внесении изменений в реестр лицензий, на подписание и представление такого заявления, а также в части соответствия лицензиата лицензионным требованиям, предусмотренным частью 33.2 статьи 8 Федерального закона о табаке (в отношении лицензии на вид деятельности, предусмотренный пунктом 8 части 1 статьи 8 Федерального закона о табаке) (за исключением случаев внесения изменений в реестр лицензий, указанных в подпунктах "б" - "е" пункта 22 настоящих Правил), и соблюдения срока, установленного частью 28 статьи 8 Федерального закона о табаке.</w:t>
      </w:r>
    </w:p>
    <w:p w:rsidR="00B90C96" w:rsidRPr="005975B9" w:rsidRDefault="00B90C96">
      <w:pPr>
        <w:pStyle w:val="ConsPlusNormal"/>
        <w:jc w:val="both"/>
      </w:pPr>
      <w:r w:rsidRPr="005975B9">
        <w:t>(п. 14 в ред. Постановления Правительства РФ от 31.08.2026 N 1118)</w:t>
      </w:r>
    </w:p>
    <w:p w:rsidR="00B90C96" w:rsidRPr="005975B9" w:rsidRDefault="00B90C96">
      <w:pPr>
        <w:pStyle w:val="ConsPlusNormal"/>
        <w:spacing w:before="220"/>
        <w:ind w:firstLine="540"/>
        <w:jc w:val="both"/>
      </w:pPr>
      <w:r w:rsidRPr="005975B9">
        <w:t>15. Оценка соответствия заявителя обязательным требованиям в рамках предоставления государственных услуг, указанных в подпунктах "б" и "в" пункта 1 настоящих Правил, при рассмотрении заявления о прекращении действия лицензии осуществляется в части установления соответствия сведений, указанных в заявлении о прекращении действия лицензии, сведениям, содержащимся в реестре лицензий, а также наличия полномочий лица, представившего указанное заявление, на подписание и представление такого заявления.</w:t>
      </w:r>
    </w:p>
    <w:p w:rsidR="00B90C96" w:rsidRPr="005975B9" w:rsidRDefault="00B90C96">
      <w:pPr>
        <w:pStyle w:val="ConsPlusNormal"/>
        <w:jc w:val="both"/>
      </w:pPr>
      <w:r w:rsidRPr="005975B9">
        <w:t>(п. 15 в ред. Постановления Правительства РФ от 31.08.2026 N 1118)</w:t>
      </w:r>
    </w:p>
    <w:p w:rsidR="00B90C96" w:rsidRPr="005975B9" w:rsidRDefault="00B90C96">
      <w:pPr>
        <w:pStyle w:val="ConsPlusNormal"/>
        <w:spacing w:before="220"/>
        <w:ind w:firstLine="540"/>
        <w:jc w:val="both"/>
      </w:pPr>
      <w:bookmarkStart w:id="8" w:name="Par97"/>
      <w:bookmarkEnd w:id="8"/>
      <w:r w:rsidRPr="005975B9">
        <w:t xml:space="preserve">16. Оценка соответствия заявителя обязательным требованиям в рамках предоставления государственных услуг, указанных в подпунктах "б" и "в" пункта 1 настоящих Правил, при рассмотрении заявления о выдаче лицензии проводится в срок, не превышающий срока принятия </w:t>
      </w:r>
      <w:r w:rsidRPr="005975B9">
        <w:lastRenderedPageBreak/>
        <w:t>решения о выдаче лицензии или решения об отказе в выдаче лицензии, с учетом продления срока принятия решения, если такое продление осуществлялось в соответствии с частью 20 статьи 8 Федерального закона о табаке.</w:t>
      </w:r>
    </w:p>
    <w:p w:rsidR="00B90C96" w:rsidRPr="005975B9" w:rsidRDefault="00B90C96">
      <w:pPr>
        <w:pStyle w:val="ConsPlusNormal"/>
        <w:spacing w:before="220"/>
        <w:ind w:firstLine="540"/>
        <w:jc w:val="both"/>
      </w:pPr>
      <w:r w:rsidRPr="005975B9">
        <w:t>Оценка соответствия заявителя обязательным требованиям в рамках предоставления государственных услуг, указанных в подпунктах "б" и "в" пункта 1 настоящих Правил, при рассмотрении заявления о продлении лицензии проводится в сроки, указанные в абзаце первом настоящего пункта.</w:t>
      </w:r>
    </w:p>
    <w:p w:rsidR="00B90C96" w:rsidRPr="005975B9" w:rsidRDefault="00B90C96">
      <w:pPr>
        <w:pStyle w:val="ConsPlusNormal"/>
        <w:spacing w:before="220"/>
        <w:ind w:firstLine="540"/>
        <w:jc w:val="both"/>
      </w:pPr>
      <w:r w:rsidRPr="005975B9">
        <w:t>Оценка соответствия заявителя обязательным требованиям в рамках предоставления государственных услуг, указанных в подпунктах "б" и "в" пункта 1 настоящих Правил, при рассмотрении заявления о внесении изменений в реестр лицензий проводится в срок, не превышающий срока принятия решения о внесении изменений в реестр лицензий или решения об отказе во внесении изменений в реестр лицензий, установленного частью 25.2 статьи 8 Федерального закона о табаке.</w:t>
      </w:r>
    </w:p>
    <w:p w:rsidR="00B90C96" w:rsidRPr="005975B9" w:rsidRDefault="00B90C96">
      <w:pPr>
        <w:pStyle w:val="ConsPlusNormal"/>
        <w:spacing w:before="220"/>
        <w:ind w:firstLine="540"/>
        <w:jc w:val="both"/>
      </w:pPr>
      <w:bookmarkStart w:id="9" w:name="Par100"/>
      <w:bookmarkEnd w:id="9"/>
      <w:r w:rsidRPr="005975B9">
        <w:t>Оценка соответствия заявителя обязательным требованиям в рамках предоставления государственных услуг, указанных в подпунктах "б" и "в" пункта 1 настоящих Правил, при рассмотрении заявления о прекращении действия лицензии проводится в срок, не превышающий 5 рабочих дней со дня поступления заявления о прекращении действия лицензии.</w:t>
      </w:r>
    </w:p>
    <w:p w:rsidR="00B90C96" w:rsidRPr="005975B9" w:rsidRDefault="00B90C96">
      <w:pPr>
        <w:pStyle w:val="ConsPlusNormal"/>
        <w:jc w:val="both"/>
      </w:pPr>
      <w:r w:rsidRPr="005975B9">
        <w:t>(п. 16 в ред. Постановления Правительства РФ от 31.08.2026 N 1118)</w:t>
      </w:r>
    </w:p>
    <w:p w:rsidR="00B90C96" w:rsidRPr="005975B9" w:rsidRDefault="00B90C96">
      <w:pPr>
        <w:pStyle w:val="ConsPlusNormal"/>
        <w:spacing w:before="220"/>
        <w:ind w:firstLine="540"/>
        <w:jc w:val="both"/>
      </w:pPr>
      <w:r w:rsidRPr="005975B9">
        <w:t>17. Основанием для проведения оценки соответствия заявителя обязательным требованиям при оказании государственных услуг, указанных в подпунктах "б" и "в" пункта 1 настоящих Правил, является поступление в федеральный орган по контролю и надзору или исполнительный орган субъекта Российской Федерации заявления о выдаче лицензии, заявления о продлении лицензии, заявления о прекращении действия лицензии или заявления о внесении изменений в реестр лицензий и прилагаемых к ним документов.</w:t>
      </w:r>
    </w:p>
    <w:p w:rsidR="00B90C96" w:rsidRPr="005975B9" w:rsidRDefault="00B90C96">
      <w:pPr>
        <w:pStyle w:val="ConsPlusNormal"/>
        <w:spacing w:before="220"/>
        <w:ind w:firstLine="540"/>
        <w:jc w:val="both"/>
      </w:pPr>
      <w:r w:rsidRPr="005975B9">
        <w:t>В случае если к заявлению о внесении изменений в реестр лицензий не приложены документы, подтверждающие факт внесения изменений в сведения о заявителе, содержащиеся в едином государственном реестре юридических лиц (едином государственном реестре индивидуальных предпринимателей), федеральному органу по контролю и надзору или исполнительному органу субъекта Российской Федерации на основании межведомственного запроса такие документы представляются Федеральной налоговой службой.</w:t>
      </w:r>
    </w:p>
    <w:p w:rsidR="00B90C96" w:rsidRPr="005975B9" w:rsidRDefault="00B90C96">
      <w:pPr>
        <w:pStyle w:val="ConsPlusNormal"/>
        <w:jc w:val="both"/>
      </w:pPr>
      <w:r w:rsidRPr="005975B9">
        <w:t>(п. 17 в ред. Постановления Правительства РФ от 31.08.2026 N 1118)</w:t>
      </w:r>
    </w:p>
    <w:p w:rsidR="00B90C96" w:rsidRPr="005975B9" w:rsidRDefault="00B90C96">
      <w:pPr>
        <w:pStyle w:val="ConsPlusNormal"/>
        <w:spacing w:before="220"/>
        <w:ind w:firstLine="540"/>
        <w:jc w:val="both"/>
      </w:pPr>
      <w:r w:rsidRPr="005975B9">
        <w:t>18. Оценка соответствия обязательным требованиям представленных заявителем заявления о выдаче лицензии, заявления о продлении лицензии, заявления о прекращении действия лицензии или заявления о внесении изменений в реестр лицензий и прилагаемых к ним документов проводится центральным аппаратом федерального органа по контролю и надзору и исполнительным органом субъекта Российской Федерации без выезда к заявителю.</w:t>
      </w:r>
    </w:p>
    <w:p w:rsidR="00B90C96" w:rsidRPr="005975B9" w:rsidRDefault="00B90C96">
      <w:pPr>
        <w:pStyle w:val="ConsPlusNormal"/>
        <w:spacing w:before="220"/>
        <w:ind w:firstLine="540"/>
        <w:jc w:val="both"/>
      </w:pPr>
      <w:r w:rsidRPr="005975B9">
        <w:t>В случаях, когда в соответствии с пунктом 22 настоящих Правил выездная оценка не проводится, оценка без выезда проводится в сроки, определенные частями 20, 25.2 и 37 статьи 8 Федерального закона о табаке и абзацем четвертым пункта 16 настоящих Правил, если сокращенные сроки проведения оценки без выезда не установлены соответствующим административным регламентом предоставления государственных услуг. В иных случаях оценка без выезда проводится в сроки, определенные административным регламентом предоставления государственных услуг, указанных в подпунктах "б" и "в" пункта 1 настоящих Правил.</w:t>
      </w:r>
    </w:p>
    <w:p w:rsidR="00B90C96" w:rsidRPr="005975B9" w:rsidRDefault="00B90C96">
      <w:pPr>
        <w:pStyle w:val="ConsPlusNormal"/>
        <w:jc w:val="both"/>
      </w:pPr>
      <w:r w:rsidRPr="005975B9">
        <w:t>(п. 18 в ред. Постановления Правительства РФ от 31.08.2026 N 1118)</w:t>
      </w:r>
    </w:p>
    <w:p w:rsidR="00B90C96" w:rsidRPr="005975B9" w:rsidRDefault="00B90C96">
      <w:pPr>
        <w:pStyle w:val="ConsPlusNormal"/>
        <w:spacing w:before="220"/>
        <w:ind w:firstLine="540"/>
        <w:jc w:val="both"/>
      </w:pPr>
      <w:bookmarkStart w:id="10" w:name="Par108"/>
      <w:bookmarkEnd w:id="10"/>
      <w:r w:rsidRPr="005975B9">
        <w:t>19. Результатом оценки без выезда при оказании государственных услуг, указанных в подпунктах "б" и "в" пункта 1 настоящих Правил, являются:</w:t>
      </w:r>
    </w:p>
    <w:p w:rsidR="00B90C96" w:rsidRPr="005975B9" w:rsidRDefault="00B90C96">
      <w:pPr>
        <w:pStyle w:val="ConsPlusNormal"/>
        <w:spacing w:before="220"/>
        <w:ind w:firstLine="540"/>
        <w:jc w:val="both"/>
      </w:pPr>
      <w:r w:rsidRPr="005975B9">
        <w:lastRenderedPageBreak/>
        <w:t>а) поручение федерального органа по контролю и надзору территориальному органу о проведении выездной оценки или принятие исполнительным органом субъекта Российской Федерации решения о проведении выездной оценки при отсутствии оснований для отказа в выдаче лицензии, выявленных по результатам оценки без выезда, а также основания, указанного в подпункте "ж" пункта 22 настоящих Правил, либо принятие решения об отказе в выдаче лицензии;</w:t>
      </w:r>
    </w:p>
    <w:p w:rsidR="00B90C96" w:rsidRPr="005975B9" w:rsidRDefault="00B90C96">
      <w:pPr>
        <w:pStyle w:val="ConsPlusNormal"/>
        <w:spacing w:before="220"/>
        <w:ind w:firstLine="540"/>
        <w:jc w:val="both"/>
      </w:pPr>
      <w:r w:rsidRPr="005975B9">
        <w:t>б) принятие решения о выдаче лицензии при отсутствии оснований для отказа в выдаче лицензии в случае, если выездная оценка не проводится по основанию, указанному в подпункте "ж" пункта 22 настоящих Правил, либо принятие решения об отказе в выдаче такой лицензии;</w:t>
      </w:r>
    </w:p>
    <w:p w:rsidR="00B90C96" w:rsidRPr="005975B9" w:rsidRDefault="00B90C96">
      <w:pPr>
        <w:pStyle w:val="ConsPlusNormal"/>
        <w:spacing w:before="220"/>
        <w:ind w:firstLine="540"/>
        <w:jc w:val="both"/>
      </w:pPr>
      <w:r w:rsidRPr="005975B9">
        <w:t>в) поручение федерального органа по контролю и надзору территориальному органу о проведении выездной оценки или принятие исполнительным органом субъекта Российской Федерации решения о проведении выездной оценки при соблюдении условий, указанных в пунктах 1 - 4 части 36 статьи 8 Федерального закона о табаке, которое установлено по результатам оценки без выезда, либо принятие решения об отказе в продлении срока действия лицензии на осуществление видов деятельности, предусмотренных пунктами 7 - 9 части 1 статьи 8 Федерального закона о табаке;</w:t>
      </w:r>
    </w:p>
    <w:p w:rsidR="00B90C96" w:rsidRPr="005975B9" w:rsidRDefault="00B90C96">
      <w:pPr>
        <w:pStyle w:val="ConsPlusNormal"/>
        <w:spacing w:before="220"/>
        <w:ind w:firstLine="540"/>
        <w:jc w:val="both"/>
      </w:pPr>
      <w:r w:rsidRPr="005975B9">
        <w:t>г) принятие решения о внесении изменений в реестр лицензий в случае, если выездная оценка не проводится по основаниям, указанным в подпунктах "б" - "е", "з" или "и" пункта 22 настоящих Правил, либо принятие решения об отказе во внесении изменений в реестр лицензий;</w:t>
      </w:r>
    </w:p>
    <w:p w:rsidR="00B90C96" w:rsidRPr="005975B9" w:rsidRDefault="00B90C96">
      <w:pPr>
        <w:pStyle w:val="ConsPlusNormal"/>
        <w:spacing w:before="220"/>
        <w:ind w:firstLine="540"/>
        <w:jc w:val="both"/>
      </w:pPr>
      <w:r w:rsidRPr="005975B9">
        <w:t>д) поручение федерального органа по контролю и надзору территориальному органу о проведении выездной оценки или принятие исполнительным органом субъекта Российской Федерации решения о проведении выездной оценки при отсутствии оснований для принятия решения об отказе во внесении изменений в реестр лицензий, выявленных по результатам оценки без выезда, а также оснований, указанных в подпунктах "б" - "е", "з" или "и" пункта 22 настоящих Правил, либо принятие решения об отказе во внесении изменений в реестр лицензий;</w:t>
      </w:r>
    </w:p>
    <w:p w:rsidR="00B90C96" w:rsidRPr="005975B9" w:rsidRDefault="00B90C96">
      <w:pPr>
        <w:pStyle w:val="ConsPlusNormal"/>
        <w:spacing w:before="220"/>
        <w:ind w:firstLine="540"/>
        <w:jc w:val="both"/>
      </w:pPr>
      <w:r w:rsidRPr="005975B9">
        <w:t>е) принятие решения о прекращении действия лицензии либо принятие решения об отказе в прекращении действия лицензии (в случае выявления в заявлении о прекращении действия лицензии недостоверной или неполной информации или отсутствия полномочий на подписание и представление заявления о прекращении действия лицензии у лица, представившего такое заявление).</w:t>
      </w:r>
    </w:p>
    <w:p w:rsidR="00B90C96" w:rsidRPr="005975B9" w:rsidRDefault="00B90C96">
      <w:pPr>
        <w:pStyle w:val="ConsPlusNormal"/>
        <w:jc w:val="both"/>
      </w:pPr>
      <w:r w:rsidRPr="005975B9">
        <w:t>(п. 19 в ред. Постановления Правительства РФ от 31.08.2026 N 1118)</w:t>
      </w:r>
    </w:p>
    <w:p w:rsidR="00B90C96" w:rsidRPr="005975B9" w:rsidRDefault="00B90C96">
      <w:pPr>
        <w:pStyle w:val="ConsPlusNormal"/>
        <w:spacing w:before="220"/>
        <w:ind w:firstLine="540"/>
        <w:jc w:val="both"/>
      </w:pPr>
      <w:r w:rsidRPr="005975B9">
        <w:t>20. Выездная оценка соответствия производственных и складских помещений, технических средств, основного технологического оборудования, иных объектов, которые предполагает использовать заявитель при осуществлении лицензируемого вида деятельности, обязательным требованиям и сведениям, указанным в заявлении и документах, предусмотренных пунктом 3 настоящих Правил, проводится территориальным органом по местам нахождения производственных и складских помещений, программно-аппаратных средств передачи информации, основного технологического оборудования, иных объектов, которые предполагает использовать заявитель, в порядке, установленном пунктами 23 - 31 настоящих Правил.</w:t>
      </w:r>
    </w:p>
    <w:p w:rsidR="00B90C96" w:rsidRPr="005975B9" w:rsidRDefault="00B90C96">
      <w:pPr>
        <w:pStyle w:val="ConsPlusNormal"/>
        <w:spacing w:before="220"/>
        <w:ind w:firstLine="540"/>
        <w:jc w:val="both"/>
      </w:pPr>
      <w:r w:rsidRPr="005975B9">
        <w:t>20(1). Выездная оценка соответствия торговых объектов, иных объектов, которые предполагает использовать заявитель при осуществлении лицензируемого вида деятельности, обязательным требованиям и сведениям, указанным в заявлении и документах, предусмотренных пунктом 3 настоящих Правил, проводится исполнительным органом субъекта Российской Федерации по месту нахождения торговых объектов, программно-аппаратных средств передачи информации и иных объектов, которые предполагает использовать заявитель, в порядке, установленном пунктами 23 - 31 настоящих Правил.</w:t>
      </w:r>
    </w:p>
    <w:p w:rsidR="00B90C96" w:rsidRPr="005975B9" w:rsidRDefault="00B90C96">
      <w:pPr>
        <w:pStyle w:val="ConsPlusNormal"/>
        <w:jc w:val="both"/>
      </w:pPr>
      <w:r w:rsidRPr="005975B9">
        <w:t>(п. 20(1) введен Постановлением Правительства РФ от 31.08.2026 N 1118)</w:t>
      </w:r>
    </w:p>
    <w:p w:rsidR="00B90C96" w:rsidRPr="005975B9" w:rsidRDefault="00B90C96">
      <w:pPr>
        <w:pStyle w:val="ConsPlusNormal"/>
        <w:spacing w:before="220"/>
        <w:ind w:firstLine="540"/>
        <w:jc w:val="both"/>
      </w:pPr>
      <w:bookmarkStart w:id="11" w:name="Par119"/>
      <w:bookmarkEnd w:id="11"/>
      <w:r w:rsidRPr="005975B9">
        <w:lastRenderedPageBreak/>
        <w:t>21. Выездная оценка при оказании государственных услуг, указанных в подпунктах "б" и "в" пункта 1 настоящих Правил, проводится в срок, не превышающий срока принятия решения о выдаче лицензии или решения об отказе в выдаче лицензии с учетом продления срока принятия решения, если такое продление осуществлялось в соответствии с частью 20 статьи 8 Федерального закона о табаке.</w:t>
      </w:r>
    </w:p>
    <w:p w:rsidR="00B90C96" w:rsidRPr="005975B9" w:rsidRDefault="00B90C96">
      <w:pPr>
        <w:pStyle w:val="ConsPlusNormal"/>
        <w:spacing w:before="220"/>
        <w:ind w:firstLine="540"/>
        <w:jc w:val="both"/>
      </w:pPr>
      <w:r w:rsidRPr="005975B9">
        <w:t>Выездная оценка в рамках предоставления государственных услуг, указанных в подпунктах "б" и "в" пункта 1 настоящих Правил, при рассмотрении заявления о продлении лицензии проводится в сроки, указанные в абзаце первом настоящего пункта.</w:t>
      </w:r>
    </w:p>
    <w:p w:rsidR="00B90C96" w:rsidRPr="005975B9" w:rsidRDefault="00B90C96">
      <w:pPr>
        <w:pStyle w:val="ConsPlusNormal"/>
        <w:spacing w:before="220"/>
        <w:ind w:firstLine="540"/>
        <w:jc w:val="both"/>
      </w:pPr>
      <w:r w:rsidRPr="005975B9">
        <w:t>Выездная оценка в рамках предоставления государственных услуг, указанных в подпунктах "б" и "в" пункта 1 настоящих Правил, при рассмотрении заявления о внесении изменений в реестр лицензий проводится в срок, не превышающий срока принятия решения о внесении изменений в реестр лицензий или решения об отказе во внесении изменений в реестр лицензий в соответствии с частью 25.2 статьи 8 Федерального закона о табаке.</w:t>
      </w:r>
    </w:p>
    <w:p w:rsidR="00B90C96" w:rsidRPr="005975B9" w:rsidRDefault="00B90C96">
      <w:pPr>
        <w:pStyle w:val="ConsPlusNormal"/>
        <w:jc w:val="both"/>
      </w:pPr>
      <w:r w:rsidRPr="005975B9">
        <w:t>(п. 21 в ред. Постановления Правительства РФ от 31.08.2026 N 1118)</w:t>
      </w:r>
    </w:p>
    <w:p w:rsidR="00B90C96" w:rsidRPr="005975B9" w:rsidRDefault="00B90C96">
      <w:pPr>
        <w:pStyle w:val="ConsPlusNormal"/>
        <w:spacing w:before="220"/>
        <w:ind w:firstLine="540"/>
        <w:jc w:val="both"/>
      </w:pPr>
      <w:bookmarkStart w:id="12" w:name="Par123"/>
      <w:bookmarkEnd w:id="12"/>
      <w:r w:rsidRPr="005975B9">
        <w:t>22. Выездная оценка при оказании государственных услуг, указанных в подпунктах "б" и "в" пункта 1 настоящих Правил, не проводится в следующих случаях:</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r w:rsidRPr="005975B9">
        <w:t>а) при рассмотрении заявления о прекращении действия лицензии;</w:t>
      </w:r>
    </w:p>
    <w:p w:rsidR="00B90C96" w:rsidRPr="005975B9" w:rsidRDefault="00B90C96">
      <w:pPr>
        <w:pStyle w:val="ConsPlusNormal"/>
        <w:spacing w:before="220"/>
        <w:ind w:firstLine="540"/>
        <w:jc w:val="both"/>
      </w:pPr>
      <w:bookmarkStart w:id="13" w:name="Par126"/>
      <w:bookmarkEnd w:id="13"/>
      <w:r w:rsidRPr="005975B9">
        <w:t>б) при рассмотрении заявления о внесении изменений в реестр лицензий в связи с изменением наименования и (или) организационно-правовой формы заявителя (без реорганизации заявителя), фамилии, имени или отчества заявителя;</w:t>
      </w:r>
    </w:p>
    <w:p w:rsidR="00B90C96" w:rsidRPr="005975B9" w:rsidRDefault="00B90C96">
      <w:pPr>
        <w:pStyle w:val="ConsPlusNormal"/>
        <w:jc w:val="both"/>
      </w:pPr>
      <w:r w:rsidRPr="005975B9">
        <w:t>(пп. "б" в ред. Постановления Правительства РФ от 31.08.2026 N 1118)</w:t>
      </w:r>
    </w:p>
    <w:p w:rsidR="00B90C96" w:rsidRPr="005975B9" w:rsidRDefault="00B90C96">
      <w:pPr>
        <w:pStyle w:val="ConsPlusNormal"/>
        <w:spacing w:before="220"/>
        <w:ind w:firstLine="540"/>
        <w:jc w:val="both"/>
      </w:pPr>
      <w:r w:rsidRPr="005975B9">
        <w:t>в) при рассмотрении заявления о внесении изменений в реестр лицензий в связи с изменением места нахождения (места жительства) заявителя без изменения места осуществления лицензируемого вида деятельности;</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r w:rsidRPr="005975B9">
        <w:t>г) при рассмотрении заявления о внесении изменений в реестр лицензий в связи с изменением адреса электронной почты заявителя, указанного в реестре лицензий;</w:t>
      </w:r>
    </w:p>
    <w:p w:rsidR="00B90C96" w:rsidRPr="005975B9" w:rsidRDefault="00B90C96">
      <w:pPr>
        <w:pStyle w:val="ConsPlusNormal"/>
        <w:spacing w:before="220"/>
        <w:ind w:firstLine="540"/>
        <w:jc w:val="both"/>
      </w:pPr>
      <w:r w:rsidRPr="005975B9">
        <w:t>д) при рассмотрении заявления о внесении изменений в реестр лицензий в связи с изменением адресообразующих элементов и (или) элементов планировочной структуры в соответствии с пунктом 2 Правил присвоения, изменения и аннулирования адресов, утвержденных постановлением Правительства Российской Федерации от 19 ноября 2014 г. N 1221 "Об утверждении Правил присвоения, изменения и аннулирования адресов", места осуществления лицензируемого вида деятельности без фактического изменения места осуществления лицензируемого вида деятельности заявителя;</w:t>
      </w:r>
    </w:p>
    <w:p w:rsidR="00B90C96" w:rsidRPr="005975B9" w:rsidRDefault="00B90C96">
      <w:pPr>
        <w:pStyle w:val="ConsPlusNormal"/>
        <w:spacing w:before="220"/>
        <w:ind w:firstLine="540"/>
        <w:jc w:val="both"/>
      </w:pPr>
      <w:bookmarkStart w:id="14" w:name="Par132"/>
      <w:bookmarkEnd w:id="14"/>
      <w:r w:rsidRPr="005975B9">
        <w:t>е) при рассмотрении заявления о внесении изменений в реестр лицензий в связи с изменением кода причины постановки на учет заявителя без фактического изменения места нахождения заявителя, места осуществления деятельности заявителя;</w:t>
      </w:r>
    </w:p>
    <w:p w:rsidR="00B90C96" w:rsidRPr="005975B9" w:rsidRDefault="00B90C96">
      <w:pPr>
        <w:pStyle w:val="ConsPlusNormal"/>
        <w:spacing w:before="220"/>
        <w:ind w:firstLine="540"/>
        <w:jc w:val="both"/>
      </w:pPr>
      <w:bookmarkStart w:id="15" w:name="Par133"/>
      <w:bookmarkEnd w:id="15"/>
      <w:r w:rsidRPr="005975B9">
        <w:t>ж) при рассмотрении заявления о выдаче лицензии на виды деятельности, указанные в пунктах 1 и 2 части 1 статьи 8 Федерального закона о табаке, в случае непроведения выездной оценки, указанном в части 3 статьи 10 Федерального закона о табаке;</w:t>
      </w:r>
    </w:p>
    <w:p w:rsidR="00B90C96" w:rsidRPr="005975B9" w:rsidRDefault="00B90C96">
      <w:pPr>
        <w:pStyle w:val="ConsPlusNormal"/>
        <w:jc w:val="both"/>
      </w:pPr>
      <w:r w:rsidRPr="005975B9">
        <w:t>(пп. "ж" в ред. Постановления Правительства РФ от 31.08.2026 N 1118)</w:t>
      </w:r>
    </w:p>
    <w:p w:rsidR="00B90C96" w:rsidRPr="005975B9" w:rsidRDefault="00B90C96">
      <w:pPr>
        <w:pStyle w:val="ConsPlusNormal"/>
        <w:spacing w:before="220"/>
        <w:ind w:firstLine="540"/>
        <w:jc w:val="both"/>
      </w:pPr>
      <w:bookmarkStart w:id="16" w:name="Par135"/>
      <w:bookmarkEnd w:id="16"/>
      <w:r w:rsidRPr="005975B9">
        <w:t xml:space="preserve">з) при рассмотрении заявления о внесении изменений в реестр лицензий в связи с исключением адреса места осуществления лицензируемого вида деятельности, в том числе адреса места хранения табачной продукции, сырья, никотинсодержащей продукции и </w:t>
      </w:r>
      <w:r w:rsidRPr="005975B9">
        <w:lastRenderedPageBreak/>
        <w:t>никотинового сырья;</w:t>
      </w:r>
    </w:p>
    <w:p w:rsidR="00B90C96" w:rsidRPr="005975B9" w:rsidRDefault="00B90C96">
      <w:pPr>
        <w:pStyle w:val="ConsPlusNormal"/>
        <w:jc w:val="both"/>
      </w:pPr>
      <w:r w:rsidRPr="005975B9">
        <w:t>(пп. "з" введен Постановлением Правительства РФ от 31.08.2026 N 1118)</w:t>
      </w:r>
    </w:p>
    <w:p w:rsidR="00B90C96" w:rsidRPr="005975B9" w:rsidRDefault="00B90C96">
      <w:pPr>
        <w:pStyle w:val="ConsPlusNormal"/>
        <w:spacing w:before="220"/>
        <w:ind w:firstLine="540"/>
        <w:jc w:val="both"/>
      </w:pPr>
      <w:bookmarkStart w:id="17" w:name="Par137"/>
      <w:bookmarkEnd w:id="17"/>
      <w:r w:rsidRPr="005975B9">
        <w:t>и) при рассмотрении заявления о внесении изменений в реестр лицензий в связи с изменением сведений о торговом объекте, содержащихся в Едином государственном реестре недвижимости, предусмотренных подпунктом "з" пункта 1 части 10 статьи 8 Федерального закона о табаке.</w:t>
      </w:r>
    </w:p>
    <w:p w:rsidR="00B90C96" w:rsidRPr="005975B9" w:rsidRDefault="00B90C96">
      <w:pPr>
        <w:pStyle w:val="ConsPlusNormal"/>
        <w:jc w:val="both"/>
      </w:pPr>
      <w:r w:rsidRPr="005975B9">
        <w:t>(пп. "и" введен Постановлением Правительства РФ от 31.08.2026 N 1118)</w:t>
      </w:r>
    </w:p>
    <w:p w:rsidR="00B90C96" w:rsidRPr="005975B9" w:rsidRDefault="00B90C96">
      <w:pPr>
        <w:pStyle w:val="ConsPlusNormal"/>
        <w:spacing w:before="220"/>
        <w:ind w:firstLine="540"/>
        <w:jc w:val="both"/>
      </w:pPr>
      <w:bookmarkStart w:id="18" w:name="Par139"/>
      <w:bookmarkEnd w:id="18"/>
      <w:r w:rsidRPr="005975B9">
        <w:t>22(1). Выездная оценка при оказании государственной услуги, указанной в подпункте "б" пункта 1 настоящих Правил, в части внесения изменений в реестр лицензий, выдачи или продления срока действия лицензии на вид деятельности, указанный в пункте 7 части 1 статьи 8 Федерального закона о табаке, проводится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за исключением случая невозможности использования средств дистанционного взаимодействия, в том числе видео-конференц-связи, а также мобильного приложения "Инспектор", предусмотренного частью 2.1 статьи 10 Федерального закона о табаке.</w:t>
      </w:r>
    </w:p>
    <w:p w:rsidR="00B90C96" w:rsidRPr="005975B9" w:rsidRDefault="00B90C96">
      <w:pPr>
        <w:pStyle w:val="ConsPlusNormal"/>
        <w:spacing w:before="220"/>
        <w:ind w:firstLine="540"/>
        <w:jc w:val="both"/>
      </w:pPr>
      <w:bookmarkStart w:id="19" w:name="Par140"/>
      <w:bookmarkEnd w:id="19"/>
      <w:r w:rsidRPr="005975B9">
        <w:t>Выездная оценка при оказании государственной услуги, указанной в подпункте "в" пункта 1 настоящих Правил,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90C96" w:rsidRPr="005975B9" w:rsidRDefault="00B90C96">
      <w:pPr>
        <w:pStyle w:val="ConsPlusNormal"/>
        <w:spacing w:before="220"/>
        <w:ind w:firstLine="540"/>
        <w:jc w:val="both"/>
      </w:pPr>
      <w:r w:rsidRPr="005975B9">
        <w:t>Фотосъемка и (или) видеозапись при проведении выездной оценки, указанной в абзацах первом и втором настоящего пункта, осуществляются в том числе с использованием мобильного приложения "Инспектор".</w:t>
      </w:r>
    </w:p>
    <w:p w:rsidR="00B90C96" w:rsidRPr="005975B9" w:rsidRDefault="00B90C96">
      <w:pPr>
        <w:pStyle w:val="ConsPlusNormal"/>
        <w:jc w:val="both"/>
      </w:pPr>
      <w:r w:rsidRPr="005975B9">
        <w:t>(п. 22(1) введен Постановлением Правительства РФ от 31.08.2026 N 1118)</w:t>
      </w:r>
    </w:p>
    <w:p w:rsidR="00B90C96" w:rsidRPr="005975B9" w:rsidRDefault="00B90C96">
      <w:pPr>
        <w:pStyle w:val="ConsPlusNormal"/>
        <w:spacing w:before="220"/>
        <w:ind w:firstLine="540"/>
        <w:jc w:val="both"/>
      </w:pPr>
      <w:bookmarkStart w:id="20" w:name="Par143"/>
      <w:bookmarkEnd w:id="20"/>
      <w:r w:rsidRPr="005975B9">
        <w:t>23. О проведении выездной оценки при оказании государственных услуг, указанных в пункте 1 настоящих Правил, издается приказ (распоряжение) руководителя (заместителя руководителя) территориального органа или исполнительного органа субъекта Российской Федерации о проведении выездной оценки.</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r w:rsidRPr="005975B9">
        <w:t>24. Заявитель уведомляется о проведении выездной оценки не позднее чем за 24 часа до ее начала посредством направления копии приказа (распоряжения) о проведении выездной оценки по адресу электронной почты, по которому территориальный орган или исполнительный орган субъекта Российской Федерации осуществляет переписку, направление решений, извещений, уведомлений с использованием электронной подписи, либо посредством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(при оказании государственной услуги, указанной в подпункте "в" пункта 1 настоящих Правил).</w:t>
      </w:r>
    </w:p>
    <w:p w:rsidR="00B90C96" w:rsidRPr="005975B9" w:rsidRDefault="00B90C96">
      <w:pPr>
        <w:pStyle w:val="ConsPlusNormal"/>
        <w:jc w:val="both"/>
      </w:pPr>
      <w:r w:rsidRPr="005975B9">
        <w:t>(п. 24 в ред. Постановления Правительства РФ от 31.08.2026 N 1118)</w:t>
      </w:r>
    </w:p>
    <w:p w:rsidR="00B90C96" w:rsidRPr="005975B9" w:rsidRDefault="00B90C96">
      <w:pPr>
        <w:pStyle w:val="ConsPlusNormal"/>
        <w:spacing w:before="220"/>
        <w:ind w:firstLine="540"/>
        <w:jc w:val="both"/>
      </w:pPr>
      <w:r w:rsidRPr="005975B9">
        <w:t>25. Выездная оценка начинается с предъявления служебного удостоверения должностными лицами, уполномоченными на проведение выездной оценки, обязательного ознакомления заявителя, уполномоченного представителя заявителя или иного должностного лица заявителя с приказом (распоряжением) руководителя (заместителя руководителя) территориального органа или исполнительного органа субъекта Российской Федерации о проведении выездной оценки, в котором также должны быть определены сроки, цели и задачи ее проведения.</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r w:rsidRPr="005975B9">
        <w:t xml:space="preserve">26. Должностные лица, проводящие выездную оценку, имеют право беспрепятственно по предъявлении служебного удостоверения и копии приказа (распоряжения) о проведении </w:t>
      </w:r>
      <w:r w:rsidRPr="005975B9">
        <w:lastRenderedPageBreak/>
        <w:t>выездной оценки посещать объекты и проводить обследования относящихся к предмету выездной оценки производственных и складских помещений, торговых объектов, земельных участков, программно-аппаратных средств передачи информации, оборудования, коммуникаций, иных объектов, сырья, вспомогательных материалов, полуфабрикатов и готовой продукции, рассматривать документы заявителя и иную информацию, относящуюся к предмету выездной оценки.</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r w:rsidRPr="005975B9">
        <w:t>27. Заявитель, уполномоченный представитель заявителя или иное должностное лицо заявителя обязаны предоставить должностным лицам территориального органа или исполнительного органа субъекта Российской Федерации, проводящим выездную оценку, возможность ознакомиться с документами, связанными с целями, задачами и предметом выездной оценки, за исключением случаев, когда запрашиваемые документы представлялись заявителем в составе документов, необходимых для предоставления государственных услуг, указанных в пункте 1 настоящих Правил, а также обеспечить доступ в используемые заявителем при осуществлении (предполагаемом осуществлении) деятельности производственные и складские помещения, торговые объекты, к используемым заявителем оборудованию, иным объектам для проведения выездной оценки.</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r w:rsidRPr="005975B9">
        <w:t>28. При непосредственном выезде должностного лица территориального органа или исполнительного органа субъекта Российской Федерации к заявителю по результатам проведения выездной оценки составляется акт оценки соответствия заявителя обязательным требованиям при предоставлении федеральным органом по контролю и надзору государственных услуг, предусмотренных статьями 4, 8 и частью 5 статьи 9 Федерального закона о табаке, или акт оценки соответствия заявителя обязательным требованиям при предоставлении исполнительным органом субъекта Российской Федерации государственных услуг, предусмотренных статьей 8 и частью 5 статьи 9 Федерального закона о табаке (далее - акт выездной оценки), по форме согласно приложению.</w:t>
      </w:r>
    </w:p>
    <w:p w:rsidR="00B90C96" w:rsidRPr="005975B9" w:rsidRDefault="00B90C96">
      <w:pPr>
        <w:pStyle w:val="ConsPlusNormal"/>
        <w:spacing w:before="220"/>
        <w:ind w:firstLine="540"/>
        <w:jc w:val="both"/>
      </w:pPr>
      <w:r w:rsidRPr="005975B9">
        <w:t>Акт выездной оценки оформляется в 2 экземплярах, один из которых с приложением копий документов, связанных с результатами выездной оценки, вручается заявителю, уполномоченному представителю заявителя или иному должностному лицу заявителя под расписку об ознакомлении или об отказе в ознакомлении с актом выездной оценки. В случае отсутствия заявителя, уполномоченного представителя заявителя, иного должностного лица заявителя, а также в случае отказа указанных лиц дать расписку об ознакомлении с актом выездной оценки или об отказе в таком ознакомлении акт выездной оценки направляется заказным почтовым отправлением с уведомлением о вручении, которое приобщается к экземпляру акта выездной оценки, хранящемуся в территориальном органе или исполнительном органе субъекта Российской Федерации, по адресу электронной почты, по которому территориальный орган или исполнительный орган субъекта Российской Федерации осуществляет переписку, направление решений, извещений, уведомлений с использованием электронной подписи, либо посредством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(при оказании государственной услуги, указанной в подпункте "в" пункта 1 настоящих Правил). Акт выездной оценки направляется в форме электронного документа, подписанного усиленной квалифицированной электронной подписью лица, составившего акт выездной оценки, заявителю, уполномоченному представителю заявителя или иному должностному лицу заявителя. При этом акт выездной оценки, направленный заявителю в форме электронного документа, подписанного усиленной квалифицированной электронной подписью лица, составившего акт выездной оценки, способом, обеспечивающим подтверждение получения, считается полученным заявителем с момента подтверждения получения акта выездной оценки.</w:t>
      </w:r>
    </w:p>
    <w:p w:rsidR="00B90C96" w:rsidRPr="005975B9" w:rsidRDefault="00B90C96">
      <w:pPr>
        <w:pStyle w:val="ConsPlusNormal"/>
        <w:jc w:val="both"/>
      </w:pPr>
      <w:r w:rsidRPr="005975B9">
        <w:t>(п. 28 в ред. Постановления Правительства РФ от 31.08.2026 N 1118)</w:t>
      </w:r>
    </w:p>
    <w:p w:rsidR="00B90C96" w:rsidRPr="005975B9" w:rsidRDefault="00B90C96">
      <w:pPr>
        <w:pStyle w:val="ConsPlusNormal"/>
        <w:spacing w:before="220"/>
        <w:ind w:firstLine="540"/>
        <w:jc w:val="both"/>
      </w:pPr>
      <w:r w:rsidRPr="005975B9">
        <w:lastRenderedPageBreak/>
        <w:t>29. Заявитель, в отношении которого проводилась выездная оценка, в случае несогласия с фактами, выводами, предложениями, изложенными в акте выездной оценки, в течение 3 рабочих дней со дня получения акта выездной оценки вправе представить в центральный аппарат федерального органа по контролю и надзору или исполнительный орган субъекта Российской Федерации в письменной форме возражения в отношении акта выездной оценки в целом или его отдельных положений. При этом заявитель вправе приложить к таким возражениям документы, подтверждающие обоснованность возражений.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заявителя.</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r w:rsidRPr="005975B9">
        <w:t>30. Акт выездной оценки, возражения к нему, а также прилагаемые к ним документы рассматриваются при решении центральным аппаратом федерального органа по контролю и надзору или исполнительным органом субъекта Российской Федерации вопроса о соответствии заявителя обязательным требованиям при предоставлении государственных услуг, указанных в пункте 1 настоящих Правил.</w:t>
      </w:r>
    </w:p>
    <w:p w:rsidR="00B90C96" w:rsidRPr="005975B9" w:rsidRDefault="00B90C96">
      <w:pPr>
        <w:pStyle w:val="ConsPlusNormal"/>
        <w:jc w:val="both"/>
      </w:pPr>
      <w:r w:rsidRPr="005975B9">
        <w:t>(в ред. Постановления Правительства РФ от 31.08.2026 N 1118)</w:t>
      </w:r>
    </w:p>
    <w:p w:rsidR="00B90C96" w:rsidRPr="005975B9" w:rsidRDefault="00B90C96">
      <w:pPr>
        <w:pStyle w:val="ConsPlusNormal"/>
        <w:spacing w:before="220"/>
        <w:ind w:firstLine="540"/>
        <w:jc w:val="both"/>
      </w:pPr>
      <w:bookmarkStart w:id="21" w:name="Par160"/>
      <w:bookmarkEnd w:id="21"/>
      <w:r w:rsidRPr="005975B9">
        <w:t>31. В случае если проведение выездной оценки оказалось невозможным в связи с отсутствием заявителя, уполномоченного представителя заявителя или иного должностного лица заявителя либо в связи с иными действиями (бездействием) заявителя, его уполномоченного представителя или иного должностного лица заявителя, повлекшими невозможность проведения выездной оценки, должностное лицо, уполномоченное на проведение выездной оценки, составляет акт о невозможности проведения выездной оценки с указанием причин невозможности ее проведения. Акт о невозможности проведения выездной оценки рассматривается центральным аппаратом федерального органа по контролю и надзору или исполнительным органом субъекта Российской Федерации при решении вопроса о соответствии заявителя лицензионным требованиям, установленным в соответствии с положениями пункта 12 части 32 статьи 8 Федерального закона о табаке.</w:t>
      </w:r>
    </w:p>
    <w:p w:rsidR="00B90C96" w:rsidRPr="005975B9" w:rsidRDefault="00B90C96">
      <w:pPr>
        <w:pStyle w:val="ConsPlusNormal"/>
        <w:jc w:val="both"/>
      </w:pPr>
      <w:r w:rsidRPr="005975B9">
        <w:t>(в ред. Постановления Правительства РФ от 31.08.2026 N 1118)</w:t>
      </w:r>
    </w:p>
    <w:p w:rsidR="005975B9" w:rsidRPr="005975B9" w:rsidRDefault="005975B9">
      <w:pPr>
        <w:rPr>
          <w:rFonts w:ascii="Calibri" w:eastAsiaTheme="minorEastAsia" w:hAnsi="Calibri" w:cs="Calibri"/>
          <w:lang w:eastAsia="ru-RU"/>
        </w:rPr>
      </w:pPr>
      <w:r w:rsidRPr="005975B9">
        <w:br w:type="page"/>
      </w:r>
    </w:p>
    <w:p w:rsidR="00B90C96" w:rsidRPr="005975B9" w:rsidRDefault="00B90C96">
      <w:pPr>
        <w:pStyle w:val="ConsPlusNormal"/>
        <w:jc w:val="right"/>
        <w:outlineLvl w:val="1"/>
      </w:pPr>
      <w:r w:rsidRPr="005975B9">
        <w:lastRenderedPageBreak/>
        <w:t>Приложение</w:t>
      </w:r>
    </w:p>
    <w:p w:rsidR="00B90C96" w:rsidRPr="005975B9" w:rsidRDefault="00B90C96">
      <w:pPr>
        <w:pStyle w:val="ConsPlusNormal"/>
        <w:jc w:val="right"/>
      </w:pPr>
      <w:r w:rsidRPr="005975B9">
        <w:t>к Правилам проведения оценки</w:t>
      </w:r>
    </w:p>
    <w:p w:rsidR="00B90C96" w:rsidRPr="005975B9" w:rsidRDefault="00B90C96">
      <w:pPr>
        <w:pStyle w:val="ConsPlusNormal"/>
        <w:jc w:val="right"/>
      </w:pPr>
      <w:r w:rsidRPr="005975B9">
        <w:t>соответствия заявителя обязательным</w:t>
      </w:r>
    </w:p>
    <w:p w:rsidR="00B90C96" w:rsidRPr="005975B9" w:rsidRDefault="00B90C96">
      <w:pPr>
        <w:pStyle w:val="ConsPlusNormal"/>
        <w:jc w:val="right"/>
      </w:pPr>
      <w:r w:rsidRPr="005975B9">
        <w:t>требованиям при предоставлении</w:t>
      </w:r>
    </w:p>
    <w:p w:rsidR="00B90C96" w:rsidRPr="005975B9" w:rsidRDefault="00B90C96">
      <w:pPr>
        <w:pStyle w:val="ConsPlusNormal"/>
        <w:jc w:val="right"/>
      </w:pPr>
      <w:r w:rsidRPr="005975B9">
        <w:t>федеральным органом по контролю</w:t>
      </w:r>
    </w:p>
    <w:p w:rsidR="00B90C96" w:rsidRPr="005975B9" w:rsidRDefault="00B90C96">
      <w:pPr>
        <w:pStyle w:val="ConsPlusNormal"/>
        <w:jc w:val="right"/>
      </w:pPr>
      <w:r w:rsidRPr="005975B9">
        <w:t>и надзору и исполнительным органом</w:t>
      </w:r>
    </w:p>
    <w:p w:rsidR="00B90C96" w:rsidRPr="005975B9" w:rsidRDefault="00B90C96">
      <w:pPr>
        <w:pStyle w:val="ConsPlusNormal"/>
        <w:jc w:val="right"/>
      </w:pPr>
      <w:r w:rsidRPr="005975B9">
        <w:t>субъекта Российской Федерации</w:t>
      </w:r>
    </w:p>
    <w:p w:rsidR="00B90C96" w:rsidRPr="005975B9" w:rsidRDefault="00B90C96">
      <w:pPr>
        <w:pStyle w:val="ConsPlusNormal"/>
        <w:jc w:val="right"/>
      </w:pPr>
      <w:r w:rsidRPr="005975B9">
        <w:t>государственных услуг,</w:t>
      </w:r>
    </w:p>
    <w:p w:rsidR="00B90C96" w:rsidRPr="005975B9" w:rsidRDefault="00B90C96">
      <w:pPr>
        <w:pStyle w:val="ConsPlusNormal"/>
        <w:jc w:val="right"/>
      </w:pPr>
      <w:r w:rsidRPr="005975B9">
        <w:t>предусмотренных статьями 4, 8</w:t>
      </w:r>
    </w:p>
    <w:p w:rsidR="00B90C96" w:rsidRPr="005975B9" w:rsidRDefault="00B90C96">
      <w:pPr>
        <w:pStyle w:val="ConsPlusNormal"/>
        <w:jc w:val="right"/>
      </w:pPr>
      <w:r w:rsidRPr="005975B9">
        <w:t>и частью 5 статьи 9 Федерального</w:t>
      </w:r>
    </w:p>
    <w:p w:rsidR="00B90C96" w:rsidRPr="005975B9" w:rsidRDefault="00B90C96">
      <w:pPr>
        <w:pStyle w:val="ConsPlusNormal"/>
        <w:jc w:val="right"/>
      </w:pPr>
      <w:r w:rsidRPr="005975B9">
        <w:t>закона "О государственном</w:t>
      </w:r>
    </w:p>
    <w:p w:rsidR="00B90C96" w:rsidRPr="005975B9" w:rsidRDefault="00B90C96">
      <w:pPr>
        <w:pStyle w:val="ConsPlusNormal"/>
        <w:jc w:val="right"/>
      </w:pPr>
      <w:r w:rsidRPr="005975B9">
        <w:t>регулировании производства и оборота</w:t>
      </w:r>
    </w:p>
    <w:p w:rsidR="00B90C96" w:rsidRPr="005975B9" w:rsidRDefault="00B90C96">
      <w:pPr>
        <w:pStyle w:val="ConsPlusNormal"/>
        <w:jc w:val="right"/>
      </w:pPr>
      <w:r w:rsidRPr="005975B9">
        <w:t>табачных изделий, табачной продукции,</w:t>
      </w:r>
    </w:p>
    <w:p w:rsidR="00B90C96" w:rsidRPr="005975B9" w:rsidRDefault="00B90C96">
      <w:pPr>
        <w:pStyle w:val="ConsPlusNormal"/>
        <w:jc w:val="right"/>
      </w:pPr>
      <w:r w:rsidRPr="005975B9">
        <w:t>никотинсодержащей продукции</w:t>
      </w:r>
    </w:p>
    <w:p w:rsidR="00B90C96" w:rsidRPr="005975B9" w:rsidRDefault="00B90C96">
      <w:pPr>
        <w:pStyle w:val="ConsPlusNormal"/>
        <w:jc w:val="right"/>
      </w:pPr>
      <w:r w:rsidRPr="005975B9">
        <w:t>и сырья для их производства"</w:t>
      </w:r>
    </w:p>
    <w:p w:rsidR="00B90C96" w:rsidRPr="005975B9" w:rsidRDefault="00B90C96">
      <w:pPr>
        <w:pStyle w:val="ConsPlusNormal"/>
        <w:rPr>
          <w:sz w:val="24"/>
          <w:szCs w:val="24"/>
        </w:rPr>
      </w:pPr>
    </w:p>
    <w:tbl>
      <w:tblPr>
        <w:tblW w:w="5000" w:type="pct"/>
        <w:tblCellMar>
          <w:left w:w="0" w:type="dxa"/>
          <w:right w:w="0" w:type="dxa"/>
        </w:tblCellMar>
        <w:tblLook w:val="0000" w:firstRow="0" w:lastRow="0" w:firstColumn="0" w:lastColumn="0" w:noHBand="0" w:noVBand="0"/>
      </w:tblPr>
      <w:tblGrid>
        <w:gridCol w:w="60"/>
        <w:gridCol w:w="113"/>
        <w:gridCol w:w="9069"/>
        <w:gridCol w:w="113"/>
      </w:tblGrid>
      <w:tr w:rsidR="005975B9" w:rsidRPr="005975B9">
        <w:tc>
          <w:tcPr>
            <w:tcW w:w="60" w:type="dxa"/>
            <w:shd w:val="clear" w:color="auto" w:fill="CED3F1"/>
            <w:tcMar>
              <w:top w:w="0" w:type="dxa"/>
              <w:left w:w="0" w:type="dxa"/>
              <w:bottom w:w="0" w:type="dxa"/>
              <w:right w:w="0" w:type="dxa"/>
            </w:tcMar>
          </w:tcPr>
          <w:p w:rsidR="00B90C96" w:rsidRPr="005975B9" w:rsidRDefault="00B90C96">
            <w:pPr>
              <w:pStyle w:val="ConsPlusNormal"/>
              <w:rPr>
                <w:sz w:val="24"/>
                <w:szCs w:val="24"/>
              </w:rPr>
            </w:pPr>
          </w:p>
        </w:tc>
        <w:tc>
          <w:tcPr>
            <w:tcW w:w="113" w:type="dxa"/>
            <w:shd w:val="clear" w:color="auto" w:fill="F4F3F8"/>
            <w:tcMar>
              <w:top w:w="0" w:type="dxa"/>
              <w:left w:w="0" w:type="dxa"/>
              <w:bottom w:w="0" w:type="dxa"/>
              <w:right w:w="0" w:type="dxa"/>
            </w:tcMar>
          </w:tcPr>
          <w:p w:rsidR="00B90C96" w:rsidRPr="005975B9" w:rsidRDefault="00B90C96">
            <w:pPr>
              <w:pStyle w:val="ConsPlusNormal"/>
              <w:rPr>
                <w:sz w:val="24"/>
                <w:szCs w:val="24"/>
              </w:rPr>
            </w:pPr>
          </w:p>
        </w:tc>
        <w:tc>
          <w:tcPr>
            <w:tcW w:w="0" w:type="auto"/>
            <w:shd w:val="clear" w:color="auto" w:fill="F4F3F8"/>
            <w:tcMar>
              <w:top w:w="113" w:type="dxa"/>
              <w:left w:w="0" w:type="dxa"/>
              <w:bottom w:w="113" w:type="dxa"/>
              <w:right w:w="0" w:type="dxa"/>
            </w:tcMar>
          </w:tcPr>
          <w:p w:rsidR="00B90C96" w:rsidRPr="005975B9" w:rsidRDefault="00B90C96">
            <w:pPr>
              <w:pStyle w:val="ConsPlusNormal"/>
              <w:jc w:val="center"/>
            </w:pPr>
            <w:r w:rsidRPr="005975B9">
              <w:t>Список изменяющих документов</w:t>
            </w:r>
          </w:p>
          <w:p w:rsidR="00B90C96" w:rsidRPr="005975B9" w:rsidRDefault="00B90C96">
            <w:pPr>
              <w:pStyle w:val="ConsPlusNormal"/>
              <w:jc w:val="center"/>
            </w:pPr>
            <w:r w:rsidRPr="005975B9">
              <w:t>(в ред. Постановления Правительства РФ от 31.08.2026 N 1118)</w:t>
            </w:r>
          </w:p>
        </w:tc>
        <w:tc>
          <w:tcPr>
            <w:tcW w:w="113" w:type="dxa"/>
            <w:shd w:val="clear" w:color="auto" w:fill="F4F3F8"/>
            <w:tcMar>
              <w:top w:w="0" w:type="dxa"/>
              <w:left w:w="0" w:type="dxa"/>
              <w:bottom w:w="0" w:type="dxa"/>
              <w:right w:w="0" w:type="dxa"/>
            </w:tcMar>
          </w:tcPr>
          <w:p w:rsidR="00B90C96" w:rsidRPr="005975B9" w:rsidRDefault="00B90C96">
            <w:pPr>
              <w:pStyle w:val="ConsPlusNormal"/>
              <w:jc w:val="center"/>
            </w:pPr>
          </w:p>
        </w:tc>
      </w:tr>
    </w:tbl>
    <w:p w:rsidR="00B90C96" w:rsidRPr="005975B9" w:rsidRDefault="00B90C96">
      <w:pPr>
        <w:pStyle w:val="ConsPlusNormal"/>
        <w:jc w:val="both"/>
      </w:pPr>
    </w:p>
    <w:p w:rsidR="00B90C96" w:rsidRPr="005975B9" w:rsidRDefault="00B90C96">
      <w:pPr>
        <w:pStyle w:val="ConsPlusNormal"/>
        <w:jc w:val="right"/>
      </w:pPr>
      <w:r w:rsidRPr="005975B9">
        <w:t>(форма)</w:t>
      </w:r>
    </w:p>
    <w:p w:rsidR="00B90C96" w:rsidRPr="005975B9" w:rsidRDefault="00B90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75B9" w:rsidRPr="005975B9">
        <w:tc>
          <w:tcPr>
            <w:tcW w:w="9071" w:type="dxa"/>
            <w:tcBorders>
              <w:bottom w:val="single" w:sz="4" w:space="0" w:color="auto"/>
            </w:tcBorders>
          </w:tcPr>
          <w:p w:rsidR="00B90C96" w:rsidRPr="005975B9" w:rsidRDefault="00B90C96">
            <w:pPr>
              <w:pStyle w:val="ConsPlusNormal"/>
            </w:pPr>
          </w:p>
        </w:tc>
      </w:tr>
      <w:tr w:rsidR="00B90C96" w:rsidRPr="005975B9">
        <w:tc>
          <w:tcPr>
            <w:tcW w:w="9071" w:type="dxa"/>
            <w:tcBorders>
              <w:top w:val="single" w:sz="4" w:space="0" w:color="auto"/>
            </w:tcBorders>
          </w:tcPr>
          <w:p w:rsidR="00B90C96" w:rsidRPr="005975B9" w:rsidRDefault="00B90C96">
            <w:pPr>
              <w:pStyle w:val="ConsPlusNormal"/>
              <w:jc w:val="center"/>
            </w:pPr>
            <w:r w:rsidRPr="005975B9">
              <w:t>(федеральный орган по контролю и надзору, указанный в пункте 9 части 1 статьи 2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 (далее соответственно - федеральный орган по контролю и надзору, территориальный орган федерального органа по контролю и надзору), или исполнительный орган субъекта Российской Федерации, осуществляющий полномочия по лицензированию розничной торговли табачной продукцией и никотинсодержащей продукцией и развозной торговли табачной продукцией и никотинсодержащей продукцией (далее - исполнительный орган субъекта Российской Федерации)</w:t>
            </w:r>
          </w:p>
        </w:tc>
      </w:tr>
    </w:tbl>
    <w:p w:rsidR="00B90C96" w:rsidRPr="005975B9" w:rsidRDefault="00B90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07"/>
        <w:gridCol w:w="1814"/>
        <w:gridCol w:w="3912"/>
      </w:tblGrid>
      <w:tr w:rsidR="005975B9" w:rsidRPr="005975B9">
        <w:tc>
          <w:tcPr>
            <w:tcW w:w="3307" w:type="dxa"/>
            <w:tcBorders>
              <w:bottom w:val="single" w:sz="4" w:space="0" w:color="auto"/>
            </w:tcBorders>
            <w:vAlign w:val="center"/>
          </w:tcPr>
          <w:p w:rsidR="00B90C96" w:rsidRPr="005975B9" w:rsidRDefault="00B90C96">
            <w:pPr>
              <w:pStyle w:val="ConsPlusNormal"/>
            </w:pPr>
          </w:p>
        </w:tc>
        <w:tc>
          <w:tcPr>
            <w:tcW w:w="1814" w:type="dxa"/>
            <w:vMerge w:val="restart"/>
          </w:tcPr>
          <w:p w:rsidR="00B90C96" w:rsidRPr="005975B9" w:rsidRDefault="00B90C96">
            <w:pPr>
              <w:pStyle w:val="ConsPlusNormal"/>
            </w:pPr>
          </w:p>
        </w:tc>
        <w:tc>
          <w:tcPr>
            <w:tcW w:w="3912" w:type="dxa"/>
            <w:vMerge w:val="restart"/>
            <w:vAlign w:val="bottom"/>
          </w:tcPr>
          <w:p w:rsidR="00B90C96" w:rsidRPr="005975B9" w:rsidRDefault="00B90C96">
            <w:pPr>
              <w:pStyle w:val="ConsPlusNormal"/>
              <w:jc w:val="center"/>
            </w:pPr>
            <w:r w:rsidRPr="005975B9">
              <w:t>"__" ______________ 20__ г.</w:t>
            </w:r>
          </w:p>
          <w:p w:rsidR="00B90C96" w:rsidRPr="005975B9" w:rsidRDefault="00B90C96">
            <w:pPr>
              <w:pStyle w:val="ConsPlusNormal"/>
              <w:jc w:val="center"/>
            </w:pPr>
            <w:r w:rsidRPr="005975B9">
              <w:t>(дата составления акта)</w:t>
            </w:r>
          </w:p>
        </w:tc>
      </w:tr>
      <w:tr w:rsidR="005975B9" w:rsidRPr="005975B9">
        <w:tc>
          <w:tcPr>
            <w:tcW w:w="3307" w:type="dxa"/>
            <w:tcBorders>
              <w:top w:val="single" w:sz="4" w:space="0" w:color="auto"/>
            </w:tcBorders>
          </w:tcPr>
          <w:p w:rsidR="00B90C96" w:rsidRPr="005975B9" w:rsidRDefault="00B90C96">
            <w:pPr>
              <w:pStyle w:val="ConsPlusNormal"/>
              <w:jc w:val="center"/>
            </w:pPr>
            <w:r w:rsidRPr="005975B9">
              <w:t>(место составления акта)</w:t>
            </w:r>
          </w:p>
        </w:tc>
        <w:tc>
          <w:tcPr>
            <w:tcW w:w="1814" w:type="dxa"/>
            <w:vMerge/>
          </w:tcPr>
          <w:p w:rsidR="00B90C96" w:rsidRPr="005975B9" w:rsidRDefault="00B90C96">
            <w:pPr>
              <w:pStyle w:val="ConsPlusNormal"/>
              <w:jc w:val="center"/>
            </w:pPr>
          </w:p>
        </w:tc>
        <w:tc>
          <w:tcPr>
            <w:tcW w:w="3912" w:type="dxa"/>
            <w:vMerge/>
          </w:tcPr>
          <w:p w:rsidR="00B90C96" w:rsidRPr="005975B9" w:rsidRDefault="00B90C96">
            <w:pPr>
              <w:pStyle w:val="ConsPlusNormal"/>
              <w:jc w:val="center"/>
            </w:pPr>
          </w:p>
        </w:tc>
      </w:tr>
      <w:tr w:rsidR="005975B9" w:rsidRPr="005975B9">
        <w:tc>
          <w:tcPr>
            <w:tcW w:w="3307" w:type="dxa"/>
          </w:tcPr>
          <w:p w:rsidR="00B90C96" w:rsidRPr="005975B9" w:rsidRDefault="00B90C96">
            <w:pPr>
              <w:pStyle w:val="ConsPlusNormal"/>
            </w:pPr>
          </w:p>
        </w:tc>
        <w:tc>
          <w:tcPr>
            <w:tcW w:w="1814" w:type="dxa"/>
          </w:tcPr>
          <w:p w:rsidR="00B90C96" w:rsidRPr="005975B9" w:rsidRDefault="00B90C96">
            <w:pPr>
              <w:pStyle w:val="ConsPlusNormal"/>
            </w:pPr>
          </w:p>
        </w:tc>
        <w:tc>
          <w:tcPr>
            <w:tcW w:w="3912" w:type="dxa"/>
            <w:tcBorders>
              <w:bottom w:val="single" w:sz="4" w:space="0" w:color="auto"/>
            </w:tcBorders>
          </w:tcPr>
          <w:p w:rsidR="00B90C96" w:rsidRPr="005975B9" w:rsidRDefault="00B90C96">
            <w:pPr>
              <w:pStyle w:val="ConsPlusNormal"/>
            </w:pPr>
          </w:p>
        </w:tc>
      </w:tr>
      <w:tr w:rsidR="00B90C96" w:rsidRPr="005975B9">
        <w:tc>
          <w:tcPr>
            <w:tcW w:w="3307" w:type="dxa"/>
          </w:tcPr>
          <w:p w:rsidR="00B90C96" w:rsidRPr="005975B9" w:rsidRDefault="00B90C96">
            <w:pPr>
              <w:pStyle w:val="ConsPlusNormal"/>
            </w:pPr>
          </w:p>
        </w:tc>
        <w:tc>
          <w:tcPr>
            <w:tcW w:w="1814" w:type="dxa"/>
          </w:tcPr>
          <w:p w:rsidR="00B90C96" w:rsidRPr="005975B9" w:rsidRDefault="00B90C96">
            <w:pPr>
              <w:pStyle w:val="ConsPlusNormal"/>
            </w:pPr>
          </w:p>
        </w:tc>
        <w:tc>
          <w:tcPr>
            <w:tcW w:w="3912" w:type="dxa"/>
            <w:tcBorders>
              <w:top w:val="single" w:sz="4" w:space="0" w:color="auto"/>
            </w:tcBorders>
          </w:tcPr>
          <w:p w:rsidR="00B90C96" w:rsidRPr="005975B9" w:rsidRDefault="00B90C96">
            <w:pPr>
              <w:pStyle w:val="ConsPlusNormal"/>
              <w:jc w:val="center"/>
            </w:pPr>
            <w:r w:rsidRPr="005975B9">
              <w:t>(время составления акта)</w:t>
            </w:r>
          </w:p>
        </w:tc>
      </w:tr>
    </w:tbl>
    <w:p w:rsidR="00B90C96" w:rsidRPr="005975B9" w:rsidRDefault="00B90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B90C96" w:rsidRPr="005975B9">
        <w:tc>
          <w:tcPr>
            <w:tcW w:w="9014" w:type="dxa"/>
          </w:tcPr>
          <w:p w:rsidR="00B90C96" w:rsidRPr="005975B9" w:rsidRDefault="00B90C96">
            <w:pPr>
              <w:pStyle w:val="ConsPlusNormal"/>
              <w:jc w:val="center"/>
            </w:pPr>
            <w:bookmarkStart w:id="22" w:name="Par202"/>
            <w:bookmarkEnd w:id="22"/>
            <w:r w:rsidRPr="005975B9">
              <w:t>АКТ</w:t>
            </w:r>
          </w:p>
          <w:p w:rsidR="00B90C96" w:rsidRPr="005975B9" w:rsidRDefault="00B90C96">
            <w:pPr>
              <w:pStyle w:val="ConsPlusNormal"/>
              <w:jc w:val="center"/>
            </w:pPr>
            <w:r w:rsidRPr="005975B9">
              <w:t>оценки соответствия заявителя обязательным требованиям при предоставлении федеральным органом по контролю и надзору или исполнительным органом субъекта Российской Федерации государственных услуг, предусмотренных статьями 4, 8 и частью 5 статьи 9 Федерального закона "О государственном регулировании производства и оборота табачных изделий, табачной продукции, никотинсодержащей продукции и сырья для их производства"</w:t>
            </w:r>
          </w:p>
          <w:p w:rsidR="00B90C96" w:rsidRPr="005975B9" w:rsidRDefault="00B90C96">
            <w:pPr>
              <w:pStyle w:val="ConsPlusNormal"/>
              <w:jc w:val="center"/>
            </w:pPr>
            <w:r w:rsidRPr="005975B9">
              <w:t>N ________</w:t>
            </w:r>
          </w:p>
        </w:tc>
      </w:tr>
    </w:tbl>
    <w:p w:rsidR="00B90C96" w:rsidRPr="005975B9" w:rsidRDefault="00B90C9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49"/>
        <w:gridCol w:w="3765"/>
      </w:tblGrid>
      <w:tr w:rsidR="005975B9" w:rsidRPr="005975B9">
        <w:tc>
          <w:tcPr>
            <w:tcW w:w="9014" w:type="dxa"/>
            <w:gridSpan w:val="2"/>
            <w:vAlign w:val="bottom"/>
          </w:tcPr>
          <w:p w:rsidR="00B90C96" w:rsidRPr="005975B9" w:rsidRDefault="00B90C96">
            <w:pPr>
              <w:pStyle w:val="ConsPlusNormal"/>
            </w:pPr>
            <w:r w:rsidRPr="005975B9">
              <w:t>По адресу (адресам):</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(место проведения оценки соответствия лица, обратившегося в федеральный орган по контролю и надзору или в исполнительный орган субъекта Российской Федерации за предоставлением государственной услуги (далее - заявитель)</w:t>
            </w:r>
          </w:p>
        </w:tc>
      </w:tr>
      <w:tr w:rsidR="005975B9" w:rsidRPr="005975B9">
        <w:tc>
          <w:tcPr>
            <w:tcW w:w="9014" w:type="dxa"/>
            <w:gridSpan w:val="2"/>
            <w:vAlign w:val="bottom"/>
          </w:tcPr>
          <w:p w:rsidR="00B90C96" w:rsidRPr="005975B9" w:rsidRDefault="00B90C96">
            <w:pPr>
              <w:pStyle w:val="ConsPlusNormal"/>
            </w:pPr>
            <w:r w:rsidRPr="005975B9">
              <w:t>В связи с предоставлением государственной услуги:</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(наименование государственной услуги, при предоставлении которой проводилась оценка соответствия заявителя)</w:t>
            </w:r>
          </w:p>
        </w:tc>
      </w:tr>
      <w:tr w:rsidR="005975B9" w:rsidRPr="005975B9">
        <w:tc>
          <w:tcPr>
            <w:tcW w:w="9014" w:type="dxa"/>
            <w:gridSpan w:val="2"/>
            <w:vAlign w:val="bottom"/>
          </w:tcPr>
          <w:p w:rsidR="00B90C96" w:rsidRPr="005975B9" w:rsidRDefault="00B90C96">
            <w:pPr>
              <w:pStyle w:val="ConsPlusNormal"/>
            </w:pPr>
            <w:r w:rsidRPr="005975B9">
              <w:t>На основании:</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(вид документа с указанием реквизитов (номер, дата), предусматривающего проведение оценки соответствия заявителя)</w:t>
            </w:r>
          </w:p>
        </w:tc>
      </w:tr>
      <w:tr w:rsidR="005975B9" w:rsidRPr="005975B9">
        <w:tc>
          <w:tcPr>
            <w:tcW w:w="9014" w:type="dxa"/>
            <w:gridSpan w:val="2"/>
            <w:vAlign w:val="bottom"/>
          </w:tcPr>
          <w:p w:rsidR="00B90C96" w:rsidRPr="005975B9" w:rsidRDefault="00B90C96">
            <w:pPr>
              <w:pStyle w:val="ConsPlusNormal"/>
            </w:pPr>
            <w:r w:rsidRPr="005975B9">
              <w:t>была проведена оценка соответствия заявителя в отношении:</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(указываются в отношении физических лиц и индивидуальных предпринимателей - фамилия, имя, отчество (при наличии), индивидуальный номер налогоплательщика (для индивидуальных предпринимателей), адрес регистрации; указываются в отношении юридического лица - полное и (или) сокращенное (при наличии) наименование, индивидуальный номер налогоплательщика, код причины постановки на учет в налоговом органе, адрес места нахождения)</w:t>
            </w:r>
          </w:p>
        </w:tc>
      </w:tr>
      <w:tr w:rsidR="005975B9" w:rsidRPr="005975B9">
        <w:tc>
          <w:tcPr>
            <w:tcW w:w="9014" w:type="dxa"/>
            <w:gridSpan w:val="2"/>
            <w:vAlign w:val="bottom"/>
          </w:tcPr>
          <w:p w:rsidR="00B90C96" w:rsidRPr="005975B9" w:rsidRDefault="00B90C96">
            <w:pPr>
              <w:pStyle w:val="ConsPlusNormal"/>
            </w:pPr>
            <w:r w:rsidRPr="005975B9">
              <w:t>Место осуществления деятельности:</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(указываются - код причины постановки на учет в налоговом органе обособленного подразделения, адрес места осуществления деятельности)</w:t>
            </w:r>
          </w:p>
        </w:tc>
      </w:tr>
      <w:tr w:rsidR="005975B9" w:rsidRPr="005975B9">
        <w:tc>
          <w:tcPr>
            <w:tcW w:w="9014" w:type="dxa"/>
            <w:gridSpan w:val="2"/>
            <w:vAlign w:val="bottom"/>
          </w:tcPr>
          <w:p w:rsidR="00B90C96" w:rsidRPr="005975B9" w:rsidRDefault="00B90C96">
            <w:pPr>
              <w:pStyle w:val="ConsPlusNormal"/>
            </w:pPr>
            <w:r w:rsidRPr="005975B9">
              <w:lastRenderedPageBreak/>
              <w:t>Дата и время проведения оценки соответствия заявителя:</w:t>
            </w:r>
          </w:p>
        </w:tc>
      </w:tr>
      <w:tr w:rsidR="005975B9" w:rsidRPr="005975B9">
        <w:tc>
          <w:tcPr>
            <w:tcW w:w="9014" w:type="dxa"/>
            <w:gridSpan w:val="2"/>
            <w:vAlign w:val="bottom"/>
          </w:tcPr>
          <w:p w:rsidR="00B90C96" w:rsidRPr="005975B9" w:rsidRDefault="00B90C96">
            <w:pPr>
              <w:pStyle w:val="ConsPlusNormal"/>
              <w:jc w:val="both"/>
            </w:pPr>
            <w:r w:rsidRPr="005975B9">
              <w:t>"__" _________ 20__ г. с __ ч. __ мин. до __ ч. __ мин. Продолжительность _____ ч. ____ мин.</w:t>
            </w:r>
          </w:p>
        </w:tc>
      </w:tr>
      <w:tr w:rsidR="005975B9" w:rsidRPr="005975B9">
        <w:tc>
          <w:tcPr>
            <w:tcW w:w="9014" w:type="dxa"/>
            <w:gridSpan w:val="2"/>
            <w:vAlign w:val="bottom"/>
          </w:tcPr>
          <w:p w:rsidR="00B90C96" w:rsidRPr="005975B9" w:rsidRDefault="00B90C96">
            <w:pPr>
              <w:pStyle w:val="ConsPlusNormal"/>
              <w:jc w:val="both"/>
            </w:pPr>
            <w:r w:rsidRPr="005975B9">
              <w:t>"__" _________ 20__ г. с __ ч. __ мин. до __ ч. __ мин. Продолжительность _____ ч. ____ мин.</w:t>
            </w:r>
          </w:p>
        </w:tc>
      </w:tr>
      <w:tr w:rsidR="005975B9" w:rsidRPr="005975B9">
        <w:tc>
          <w:tcPr>
            <w:tcW w:w="9014" w:type="dxa"/>
            <w:gridSpan w:val="2"/>
            <w:vAlign w:val="bottom"/>
          </w:tcPr>
          <w:p w:rsidR="00B90C96" w:rsidRPr="005975B9" w:rsidRDefault="00B90C96">
            <w:pPr>
              <w:pStyle w:val="ConsPlusNormal"/>
            </w:pPr>
            <w:r w:rsidRPr="005975B9">
              <w:t>Общая продолжительность оценки соответствия заявителя:</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(рабочих дней или часов)</w:t>
            </w:r>
          </w:p>
        </w:tc>
      </w:tr>
      <w:tr w:rsidR="005975B9" w:rsidRPr="005975B9">
        <w:tc>
          <w:tcPr>
            <w:tcW w:w="9014" w:type="dxa"/>
            <w:gridSpan w:val="2"/>
            <w:vAlign w:val="bottom"/>
          </w:tcPr>
          <w:p w:rsidR="00B90C96" w:rsidRPr="005975B9" w:rsidRDefault="00B90C96">
            <w:pPr>
              <w:pStyle w:val="ConsPlusNormal"/>
            </w:pPr>
            <w:r w:rsidRPr="005975B9">
              <w:t>Настоящий акт составлен:</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(фамилия, имя, отчество (при наличии), должность должностного лица (должностных лиц), проводившего оценку соответствия заявителя)</w:t>
            </w:r>
          </w:p>
        </w:tc>
      </w:tr>
      <w:tr w:rsidR="005975B9" w:rsidRPr="005975B9">
        <w:tc>
          <w:tcPr>
            <w:tcW w:w="9014" w:type="dxa"/>
            <w:gridSpan w:val="2"/>
            <w:vAlign w:val="bottom"/>
          </w:tcPr>
          <w:p w:rsidR="00B90C96" w:rsidRPr="005975B9" w:rsidRDefault="00B90C96">
            <w:pPr>
              <w:pStyle w:val="ConsPlusNormal"/>
              <w:jc w:val="both"/>
            </w:pPr>
            <w:r w:rsidRPr="005975B9">
              <w:t>С копией приказа (распоряжения) о проведении оценки соответствия заявителя ознакомлен (ознакомлены):</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(фамилия, имя, отчество (при наличии) заявителя, подпись, дата, время)</w:t>
            </w:r>
          </w:p>
        </w:tc>
      </w:tr>
      <w:tr w:rsidR="005975B9" w:rsidRPr="005975B9">
        <w:tc>
          <w:tcPr>
            <w:tcW w:w="9014" w:type="dxa"/>
            <w:gridSpan w:val="2"/>
            <w:vAlign w:val="bottom"/>
          </w:tcPr>
          <w:p w:rsidR="00B90C96" w:rsidRPr="005975B9" w:rsidRDefault="00B90C96">
            <w:pPr>
              <w:pStyle w:val="ConsPlusNormal"/>
              <w:jc w:val="both"/>
            </w:pPr>
            <w:r w:rsidRPr="005975B9">
              <w:t>При проведении оценки соответствия заявителя присутствовали:</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(фамилия, имя, отчество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физического лица или индивидуального предпринимателя (с указанием реквизитов документов, подтверждающих такие полномочия), присутствовавших при проведении оценки соответствия заявителя)</w:t>
            </w:r>
          </w:p>
        </w:tc>
      </w:tr>
      <w:tr w:rsidR="005975B9" w:rsidRPr="005975B9">
        <w:tc>
          <w:tcPr>
            <w:tcW w:w="9014" w:type="dxa"/>
            <w:gridSpan w:val="2"/>
            <w:vAlign w:val="bottom"/>
          </w:tcPr>
          <w:p w:rsidR="00B90C96" w:rsidRPr="005975B9" w:rsidRDefault="00B90C96">
            <w:pPr>
              <w:pStyle w:val="ConsPlusNormal"/>
            </w:pPr>
            <w:r w:rsidRPr="005975B9">
              <w:t>В ходе оценки соответствия заявителя установлено следующее:</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vAlign w:val="bottom"/>
          </w:tcPr>
          <w:p w:rsidR="00B90C96" w:rsidRPr="005975B9" w:rsidRDefault="00B90C96">
            <w:pPr>
              <w:pStyle w:val="ConsPlusNormal"/>
            </w:pPr>
            <w:r w:rsidRPr="005975B9">
              <w:t>в результате чего выявлены нарушения:</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(указываются нарушения обязательных требований в области производства и оборота табачных изделий, табачной продукции, никотинсодержащей продукции и сырья для их производства (с указанием положений нормативных правовых актов) с указанием характера нарушений)</w:t>
            </w:r>
          </w:p>
        </w:tc>
      </w:tr>
      <w:tr w:rsidR="005975B9" w:rsidRPr="005975B9">
        <w:tc>
          <w:tcPr>
            <w:tcW w:w="9014" w:type="dxa"/>
            <w:gridSpan w:val="2"/>
            <w:vAlign w:val="bottom"/>
          </w:tcPr>
          <w:p w:rsidR="00B90C96" w:rsidRPr="005975B9" w:rsidRDefault="00B90C96">
            <w:pPr>
              <w:pStyle w:val="ConsPlusNormal"/>
            </w:pPr>
            <w:r w:rsidRPr="005975B9">
              <w:t>Прилагаемые к настоящему акту документы:</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vAlign w:val="bottom"/>
          </w:tcPr>
          <w:p w:rsidR="00B90C96" w:rsidRPr="005975B9" w:rsidRDefault="00B90C96">
            <w:pPr>
              <w:pStyle w:val="ConsPlusNormal"/>
              <w:jc w:val="both"/>
            </w:pPr>
            <w:r w:rsidRPr="005975B9">
              <w:t>Подпись уполномоченного должностного лица (должностных лиц), проводившего оценку соответствия заявителя:</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vAlign w:val="bottom"/>
          </w:tcPr>
          <w:p w:rsidR="00B90C96" w:rsidRPr="005975B9" w:rsidRDefault="00B90C96">
            <w:pPr>
              <w:pStyle w:val="ConsPlusNormal"/>
              <w:jc w:val="both"/>
            </w:pPr>
            <w:r w:rsidRPr="005975B9">
              <w:t>С настоящим актом ознакомлен, копию настоящего акта со всеми приложениями получил:</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(фамилия, имя, отчество (при наличии), должность руководителя, иного должностного лица или уполномоченного представителя юридического лица, физического лица или индивидуального предпринимателя, его уполномоченного представителя (с указанием реквизитов документов, подтверждающих такие полномочия)</w:t>
            </w:r>
          </w:p>
        </w:tc>
      </w:tr>
      <w:tr w:rsidR="005975B9" w:rsidRPr="005975B9">
        <w:tc>
          <w:tcPr>
            <w:tcW w:w="5249" w:type="dxa"/>
            <w:vAlign w:val="center"/>
          </w:tcPr>
          <w:p w:rsidR="00B90C96" w:rsidRPr="005975B9" w:rsidRDefault="00B90C96">
            <w:pPr>
              <w:pStyle w:val="ConsPlusNormal"/>
            </w:pPr>
          </w:p>
        </w:tc>
        <w:tc>
          <w:tcPr>
            <w:tcW w:w="3765" w:type="dxa"/>
            <w:vAlign w:val="bottom"/>
          </w:tcPr>
          <w:p w:rsidR="00B90C96" w:rsidRPr="005975B9" w:rsidRDefault="00B90C96">
            <w:pPr>
              <w:pStyle w:val="ConsPlusNormal"/>
              <w:jc w:val="center"/>
            </w:pPr>
            <w:r w:rsidRPr="005975B9">
              <w:t>"__" _________________ 20__ г.</w:t>
            </w:r>
          </w:p>
        </w:tc>
      </w:tr>
      <w:tr w:rsidR="005975B9" w:rsidRPr="005975B9">
        <w:tc>
          <w:tcPr>
            <w:tcW w:w="5249" w:type="dxa"/>
          </w:tcPr>
          <w:p w:rsidR="00B90C96" w:rsidRPr="005975B9" w:rsidRDefault="00B90C96">
            <w:pPr>
              <w:pStyle w:val="ConsPlusNormal"/>
            </w:pPr>
          </w:p>
        </w:tc>
        <w:tc>
          <w:tcPr>
            <w:tcW w:w="3765" w:type="dxa"/>
            <w:tcBorders>
              <w:bottom w:val="single" w:sz="4" w:space="0" w:color="auto"/>
            </w:tcBorders>
          </w:tcPr>
          <w:p w:rsidR="00B90C96" w:rsidRPr="005975B9" w:rsidRDefault="00B90C96">
            <w:pPr>
              <w:pStyle w:val="ConsPlusNormal"/>
            </w:pPr>
          </w:p>
        </w:tc>
      </w:tr>
      <w:tr w:rsidR="005975B9" w:rsidRPr="005975B9">
        <w:tc>
          <w:tcPr>
            <w:tcW w:w="5249" w:type="dxa"/>
            <w:vAlign w:val="bottom"/>
          </w:tcPr>
          <w:p w:rsidR="00B90C96" w:rsidRPr="005975B9" w:rsidRDefault="00B90C96">
            <w:pPr>
              <w:pStyle w:val="ConsPlusNormal"/>
            </w:pPr>
          </w:p>
        </w:tc>
        <w:tc>
          <w:tcPr>
            <w:tcW w:w="3765" w:type="dxa"/>
            <w:tcBorders>
              <w:top w:val="single" w:sz="4" w:space="0" w:color="auto"/>
            </w:tcBorders>
          </w:tcPr>
          <w:p w:rsidR="00B90C96" w:rsidRPr="005975B9" w:rsidRDefault="00B90C96">
            <w:pPr>
              <w:pStyle w:val="ConsPlusNormal"/>
              <w:jc w:val="center"/>
            </w:pPr>
            <w:r w:rsidRPr="005975B9">
              <w:t>(подпись, печать (при наличии)</w:t>
            </w:r>
          </w:p>
        </w:tc>
      </w:tr>
      <w:tr w:rsidR="005975B9" w:rsidRPr="005975B9">
        <w:tc>
          <w:tcPr>
            <w:tcW w:w="9014" w:type="dxa"/>
            <w:gridSpan w:val="2"/>
          </w:tcPr>
          <w:p w:rsidR="00B90C96" w:rsidRPr="005975B9" w:rsidRDefault="00B90C96">
            <w:pPr>
              <w:pStyle w:val="ConsPlusNormal"/>
            </w:pPr>
            <w:r w:rsidRPr="005975B9">
              <w:t>Пометка об отказе ознакомления с настоящим актом заявителя:</w:t>
            </w:r>
          </w:p>
        </w:tc>
      </w:tr>
      <w:tr w:rsidR="005975B9" w:rsidRPr="005975B9">
        <w:tc>
          <w:tcPr>
            <w:tcW w:w="9014" w:type="dxa"/>
            <w:gridSpan w:val="2"/>
            <w:tcBorders>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bottom w:val="single" w:sz="4" w:space="0" w:color="auto"/>
            </w:tcBorders>
          </w:tcPr>
          <w:p w:rsidR="00B90C96" w:rsidRPr="005975B9" w:rsidRDefault="00B90C96">
            <w:pPr>
              <w:pStyle w:val="ConsPlusNormal"/>
            </w:pPr>
          </w:p>
        </w:tc>
      </w:tr>
      <w:tr w:rsidR="005975B9" w:rsidRPr="005975B9">
        <w:tc>
          <w:tcPr>
            <w:tcW w:w="9014" w:type="dxa"/>
            <w:gridSpan w:val="2"/>
            <w:tcBorders>
              <w:top w:val="single" w:sz="4" w:space="0" w:color="auto"/>
            </w:tcBorders>
          </w:tcPr>
          <w:p w:rsidR="00B90C96" w:rsidRPr="005975B9" w:rsidRDefault="00B90C96">
            <w:pPr>
              <w:pStyle w:val="ConsPlusNormal"/>
              <w:jc w:val="center"/>
            </w:pPr>
            <w:r w:rsidRPr="005975B9">
              <w:t>(подпись уполномоченного должностного лица (должностных лиц), проводившего оценку соответствия заявителя)</w:t>
            </w:r>
          </w:p>
        </w:tc>
      </w:tr>
    </w:tbl>
    <w:p w:rsidR="00AC54A3" w:rsidRPr="005975B9" w:rsidRDefault="00AC54A3" w:rsidP="005975B9">
      <w:pPr>
        <w:pStyle w:val="ConsPlusNormal"/>
        <w:jc w:val="both"/>
      </w:pPr>
    </w:p>
    <w:sectPr w:rsidR="00AC54A3" w:rsidRPr="005975B9" w:rsidSect="00A173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C96"/>
    <w:rsid w:val="005975B9"/>
    <w:rsid w:val="00AC54A3"/>
    <w:rsid w:val="00B90C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0C9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90C9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B90C9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90C9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B90C9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B90C96"/>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B90C96"/>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JurTerm1">
    <w:name w:val="ConsPlusJurTerm1"/>
    <w:uiPriority w:val="99"/>
    <w:rsid w:val="00B90C96"/>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B90C9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B90C96"/>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0C9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B90C9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B90C96"/>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B90C9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B90C96"/>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TitlePage">
    <w:name w:val="ConsPlusTitlePage"/>
    <w:uiPriority w:val="99"/>
    <w:rsid w:val="00B90C96"/>
    <w:pPr>
      <w:widowControl w:val="0"/>
      <w:autoSpaceDE w:val="0"/>
      <w:autoSpaceDN w:val="0"/>
      <w:adjustRightInd w:val="0"/>
      <w:spacing w:after="0" w:line="240" w:lineRule="auto"/>
    </w:pPr>
    <w:rPr>
      <w:rFonts w:ascii="Tahoma" w:eastAsiaTheme="minorEastAsia" w:hAnsi="Tahoma" w:cs="Tahoma"/>
      <w:lang w:eastAsia="ru-RU"/>
    </w:rPr>
  </w:style>
  <w:style w:type="paragraph" w:customStyle="1" w:styleId="ConsPlusJurTerm">
    <w:name w:val="ConsPlusJurTerm"/>
    <w:uiPriority w:val="99"/>
    <w:rsid w:val="00B90C96"/>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JurTerm1">
    <w:name w:val="ConsPlusJurTerm1"/>
    <w:uiPriority w:val="99"/>
    <w:rsid w:val="00B90C96"/>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B90C9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B90C96"/>
    <w:pPr>
      <w:widowControl w:val="0"/>
      <w:autoSpaceDE w:val="0"/>
      <w:autoSpaceDN w:val="0"/>
      <w:adjustRightInd w:val="0"/>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6967</Words>
  <Characters>39715</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 Елена Анатольевна</dc:creator>
  <cp:lastModifiedBy>Зейналова Татьяна Николаевна</cp:lastModifiedBy>
  <cp:revision>2</cp:revision>
  <dcterms:created xsi:type="dcterms:W3CDTF">2026-10-01T13:18:00Z</dcterms:created>
  <dcterms:modified xsi:type="dcterms:W3CDTF">2026-10-01T13:18:00Z</dcterms:modified>
</cp:coreProperties>
</file>