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 202</w:t>
      </w:r>
      <w:r w:rsidR="00B11DD3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A03D31" w:rsidRDefault="00A03D31">
      <w:pPr>
        <w:ind w:firstLine="709"/>
        <w:jc w:val="center"/>
        <w:rPr>
          <w:b/>
          <w:sz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>, экономическое положение Ивановской области за январь 202</w:t>
      </w:r>
      <w:r w:rsidR="00B11DD3">
        <w:rPr>
          <w:sz w:val="28"/>
        </w:rPr>
        <w:t>6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DD2B2C" w:rsidRDefault="002E27F8">
      <w:pPr>
        <w:ind w:right="-1" w:firstLine="709"/>
        <w:jc w:val="both"/>
        <w:rPr>
          <w:sz w:val="28"/>
        </w:rPr>
      </w:pPr>
      <w:r w:rsidRPr="00DD2B2C">
        <w:rPr>
          <w:sz w:val="28"/>
        </w:rPr>
        <w:t>Отмечен рост оборот</w:t>
      </w:r>
      <w:r w:rsidR="007A664F" w:rsidRPr="00DD2B2C">
        <w:rPr>
          <w:sz w:val="28"/>
        </w:rPr>
        <w:t>а</w:t>
      </w:r>
      <w:r w:rsidRPr="00DD2B2C">
        <w:rPr>
          <w:sz w:val="28"/>
        </w:rPr>
        <w:t xml:space="preserve"> розничной торговли - на </w:t>
      </w:r>
      <w:r w:rsidR="00F54E2E" w:rsidRPr="00DD2B2C">
        <w:rPr>
          <w:sz w:val="28"/>
        </w:rPr>
        <w:t>9</w:t>
      </w:r>
      <w:r w:rsidR="00327916" w:rsidRPr="00DD2B2C">
        <w:rPr>
          <w:sz w:val="28"/>
        </w:rPr>
        <w:t>,</w:t>
      </w:r>
      <w:r w:rsidR="009461CC">
        <w:rPr>
          <w:sz w:val="28"/>
        </w:rPr>
        <w:t>4</w:t>
      </w:r>
      <w:r w:rsidRPr="00DD2B2C">
        <w:rPr>
          <w:sz w:val="28"/>
        </w:rPr>
        <w:t xml:space="preserve">% и объема платных услуг населению - на </w:t>
      </w:r>
      <w:r w:rsidR="00F54E2E" w:rsidRPr="00DD2B2C">
        <w:rPr>
          <w:sz w:val="28"/>
        </w:rPr>
        <w:t>5,</w:t>
      </w:r>
      <w:r w:rsidR="009461CC">
        <w:rPr>
          <w:sz w:val="28"/>
        </w:rPr>
        <w:t>2</w:t>
      </w:r>
      <w:r w:rsidRPr="00DD2B2C">
        <w:rPr>
          <w:sz w:val="28"/>
        </w:rPr>
        <w:t>%.</w:t>
      </w:r>
    </w:p>
    <w:p w:rsidR="00A03D31" w:rsidRPr="00DD2B2C" w:rsidRDefault="002E27F8">
      <w:pPr>
        <w:ind w:right="-1" w:firstLine="709"/>
        <w:jc w:val="both"/>
        <w:rPr>
          <w:sz w:val="28"/>
        </w:rPr>
      </w:pPr>
      <w:r w:rsidRPr="00DD2B2C">
        <w:rPr>
          <w:sz w:val="28"/>
        </w:rPr>
        <w:t xml:space="preserve">В структуре розничного товарооборота преобладала доля продовольственных товаров </w:t>
      </w:r>
      <w:r w:rsidR="00215FA2" w:rsidRPr="00DD2B2C">
        <w:rPr>
          <w:sz w:val="28"/>
        </w:rPr>
        <w:t>–</w:t>
      </w:r>
      <w:r w:rsidRPr="00DD2B2C">
        <w:rPr>
          <w:sz w:val="28"/>
        </w:rPr>
        <w:t xml:space="preserve"> 5</w:t>
      </w:r>
      <w:r w:rsidR="00DD2B2C" w:rsidRPr="00DD2B2C">
        <w:rPr>
          <w:sz w:val="28"/>
        </w:rPr>
        <w:t>1,8</w:t>
      </w:r>
      <w:r w:rsidRPr="00DD2B2C">
        <w:rPr>
          <w:sz w:val="28"/>
        </w:rPr>
        <w:t>%, непродовольственные товары составили соответственно – 4</w:t>
      </w:r>
      <w:r w:rsidR="00DD2B2C" w:rsidRPr="00DD2B2C">
        <w:rPr>
          <w:sz w:val="28"/>
        </w:rPr>
        <w:t>8,2</w:t>
      </w:r>
      <w:r w:rsidRPr="00DD2B2C">
        <w:rPr>
          <w:sz w:val="28"/>
        </w:rPr>
        <w:t>%.</w:t>
      </w:r>
    </w:p>
    <w:p w:rsidR="00A03D31" w:rsidRPr="00DD2B2C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 xml:space="preserve">Индекс промышленного производства (ИПП) составил </w:t>
      </w:r>
      <w:r w:rsidR="00832A7D" w:rsidRPr="00DD2B2C">
        <w:rPr>
          <w:sz w:val="28"/>
        </w:rPr>
        <w:t>9</w:t>
      </w:r>
      <w:r w:rsidR="00FC603C" w:rsidRPr="00DD2B2C">
        <w:rPr>
          <w:sz w:val="28"/>
        </w:rPr>
        <w:t>3,7</w:t>
      </w:r>
      <w:r w:rsidRPr="00DD2B2C">
        <w:rPr>
          <w:sz w:val="28"/>
        </w:rPr>
        <w:t xml:space="preserve">% (по </w:t>
      </w:r>
      <w:r w:rsidR="00EA266A" w:rsidRPr="00DD2B2C">
        <w:rPr>
          <w:sz w:val="28"/>
        </w:rPr>
        <w:t>Российской Федерации</w:t>
      </w:r>
      <w:r w:rsidRPr="00DD2B2C">
        <w:rPr>
          <w:sz w:val="28"/>
        </w:rPr>
        <w:t xml:space="preserve"> – </w:t>
      </w:r>
      <w:r w:rsidR="00FC603C" w:rsidRPr="00DD2B2C">
        <w:rPr>
          <w:sz w:val="28"/>
        </w:rPr>
        <w:t>99,2</w:t>
      </w:r>
      <w:r w:rsidRPr="00DD2B2C">
        <w:rPr>
          <w:sz w:val="28"/>
        </w:rPr>
        <w:t>%).</w:t>
      </w:r>
    </w:p>
    <w:p w:rsidR="000F20DD" w:rsidRPr="00215FA2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>В обрабатывающих производствах</w:t>
      </w:r>
      <w:r w:rsidRPr="00215FA2">
        <w:rPr>
          <w:sz w:val="28"/>
        </w:rPr>
        <w:t>, на долю которых приходится 8</w:t>
      </w:r>
      <w:r w:rsidR="00FC603C">
        <w:rPr>
          <w:sz w:val="28"/>
        </w:rPr>
        <w:t>0,6</w:t>
      </w:r>
      <w:r w:rsidRPr="00215FA2">
        <w:rPr>
          <w:sz w:val="28"/>
        </w:rPr>
        <w:t xml:space="preserve">% общего объема промышленного производства в Ивановской области, индекс производства составил </w:t>
      </w:r>
      <w:r w:rsidR="00FC603C">
        <w:rPr>
          <w:sz w:val="28"/>
        </w:rPr>
        <w:t>87,3</w:t>
      </w:r>
      <w:r w:rsidRPr="00215FA2">
        <w:rPr>
          <w:sz w:val="28"/>
        </w:rPr>
        <w:t>% к январю 202</w:t>
      </w:r>
      <w:r w:rsidR="00FC603C">
        <w:rPr>
          <w:sz w:val="28"/>
        </w:rPr>
        <w:t>5</w:t>
      </w:r>
      <w:r w:rsidRPr="00215FA2">
        <w:rPr>
          <w:sz w:val="28"/>
        </w:rPr>
        <w:t xml:space="preserve"> года</w:t>
      </w:r>
      <w:r w:rsidR="000F20DD" w:rsidRPr="00215FA2">
        <w:rPr>
          <w:sz w:val="28"/>
        </w:rPr>
        <w:t xml:space="preserve">, по добыче полезных ископаемых – </w:t>
      </w:r>
      <w:r w:rsidR="00FC603C">
        <w:rPr>
          <w:sz w:val="28"/>
        </w:rPr>
        <w:t>51,7</w:t>
      </w:r>
      <w:r w:rsidR="000F20DD" w:rsidRPr="00215FA2">
        <w:rPr>
          <w:sz w:val="28"/>
        </w:rPr>
        <w:t>%.</w:t>
      </w:r>
    </w:p>
    <w:p w:rsidR="00F0721D" w:rsidRDefault="00F0721D" w:rsidP="00F0721D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Позитивную динамику </w:t>
      </w:r>
      <w:r>
        <w:rPr>
          <w:sz w:val="28"/>
        </w:rPr>
        <w:t>про</w:t>
      </w:r>
      <w:r w:rsidRPr="00A72828">
        <w:rPr>
          <w:sz w:val="28"/>
        </w:rPr>
        <w:t>демонстрирова</w:t>
      </w:r>
      <w:r>
        <w:rPr>
          <w:sz w:val="28"/>
        </w:rPr>
        <w:t>ли</w:t>
      </w:r>
      <w:r w:rsidRPr="00A72828">
        <w:rPr>
          <w:sz w:val="28"/>
        </w:rPr>
        <w:t xml:space="preserve"> предприятия </w:t>
      </w:r>
      <w:r w:rsidRPr="009A426D">
        <w:rPr>
          <w:sz w:val="28"/>
        </w:rPr>
        <w:t xml:space="preserve">по обеспечению электрической энергией, газом и паром; кондиционированию воздуха </w:t>
      </w:r>
      <w:r w:rsidR="008F5B33">
        <w:rPr>
          <w:sz w:val="28"/>
        </w:rPr>
        <w:t>– прирост составил</w:t>
      </w:r>
      <w:r w:rsidRPr="009A426D">
        <w:rPr>
          <w:sz w:val="28"/>
        </w:rPr>
        <w:t xml:space="preserve"> </w:t>
      </w:r>
      <w:r>
        <w:rPr>
          <w:sz w:val="28"/>
        </w:rPr>
        <w:t>2</w:t>
      </w:r>
      <w:r w:rsidR="009461CC">
        <w:rPr>
          <w:sz w:val="28"/>
        </w:rPr>
        <w:t>8,4</w:t>
      </w:r>
      <w:r w:rsidRPr="009A426D">
        <w:rPr>
          <w:sz w:val="28"/>
        </w:rPr>
        <w:t>%</w:t>
      </w:r>
      <w:r w:rsidR="009461CC">
        <w:rPr>
          <w:sz w:val="28"/>
        </w:rPr>
        <w:t>.</w:t>
      </w:r>
    </w:p>
    <w:p w:rsidR="00F0721D" w:rsidRDefault="00882C37" w:rsidP="00F0721D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F0721D" w:rsidRPr="00A72828">
        <w:rPr>
          <w:sz w:val="28"/>
        </w:rPr>
        <w:t xml:space="preserve">рирост отмечен в отдельных секторах обрабатывающих производств: </w:t>
      </w:r>
      <w:r>
        <w:rPr>
          <w:sz w:val="28"/>
        </w:rPr>
        <w:t xml:space="preserve">производстве </w:t>
      </w:r>
      <w:r w:rsidR="00F0721D">
        <w:rPr>
          <w:sz w:val="28"/>
        </w:rPr>
        <w:t xml:space="preserve">напитков – на 41,4%, автотранспортных средств, прицепов </w:t>
      </w:r>
      <w:r w:rsidR="00F0721D">
        <w:rPr>
          <w:sz w:val="28"/>
        </w:rPr>
        <w:br/>
        <w:t>и полуприцепов – на 4</w:t>
      </w:r>
      <w:r>
        <w:rPr>
          <w:sz w:val="28"/>
        </w:rPr>
        <w:t>,0</w:t>
      </w:r>
      <w:r w:rsidR="00F0721D">
        <w:rPr>
          <w:sz w:val="28"/>
        </w:rPr>
        <w:t>%.</w:t>
      </w:r>
    </w:p>
    <w:p w:rsidR="00F0721D" w:rsidRDefault="00F0721D" w:rsidP="00F0721D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Индексы производства в традиционных для региона отраслях составили: </w:t>
      </w:r>
      <w:r>
        <w:rPr>
          <w:sz w:val="28"/>
        </w:rPr>
        <w:br/>
      </w:r>
      <w:r w:rsidRPr="00A72828">
        <w:rPr>
          <w:sz w:val="28"/>
        </w:rPr>
        <w:t xml:space="preserve">в производстве текстильных изделий – </w:t>
      </w:r>
      <w:r>
        <w:rPr>
          <w:sz w:val="28"/>
        </w:rPr>
        <w:t>98,2</w:t>
      </w:r>
      <w:r w:rsidRPr="00A72828">
        <w:rPr>
          <w:sz w:val="28"/>
        </w:rPr>
        <w:t xml:space="preserve">%, в производстве одежды – </w:t>
      </w:r>
      <w:r>
        <w:rPr>
          <w:sz w:val="28"/>
        </w:rPr>
        <w:t>84</w:t>
      </w:r>
      <w:r w:rsidR="00882C37">
        <w:rPr>
          <w:sz w:val="28"/>
        </w:rPr>
        <w:t>,0</w:t>
      </w:r>
      <w:r w:rsidRPr="00A72828">
        <w:rPr>
          <w:sz w:val="28"/>
        </w:rPr>
        <w:t>%.</w:t>
      </w:r>
    </w:p>
    <w:p w:rsidR="00A03D31" w:rsidRPr="00215FA2" w:rsidRDefault="002E27F8">
      <w:pPr>
        <w:ind w:firstLine="709"/>
        <w:jc w:val="both"/>
        <w:rPr>
          <w:sz w:val="28"/>
        </w:rPr>
      </w:pPr>
      <w:r w:rsidRPr="00215FA2">
        <w:rPr>
          <w:sz w:val="28"/>
        </w:rPr>
        <w:t>В структуре обрабатывающих производств за январь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наибольший удельный вес занимали: производство текстильных изделий и одежды – </w:t>
      </w:r>
      <w:r w:rsidR="00F0721D">
        <w:rPr>
          <w:sz w:val="28"/>
        </w:rPr>
        <w:t>53</w:t>
      </w:r>
      <w:r w:rsidRPr="00215FA2">
        <w:rPr>
          <w:sz w:val="28"/>
        </w:rPr>
        <w:t xml:space="preserve">%; машиностроение – </w:t>
      </w:r>
      <w:r w:rsidR="00F0721D">
        <w:rPr>
          <w:sz w:val="28"/>
        </w:rPr>
        <w:t>14</w:t>
      </w:r>
      <w:r w:rsidRPr="00215FA2">
        <w:rPr>
          <w:sz w:val="28"/>
        </w:rPr>
        <w:t xml:space="preserve">%; производство пищевых продуктов и напитков – </w:t>
      </w:r>
      <w:r w:rsidR="00253FC1" w:rsidRPr="00215FA2">
        <w:rPr>
          <w:sz w:val="28"/>
        </w:rPr>
        <w:t>1</w:t>
      </w:r>
      <w:r w:rsidR="00F0721D">
        <w:rPr>
          <w:sz w:val="28"/>
        </w:rPr>
        <w:t>2</w:t>
      </w:r>
      <w:r w:rsidRPr="00215FA2">
        <w:rPr>
          <w:sz w:val="28"/>
        </w:rPr>
        <w:t xml:space="preserve">%. Удельный вес этих отраслей составляет </w:t>
      </w:r>
      <w:r w:rsidR="00253FC1" w:rsidRPr="00215FA2">
        <w:rPr>
          <w:sz w:val="28"/>
        </w:rPr>
        <w:t>79</w:t>
      </w:r>
      <w:r w:rsidRPr="00215FA2">
        <w:rPr>
          <w:sz w:val="28"/>
        </w:rPr>
        <w:t>% от общего объема отгруженных товаров обрабатывающих производств.</w:t>
      </w:r>
    </w:p>
    <w:p w:rsidR="00A03D31" w:rsidRPr="00215FA2" w:rsidRDefault="002E27F8">
      <w:pPr>
        <w:ind w:right="-1" w:firstLine="709"/>
        <w:jc w:val="both"/>
        <w:rPr>
          <w:sz w:val="28"/>
        </w:rPr>
      </w:pPr>
      <w:r w:rsidRPr="00215FA2">
        <w:rPr>
          <w:sz w:val="28"/>
        </w:rPr>
        <w:t>Индекс потребительских цен (ИПЦ) за январь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вырос на </w:t>
      </w:r>
      <w:r w:rsidR="00F0721D">
        <w:rPr>
          <w:sz w:val="28"/>
        </w:rPr>
        <w:t>5,8</w:t>
      </w:r>
      <w:r w:rsidRPr="00215FA2">
        <w:rPr>
          <w:sz w:val="28"/>
        </w:rPr>
        <w:t>%</w:t>
      </w:r>
      <w:r w:rsidRPr="00215FA2">
        <w:rPr>
          <w:color w:val="FF0000"/>
          <w:sz w:val="28"/>
        </w:rPr>
        <w:t xml:space="preserve"> </w:t>
      </w:r>
      <w:r w:rsidRPr="00215FA2">
        <w:rPr>
          <w:sz w:val="28"/>
        </w:rPr>
        <w:t>к январю 202</w:t>
      </w:r>
      <w:r w:rsidR="00F0721D">
        <w:rPr>
          <w:sz w:val="28"/>
        </w:rPr>
        <w:t>5</w:t>
      </w:r>
      <w:r w:rsidRPr="00215FA2">
        <w:rPr>
          <w:sz w:val="28"/>
        </w:rPr>
        <w:t xml:space="preserve"> года. Непродовольственные товары подорожали на </w:t>
      </w:r>
      <w:r w:rsidR="00F0721D">
        <w:rPr>
          <w:sz w:val="28"/>
        </w:rPr>
        <w:t>3,5</w:t>
      </w:r>
      <w:r w:rsidRPr="00215FA2">
        <w:rPr>
          <w:sz w:val="28"/>
        </w:rPr>
        <w:t xml:space="preserve">%, продовольственные товары - на </w:t>
      </w:r>
      <w:r w:rsidR="00F0721D">
        <w:rPr>
          <w:sz w:val="28"/>
        </w:rPr>
        <w:t>5,2</w:t>
      </w:r>
      <w:r w:rsidRPr="00215FA2">
        <w:rPr>
          <w:sz w:val="28"/>
        </w:rPr>
        <w:t xml:space="preserve">%, цены на услуги выросли на </w:t>
      </w:r>
      <w:r w:rsidR="00561084" w:rsidRPr="00215FA2">
        <w:rPr>
          <w:sz w:val="28"/>
        </w:rPr>
        <w:t>1</w:t>
      </w:r>
      <w:r w:rsidR="00F0721D">
        <w:rPr>
          <w:sz w:val="28"/>
        </w:rPr>
        <w:t>0,1</w:t>
      </w:r>
      <w:r w:rsidRPr="00215FA2">
        <w:rPr>
          <w:sz w:val="28"/>
        </w:rPr>
        <w:t xml:space="preserve">%. По сравнению </w:t>
      </w:r>
      <w:r w:rsidR="00561084" w:rsidRPr="00215FA2">
        <w:rPr>
          <w:sz w:val="28"/>
        </w:rPr>
        <w:t>с</w:t>
      </w:r>
      <w:r w:rsidRPr="00215FA2">
        <w:rPr>
          <w:sz w:val="28"/>
        </w:rPr>
        <w:t xml:space="preserve"> декабрем 202</w:t>
      </w:r>
      <w:r w:rsidR="00F0721D">
        <w:rPr>
          <w:sz w:val="28"/>
        </w:rPr>
        <w:t>5</w:t>
      </w:r>
      <w:r w:rsidRPr="00215FA2">
        <w:rPr>
          <w:sz w:val="28"/>
        </w:rPr>
        <w:t xml:space="preserve"> года ИПЦ вырос на 1,</w:t>
      </w:r>
      <w:r w:rsidR="00F0721D">
        <w:rPr>
          <w:sz w:val="28"/>
        </w:rPr>
        <w:t>2</w:t>
      </w:r>
      <w:r w:rsidRPr="00215FA2">
        <w:rPr>
          <w:sz w:val="28"/>
        </w:rPr>
        <w:t xml:space="preserve">%. Наибольшее влияние на увеличение инфляции в январе </w:t>
      </w:r>
      <w:r w:rsidR="00CF7DB5" w:rsidRPr="00215FA2">
        <w:rPr>
          <w:sz w:val="28"/>
        </w:rPr>
        <w:br/>
      </w:r>
      <w:r w:rsidRPr="00215FA2">
        <w:rPr>
          <w:sz w:val="28"/>
        </w:rPr>
        <w:t>по сравнению с предыдущим месяцем оказали рост цен на</w:t>
      </w:r>
      <w:r w:rsidR="00CC45F3" w:rsidRPr="00215FA2">
        <w:rPr>
          <w:sz w:val="28"/>
        </w:rPr>
        <w:t xml:space="preserve"> </w:t>
      </w:r>
      <w:r w:rsidR="00F0721D">
        <w:rPr>
          <w:sz w:val="28"/>
        </w:rPr>
        <w:t xml:space="preserve">услуги (на 1,4%) </w:t>
      </w:r>
      <w:r w:rsidR="00CB733E">
        <w:rPr>
          <w:sz w:val="28"/>
        </w:rPr>
        <w:br/>
      </w:r>
      <w:r w:rsidR="00F0721D">
        <w:rPr>
          <w:sz w:val="28"/>
        </w:rPr>
        <w:t xml:space="preserve">и на </w:t>
      </w:r>
      <w:r w:rsidR="00CC45F3" w:rsidRPr="00215FA2">
        <w:rPr>
          <w:sz w:val="28"/>
        </w:rPr>
        <w:t xml:space="preserve">продовольственные товары (на </w:t>
      </w:r>
      <w:r w:rsidR="00F0721D">
        <w:rPr>
          <w:sz w:val="28"/>
        </w:rPr>
        <w:t>1,3</w:t>
      </w:r>
      <w:r w:rsidR="00CC45F3" w:rsidRPr="00215FA2">
        <w:rPr>
          <w:sz w:val="28"/>
        </w:rPr>
        <w:t>%)</w:t>
      </w:r>
      <w:r w:rsidR="00F0721D">
        <w:rPr>
          <w:sz w:val="28"/>
        </w:rPr>
        <w:t>.</w:t>
      </w:r>
    </w:p>
    <w:p w:rsidR="006A1D98" w:rsidRDefault="00215FA2" w:rsidP="00215FA2">
      <w:pPr>
        <w:ind w:right="-1" w:firstLine="709"/>
        <w:jc w:val="both"/>
        <w:rPr>
          <w:sz w:val="28"/>
        </w:rPr>
      </w:pPr>
      <w:r w:rsidRPr="00F0721D">
        <w:rPr>
          <w:sz w:val="28"/>
        </w:rPr>
        <w:t xml:space="preserve">Уровень безработицы по отношению к экономически активному населению </w:t>
      </w:r>
      <w:r w:rsidRPr="00F0721D">
        <w:rPr>
          <w:sz w:val="28"/>
        </w:rPr>
        <w:br/>
        <w:t>по состоянию на 01.02.202</w:t>
      </w:r>
      <w:r w:rsidR="00F0721D" w:rsidRPr="00F0721D">
        <w:rPr>
          <w:sz w:val="28"/>
        </w:rPr>
        <w:t>6</w:t>
      </w:r>
      <w:r w:rsidRPr="00F0721D">
        <w:rPr>
          <w:sz w:val="28"/>
        </w:rPr>
        <w:t xml:space="preserve"> </w:t>
      </w:r>
      <w:r w:rsidRPr="00DD2B2C">
        <w:rPr>
          <w:sz w:val="28"/>
        </w:rPr>
        <w:t>составил 0,2% (на 01.02.202</w:t>
      </w:r>
      <w:r w:rsidR="00F0721D" w:rsidRPr="00DD2B2C">
        <w:rPr>
          <w:sz w:val="28"/>
        </w:rPr>
        <w:t>5</w:t>
      </w:r>
      <w:r w:rsidRPr="00DD2B2C">
        <w:rPr>
          <w:sz w:val="28"/>
        </w:rPr>
        <w:t xml:space="preserve"> – 0,</w:t>
      </w:r>
      <w:r w:rsidR="009978A8" w:rsidRPr="00DD2B2C">
        <w:rPr>
          <w:sz w:val="28"/>
        </w:rPr>
        <w:t>2</w:t>
      </w:r>
      <w:r w:rsidRPr="00DD2B2C">
        <w:rPr>
          <w:sz w:val="28"/>
        </w:rPr>
        <w:t>%).</w:t>
      </w:r>
    </w:p>
    <w:p w:rsidR="00B60C95" w:rsidRDefault="00B60C95" w:rsidP="00215FA2">
      <w:pPr>
        <w:ind w:right="-1" w:firstLine="709"/>
        <w:jc w:val="both"/>
        <w:rPr>
          <w:sz w:val="28"/>
        </w:rPr>
      </w:pPr>
    </w:p>
    <w:p w:rsidR="006A1D98" w:rsidRDefault="006A1D98">
      <w:pPr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984"/>
        <w:gridCol w:w="2127"/>
      </w:tblGrid>
      <w:tr w:rsidR="00A03D31" w:rsidRPr="00215FA2">
        <w:trPr>
          <w:trHeight w:val="821"/>
          <w:tblHeader/>
        </w:trPr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lastRenderedPageBreak/>
              <w:t>Показатели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</w:rPr>
            </w:pPr>
            <w:r w:rsidRPr="00215FA2">
              <w:rPr>
                <w:rStyle w:val="a5"/>
                <w:b w:val="0"/>
              </w:rPr>
              <w:t>январь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B11DD3">
              <w:rPr>
                <w:rStyle w:val="a5"/>
                <w:b w:val="0"/>
              </w:rPr>
              <w:t>6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</w:p>
          <w:p w:rsidR="00A03D31" w:rsidRPr="00215FA2" w:rsidRDefault="002E27F8" w:rsidP="00B11DD3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B11DD3">
              <w:rPr>
                <w:rStyle w:val="a5"/>
                <w:b w:val="0"/>
                <w:i/>
              </w:rPr>
              <w:t>5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AF5204" w:rsidP="00B11DD3">
            <w:pPr>
              <w:jc w:val="center"/>
            </w:pPr>
            <w:r w:rsidRPr="00215FA2">
              <w:t>9</w:t>
            </w:r>
            <w:r w:rsidR="00B11DD3">
              <w:t>3,7</w:t>
            </w:r>
          </w:p>
        </w:tc>
      </w:tr>
      <w:tr w:rsidR="00A03D31" w:rsidRPr="00215FA2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B11DD3" w:rsidP="00B11DD3">
            <w:pPr>
              <w:jc w:val="center"/>
            </w:pPr>
            <w:r w:rsidRPr="00B11DD3">
              <w:t>51,7</w:t>
            </w:r>
          </w:p>
        </w:tc>
      </w:tr>
      <w:tr w:rsidR="00A03D31" w:rsidRPr="00215FA2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B11DD3" w:rsidP="00B11DD3">
            <w:pPr>
              <w:jc w:val="center"/>
            </w:pPr>
            <w:r w:rsidRPr="00B11DD3">
              <w:t>87,3</w:t>
            </w:r>
          </w:p>
        </w:tc>
      </w:tr>
      <w:tr w:rsidR="00A03D31" w:rsidRPr="00215FA2">
        <w:trPr>
          <w:trHeight w:val="508"/>
        </w:trPr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B11DD3" w:rsidP="00B11DD3">
            <w:pPr>
              <w:jc w:val="center"/>
              <w:rPr>
                <w:b/>
              </w:rPr>
            </w:pPr>
            <w:r w:rsidRPr="00B11DD3">
              <w:rPr>
                <w:b/>
              </w:rPr>
              <w:t>128,4</w:t>
            </w:r>
          </w:p>
        </w:tc>
      </w:tr>
      <w:tr w:rsidR="00A03D31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AF5204" w:rsidRDefault="00AF5204" w:rsidP="00B11DD3">
            <w:pPr>
              <w:jc w:val="center"/>
            </w:pPr>
            <w:r w:rsidRPr="00215FA2">
              <w:t>9</w:t>
            </w:r>
            <w:r w:rsidR="00B11DD3">
              <w:t>6,2</w:t>
            </w:r>
          </w:p>
        </w:tc>
      </w:tr>
      <w:tr w:rsidR="00A03D31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0C197F" w:rsidP="000C197F">
            <w:pPr>
              <w:jc w:val="center"/>
            </w:pPr>
            <w:r w:rsidRPr="000C197F">
              <w:t>54,0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0C197F" w:rsidP="000C197F">
            <w:pPr>
              <w:jc w:val="center"/>
            </w:pPr>
            <w:r w:rsidRPr="000C197F">
              <w:t>58,4</w:t>
            </w:r>
          </w:p>
        </w:tc>
      </w:tr>
      <w:tr w:rsidR="00A03D31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327916" w:rsidP="000C197F">
            <w:pPr>
              <w:jc w:val="center"/>
              <w:rPr>
                <w:highlight w:val="yellow"/>
              </w:rPr>
            </w:pPr>
            <w:r w:rsidRPr="000C197F">
              <w:t>2</w:t>
            </w:r>
            <w:r w:rsidR="000C197F" w:rsidRPr="000C197F">
              <w:t xml:space="preserve"> 358,5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54E2E" w:rsidRDefault="000C197F" w:rsidP="000C197F">
            <w:pPr>
              <w:jc w:val="center"/>
              <w:rPr>
                <w:highlight w:val="yellow"/>
              </w:rPr>
            </w:pPr>
            <w:r w:rsidRPr="00F54E2E">
              <w:t>90,9</w:t>
            </w:r>
          </w:p>
        </w:tc>
      </w:tr>
      <w:tr w:rsidR="00A03D31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розничной торговли</w:t>
            </w:r>
            <w:r>
              <w:t xml:space="preserve">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2E27F8" w:rsidP="000C197F">
            <w:pPr>
              <w:jc w:val="center"/>
            </w:pPr>
            <w:r w:rsidRPr="000C197F">
              <w:t>2</w:t>
            </w:r>
            <w:r w:rsidR="000C197F" w:rsidRPr="000C197F">
              <w:t>9 015,6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2E27F8" w:rsidP="000C197F">
            <w:pPr>
              <w:jc w:val="center"/>
              <w:rPr>
                <w:b/>
              </w:rPr>
            </w:pPr>
            <w:r w:rsidRPr="000C197F">
              <w:rPr>
                <w:b/>
              </w:rPr>
              <w:t>10</w:t>
            </w:r>
            <w:r w:rsidR="000C197F" w:rsidRPr="000C197F">
              <w:rPr>
                <w:b/>
              </w:rPr>
              <w:t>9,4</w:t>
            </w:r>
          </w:p>
        </w:tc>
      </w:tr>
      <w:tr w:rsidR="00A03D31">
        <w:trPr>
          <w:trHeight w:val="481"/>
        </w:trPr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0C197F" w:rsidP="000C197F">
            <w:pPr>
              <w:jc w:val="center"/>
              <w:rPr>
                <w:rStyle w:val="a5"/>
                <w:b w:val="0"/>
              </w:rPr>
            </w:pPr>
            <w:r w:rsidRPr="000C197F">
              <w:rPr>
                <w:rStyle w:val="a5"/>
                <w:b w:val="0"/>
              </w:rPr>
              <w:t>6 863,1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F54E2E" w:rsidP="00F54E2E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105,2</w:t>
            </w:r>
          </w:p>
        </w:tc>
      </w:tr>
      <w:tr w:rsidR="00A03D31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0C197F" w:rsidP="000C197F">
            <w:pPr>
              <w:jc w:val="center"/>
            </w:pPr>
            <w:r w:rsidRPr="000C197F">
              <w:t>928,4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54E2E" w:rsidRDefault="00F54E2E" w:rsidP="00F54E2E">
            <w:pPr>
              <w:jc w:val="center"/>
            </w:pPr>
            <w:r w:rsidRPr="00F54E2E">
              <w:t>97,0</w:t>
            </w:r>
          </w:p>
        </w:tc>
      </w:tr>
      <w:tr w:rsidR="00A03D31">
        <w:trPr>
          <w:trHeight w:val="430"/>
        </w:trPr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F0721D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 202</w:t>
            </w:r>
            <w:r w:rsidR="00F0721D">
              <w:rPr>
                <w:rStyle w:val="a5"/>
                <w:b w:val="0"/>
              </w:rPr>
              <w:t>6</w:t>
            </w:r>
            <w:r>
              <w:rPr>
                <w:rStyle w:val="a5"/>
                <w:b w:val="0"/>
              </w:rPr>
              <w:t xml:space="preserve"> года),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 w:rsidP="00F0721D">
            <w:pPr>
              <w:jc w:val="center"/>
            </w:pPr>
            <w:r w:rsidRPr="00F0721D">
              <w:t>1</w:t>
            </w:r>
            <w:r w:rsidR="00F0721D" w:rsidRPr="00F0721D">
              <w:t>05,8</w:t>
            </w:r>
          </w:p>
        </w:tc>
      </w:tr>
      <w:tr w:rsidR="00A03D31">
        <w:trPr>
          <w:trHeight w:val="583"/>
        </w:trPr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F0721D">
            <w:pPr>
              <w:rPr>
                <w:rStyle w:val="a5"/>
              </w:rPr>
            </w:pPr>
            <w:r>
              <w:t>(к декабрю 202</w:t>
            </w:r>
            <w:r w:rsidR="00F0721D">
              <w:t>5</w:t>
            </w:r>
            <w:r>
              <w:t xml:space="preserve"> года),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0549DF" w:rsidP="00F0721D">
            <w:pPr>
              <w:jc w:val="center"/>
            </w:pPr>
            <w:r w:rsidRPr="00F0721D">
              <w:t>101,</w:t>
            </w:r>
            <w:r w:rsidR="00F0721D" w:rsidRPr="00F0721D">
              <w:t>2</w:t>
            </w:r>
          </w:p>
        </w:tc>
      </w:tr>
      <w:tr w:rsidR="00A03D31"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>на конец января, %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2E27F8" w:rsidP="00CC45F3">
            <w:pPr>
              <w:jc w:val="center"/>
              <w:rPr>
                <w:b/>
                <w:highlight w:val="yellow"/>
              </w:rPr>
            </w:pPr>
            <w:r w:rsidRPr="00DD2B2C">
              <w:rPr>
                <w:b/>
              </w:rPr>
              <w:t>0,</w:t>
            </w:r>
            <w:r w:rsidR="00CC45F3" w:rsidRPr="00DD2B2C"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2E27F8">
            <w:pPr>
              <w:jc w:val="center"/>
              <w:rPr>
                <w:b/>
                <w:highlight w:val="yellow"/>
              </w:rPr>
            </w:pPr>
            <w:r w:rsidRPr="009978A8">
              <w:rPr>
                <w:b/>
              </w:rPr>
              <w:t>-</w:t>
            </w:r>
          </w:p>
        </w:tc>
      </w:tr>
    </w:tbl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  <w:bookmarkStart w:id="0" w:name="_GoBack"/>
      <w:bookmarkEnd w:id="0"/>
    </w:p>
    <w:sectPr w:rsidR="00A03D31">
      <w:headerReference w:type="default" r:id="rId7"/>
      <w:footerReference w:type="default" r:id="rId8"/>
      <w:pgSz w:w="11906" w:h="16838"/>
      <w:pgMar w:top="567" w:right="567" w:bottom="567" w:left="567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81" w:rsidRDefault="002E27F8">
      <w:r>
        <w:separator/>
      </w:r>
    </w:p>
  </w:endnote>
  <w:endnote w:type="continuationSeparator" w:id="0">
    <w:p w:rsidR="00C83081" w:rsidRDefault="002E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81" w:rsidRDefault="002E27F8">
      <w:r>
        <w:separator/>
      </w:r>
    </w:p>
  </w:footnote>
  <w:footnote w:type="continuationSeparator" w:id="0">
    <w:p w:rsidR="00C83081" w:rsidRDefault="002E2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040F7"/>
    <w:rsid w:val="000549DF"/>
    <w:rsid w:val="000C197F"/>
    <w:rsid w:val="000F0DD8"/>
    <w:rsid w:val="000F20DD"/>
    <w:rsid w:val="00116BFE"/>
    <w:rsid w:val="00136570"/>
    <w:rsid w:val="00142ECF"/>
    <w:rsid w:val="00177760"/>
    <w:rsid w:val="002139A0"/>
    <w:rsid w:val="00215FA2"/>
    <w:rsid w:val="002418FF"/>
    <w:rsid w:val="00253FC1"/>
    <w:rsid w:val="002A4701"/>
    <w:rsid w:val="002E27F8"/>
    <w:rsid w:val="00327916"/>
    <w:rsid w:val="003D3305"/>
    <w:rsid w:val="003F4CF2"/>
    <w:rsid w:val="003F7336"/>
    <w:rsid w:val="004015BA"/>
    <w:rsid w:val="00404FC0"/>
    <w:rsid w:val="005215ED"/>
    <w:rsid w:val="00561084"/>
    <w:rsid w:val="005A040E"/>
    <w:rsid w:val="005B1905"/>
    <w:rsid w:val="006217C6"/>
    <w:rsid w:val="006274A6"/>
    <w:rsid w:val="00647C07"/>
    <w:rsid w:val="00653DB6"/>
    <w:rsid w:val="00696DA3"/>
    <w:rsid w:val="006A1D98"/>
    <w:rsid w:val="006F334B"/>
    <w:rsid w:val="007A17CB"/>
    <w:rsid w:val="007A664F"/>
    <w:rsid w:val="007C00BD"/>
    <w:rsid w:val="007C17A6"/>
    <w:rsid w:val="00832A7D"/>
    <w:rsid w:val="00882C37"/>
    <w:rsid w:val="008C445F"/>
    <w:rsid w:val="008F55D5"/>
    <w:rsid w:val="008F5B33"/>
    <w:rsid w:val="009461CC"/>
    <w:rsid w:val="0095278E"/>
    <w:rsid w:val="009978A8"/>
    <w:rsid w:val="00A03D31"/>
    <w:rsid w:val="00A22363"/>
    <w:rsid w:val="00AF5204"/>
    <w:rsid w:val="00B106D6"/>
    <w:rsid w:val="00B11DD3"/>
    <w:rsid w:val="00B60C95"/>
    <w:rsid w:val="00BE13E9"/>
    <w:rsid w:val="00C104EB"/>
    <w:rsid w:val="00C83081"/>
    <w:rsid w:val="00CB733E"/>
    <w:rsid w:val="00CC1504"/>
    <w:rsid w:val="00CC45F3"/>
    <w:rsid w:val="00CF7DB5"/>
    <w:rsid w:val="00D35CBC"/>
    <w:rsid w:val="00DC431A"/>
    <w:rsid w:val="00DD2B2C"/>
    <w:rsid w:val="00E462ED"/>
    <w:rsid w:val="00E470BE"/>
    <w:rsid w:val="00EA266A"/>
    <w:rsid w:val="00ED3D43"/>
    <w:rsid w:val="00F016BE"/>
    <w:rsid w:val="00F0721D"/>
    <w:rsid w:val="00F54E2E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3</cp:revision>
  <cp:lastPrinted>2025-03-06T12:09:00Z</cp:lastPrinted>
  <dcterms:created xsi:type="dcterms:W3CDTF">2026-03-17T14:55:00Z</dcterms:created>
  <dcterms:modified xsi:type="dcterms:W3CDTF">2026-03-18T07:13:00Z</dcterms:modified>
</cp:coreProperties>
</file>