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EF" w:rsidRPr="00DC343A" w:rsidRDefault="00404AEF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85D8B"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БОБЩЕНИЕ</w:t>
      </w:r>
    </w:p>
    <w:p w:rsidR="00456A84" w:rsidRPr="00DC343A" w:rsidRDefault="003B112D" w:rsidP="003B1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результатов (</w:t>
      </w:r>
      <w:r w:rsidR="00404AEF"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04AEF"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осуществления </w:t>
      </w:r>
      <w:r w:rsidR="00456A84"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</w:t>
      </w:r>
      <w:r w:rsidR="00456A84" w:rsidRPr="00DC343A">
        <w:rPr>
          <w:rFonts w:ascii="Times New Roman" w:hAnsi="Times New Roman" w:cs="Times New Roman"/>
          <w:sz w:val="28"/>
          <w:szCs w:val="28"/>
        </w:rPr>
        <w:t>государственн</w:t>
      </w:r>
      <w:r w:rsidR="00943075" w:rsidRPr="00DC343A">
        <w:rPr>
          <w:rFonts w:ascii="Times New Roman" w:hAnsi="Times New Roman" w:cs="Times New Roman"/>
          <w:sz w:val="28"/>
          <w:szCs w:val="28"/>
        </w:rPr>
        <w:t>ого</w:t>
      </w:r>
      <w:r w:rsidR="00456A84" w:rsidRPr="00DC343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43075" w:rsidRPr="00DC343A">
        <w:rPr>
          <w:rFonts w:ascii="Times New Roman" w:hAnsi="Times New Roman" w:cs="Times New Roman"/>
          <w:sz w:val="28"/>
          <w:szCs w:val="28"/>
        </w:rPr>
        <w:t>я</w:t>
      </w:r>
      <w:r w:rsidR="00456A84" w:rsidRPr="00DC343A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943075" w:rsidRPr="00DC34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56A84" w:rsidRPr="00DC343A">
        <w:rPr>
          <w:rFonts w:ascii="Times New Roman" w:hAnsi="Times New Roman" w:cs="Times New Roman"/>
          <w:sz w:val="28"/>
          <w:szCs w:val="28"/>
        </w:rPr>
        <w:t>в области розничной продажи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3CA" w:rsidRPr="00DC343A">
        <w:rPr>
          <w:rFonts w:ascii="Times New Roman" w:hAnsi="Times New Roman" w:cs="Times New Roman"/>
          <w:sz w:val="28"/>
          <w:szCs w:val="28"/>
        </w:rPr>
        <w:t xml:space="preserve">на территории Ивановской области </w:t>
      </w:r>
      <w:r w:rsidR="00811AA4">
        <w:rPr>
          <w:rFonts w:ascii="Times New Roman" w:hAnsi="Times New Roman" w:cs="Times New Roman"/>
          <w:sz w:val="28"/>
          <w:szCs w:val="28"/>
        </w:rPr>
        <w:t xml:space="preserve">за </w:t>
      </w:r>
      <w:r w:rsidR="004A0C32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C522F0">
        <w:rPr>
          <w:rFonts w:ascii="Times New Roman" w:hAnsi="Times New Roman" w:cs="Times New Roman"/>
          <w:sz w:val="28"/>
          <w:szCs w:val="28"/>
        </w:rPr>
        <w:t>202</w:t>
      </w:r>
      <w:r w:rsidR="004A0C32">
        <w:rPr>
          <w:rFonts w:ascii="Times New Roman" w:hAnsi="Times New Roman" w:cs="Times New Roman"/>
          <w:sz w:val="28"/>
          <w:szCs w:val="28"/>
        </w:rPr>
        <w:t>2</w:t>
      </w:r>
      <w:r w:rsidR="00C522F0">
        <w:rPr>
          <w:rFonts w:ascii="Times New Roman" w:hAnsi="Times New Roman" w:cs="Times New Roman"/>
          <w:sz w:val="28"/>
          <w:szCs w:val="28"/>
        </w:rPr>
        <w:t xml:space="preserve"> год</w:t>
      </w:r>
      <w:r w:rsidR="004A0C32">
        <w:rPr>
          <w:rFonts w:ascii="Times New Roman" w:hAnsi="Times New Roman" w:cs="Times New Roman"/>
          <w:sz w:val="28"/>
          <w:szCs w:val="28"/>
        </w:rPr>
        <w:t>а</w:t>
      </w:r>
    </w:p>
    <w:p w:rsidR="00330B98" w:rsidRPr="00DC343A" w:rsidRDefault="00330B98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075" w:rsidRPr="00DC343A" w:rsidRDefault="00840EE1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ED7891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031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и торговли </w:t>
      </w:r>
      <w:r w:rsidR="007E36B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="0038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Департамент)</w:t>
      </w:r>
      <w:r w:rsidR="007E36B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AEF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органом, осуществляющим </w:t>
      </w:r>
      <w:r w:rsidR="00943075" w:rsidRPr="00DC343A">
        <w:rPr>
          <w:rFonts w:ascii="Times New Roman" w:hAnsi="Times New Roman" w:cs="Times New Roman"/>
          <w:sz w:val="28"/>
          <w:szCs w:val="28"/>
        </w:rPr>
        <w:t>го</w:t>
      </w:r>
      <w:r w:rsidR="00383CC3">
        <w:rPr>
          <w:rFonts w:ascii="Times New Roman" w:hAnsi="Times New Roman" w:cs="Times New Roman"/>
          <w:sz w:val="28"/>
          <w:szCs w:val="28"/>
        </w:rPr>
        <w:t xml:space="preserve">сударственный контроль (надзор) </w:t>
      </w:r>
      <w:r w:rsidR="00943075" w:rsidRPr="00DC343A">
        <w:rPr>
          <w:rFonts w:ascii="Times New Roman" w:hAnsi="Times New Roman" w:cs="Times New Roman"/>
          <w:sz w:val="28"/>
          <w:szCs w:val="28"/>
        </w:rPr>
        <w:t>в област</w:t>
      </w:r>
      <w:r w:rsidR="007E36B5" w:rsidRPr="00DC343A">
        <w:rPr>
          <w:rFonts w:ascii="Times New Roman" w:hAnsi="Times New Roman" w:cs="Times New Roman"/>
          <w:sz w:val="28"/>
          <w:szCs w:val="28"/>
        </w:rPr>
        <w:t xml:space="preserve">и розничной продажи алкогольной </w:t>
      </w:r>
      <w:r w:rsidR="00383CC3">
        <w:rPr>
          <w:rFonts w:ascii="Times New Roman" w:hAnsi="Times New Roman" w:cs="Times New Roman"/>
          <w:sz w:val="28"/>
          <w:szCs w:val="28"/>
        </w:rPr>
        <w:br/>
      </w:r>
      <w:r w:rsidR="00943075" w:rsidRPr="00DC343A">
        <w:rPr>
          <w:rFonts w:ascii="Times New Roman" w:hAnsi="Times New Roman" w:cs="Times New Roman"/>
          <w:sz w:val="28"/>
          <w:szCs w:val="28"/>
        </w:rPr>
        <w:t>и спиртосодержащей продукции</w:t>
      </w:r>
      <w:r w:rsidR="0038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AEF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E36B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="00B3090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3CA" w:rsidRDefault="000C33CA" w:rsidP="000C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2B7C6B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23.50 Кодекса об административных право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нарушениях Российской Федерации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</w:t>
      </w:r>
      <w:r w:rsidR="00E855ED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контролирующих органов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рассмотрение дел об административных правонарушениях 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рознично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продажи алкогольной продукции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законодательством.</w:t>
      </w:r>
    </w:p>
    <w:p w:rsidR="00404AEF" w:rsidRPr="00BB4465" w:rsidRDefault="004A0C32" w:rsidP="00BB4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1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полугодии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2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3A0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2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CC7C66" w:rsidRPr="004329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правонарушениях.</w:t>
      </w:r>
      <w:r w:rsidR="009B580D" w:rsidRPr="0043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EBF" w:rsidRPr="00432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Департаментом </w:t>
      </w:r>
      <w:r w:rsidR="009B580D" w:rsidRPr="00432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судебными органами</w:t>
      </w:r>
      <w:r w:rsidR="00BB4465" w:rsidRPr="0043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80D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B4465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4465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580D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465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4465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AEF" w:rsidRPr="00DC343A" w:rsidRDefault="00404AEF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нарушениями, выявленными в ходе проведения контрольных мероприятий, являются:</w:t>
      </w:r>
    </w:p>
    <w:p w:rsidR="00594BC9" w:rsidRPr="00DC343A" w:rsidRDefault="00F700BC" w:rsidP="001A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 алкогольной и спиртосодержащей продукции без сопроводительных документов, удостоверяющих легальность их производства </w:t>
      </w:r>
      <w:r w:rsidR="007E36B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оборота (ч. 2 ст. 14.16 КоАП РФ)</w:t>
      </w:r>
      <w:r w:rsidR="00594BC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D69" w:rsidRPr="00DC343A" w:rsidRDefault="00915D69" w:rsidP="001A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сопроводительных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определен ст. 10.2 Федеральног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BC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22.11.1995 № 171-ФЗ 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регулировании производства и оборота этилового спирта, алкогольной и спиртосодержащей продукции </w:t>
      </w:r>
      <w:r w:rsidR="00594BC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ограничении потребления (распития) алкогольной продукции».</w:t>
      </w:r>
    </w:p>
    <w:p w:rsidR="00D73327" w:rsidRPr="00DC343A" w:rsidRDefault="002B7C6B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особых требований и правил розничной продажи алкогольной и спиртосодержащей продукции (ч. 3 ст. 14.16 КоАП РФ)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D69" w:rsidRPr="00DC343A" w:rsidRDefault="007B115A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собые требования 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розничной продаже алкогольной продукции определены ст. 16 Федеральног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22.11.1995 № 171-ФЗ.</w:t>
      </w:r>
    </w:p>
    <w:p w:rsidR="00D73327" w:rsidRDefault="000249C9" w:rsidP="007B1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установленного порядка учета объема оборота алкогольной </w:t>
      </w:r>
      <w:r w:rsidR="0026217B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спиртосодержащей продукции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61710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фиксация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ЕГАИС 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 14.19 КоАП РФ)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CA6" w:rsidRPr="00CE6CA6" w:rsidRDefault="000249C9" w:rsidP="00CE6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6CA6" w:rsidRPr="00CE6CA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Искажение информации и (или) нарушение порядка и сроков при декларировании оборота алкогольной продукции (ст. 15.13 КоАП РФ).</w:t>
      </w:r>
    </w:p>
    <w:p w:rsidR="005F4F2A" w:rsidRDefault="00CE6CA6" w:rsidP="005F4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по сдаче деклараций установлено ст. 14 Федерального закона </w:t>
      </w:r>
      <w:r w:rsidRPr="00CE6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22.11.1995 № 171-ФЗ (организации обязаны осуществлять декларирование объема розничной продажи розничной продажи пива и пивных напитков, сидра, </w:t>
      </w:r>
      <w:proofErr w:type="spellStart"/>
      <w:r w:rsidRPr="00CE6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пуаре</w:t>
      </w:r>
      <w:proofErr w:type="spellEnd"/>
      <w:r w:rsidRPr="00CE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медовухи, спиртосодержащей непищевой продукции; розничной продажи алкогольной продукции при оказании услуг общественного питания; розничной продажи алкогольной продукции, осуществляемой в населенных пунктах, </w:t>
      </w:r>
      <w:r w:rsidR="009F1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CA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отсутст</w:t>
      </w:r>
      <w:r w:rsidR="005F4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точка доступа «Интернет»).</w:t>
      </w:r>
      <w:proofErr w:type="gramEnd"/>
    </w:p>
    <w:p w:rsidR="00837259" w:rsidRPr="00DC343A" w:rsidRDefault="00837259" w:rsidP="007D3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43A">
        <w:rPr>
          <w:rFonts w:ascii="Times New Roman" w:hAnsi="Times New Roman" w:cs="Times New Roman"/>
          <w:sz w:val="28"/>
          <w:szCs w:val="28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 </w:t>
      </w:r>
      <w:r w:rsidR="00756EF3" w:rsidRPr="00DC343A">
        <w:rPr>
          <w:rFonts w:ascii="Times New Roman" w:hAnsi="Times New Roman" w:cs="Times New Roman"/>
          <w:sz w:val="28"/>
          <w:szCs w:val="28"/>
        </w:rPr>
        <w:br/>
      </w:r>
      <w:r w:rsidRPr="00DC343A">
        <w:rPr>
          <w:rFonts w:ascii="Times New Roman" w:hAnsi="Times New Roman" w:cs="Times New Roman"/>
          <w:sz w:val="28"/>
          <w:szCs w:val="28"/>
        </w:rPr>
        <w:t xml:space="preserve">(за исключением розничной продажи пива, пивных напитков, сидра, </w:t>
      </w:r>
      <w:proofErr w:type="spellStart"/>
      <w:r w:rsidRPr="00DC343A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DC343A">
        <w:rPr>
          <w:rFonts w:ascii="Times New Roman" w:hAnsi="Times New Roman" w:cs="Times New Roman"/>
          <w:sz w:val="28"/>
          <w:szCs w:val="28"/>
        </w:rPr>
        <w:t xml:space="preserve">, </w:t>
      </w:r>
      <w:r w:rsidRPr="00DC343A">
        <w:rPr>
          <w:rFonts w:ascii="Times New Roman" w:hAnsi="Times New Roman" w:cs="Times New Roman"/>
          <w:sz w:val="28"/>
          <w:szCs w:val="28"/>
        </w:rPr>
        <w:lastRenderedPageBreak/>
        <w:t>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</w:t>
      </w:r>
      <w:r w:rsidR="004802C1">
        <w:rPr>
          <w:rFonts w:ascii="Times New Roman" w:hAnsi="Times New Roman" w:cs="Times New Roman"/>
          <w:sz w:val="28"/>
          <w:szCs w:val="28"/>
        </w:rPr>
        <w:t xml:space="preserve">яются организациями (п. 1 ст. 16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22.11.1995 № 171-ФЗ).</w:t>
      </w:r>
      <w:proofErr w:type="gramEnd"/>
    </w:p>
    <w:p w:rsidR="00995B92" w:rsidRPr="00DC343A" w:rsidRDefault="00995B92" w:rsidP="00915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43A">
        <w:rPr>
          <w:rFonts w:ascii="Times New Roman" w:hAnsi="Times New Roman" w:cs="Times New Roman"/>
          <w:sz w:val="28"/>
          <w:szCs w:val="28"/>
        </w:rPr>
        <w:t xml:space="preserve">Департамент рекомендует лицензиатам принять меры по организации постоянного </w:t>
      </w:r>
      <w:proofErr w:type="gramStart"/>
      <w:r w:rsidRPr="00DC34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343A">
        <w:rPr>
          <w:rFonts w:ascii="Times New Roman" w:hAnsi="Times New Roman" w:cs="Times New Roman"/>
          <w:sz w:val="28"/>
          <w:szCs w:val="28"/>
        </w:rPr>
        <w:t xml:space="preserve"> соблюдением лицензионных требований и условий при осуществлении деятельности по розничной продаже алкогольной продукции.</w:t>
      </w:r>
    </w:p>
    <w:p w:rsidR="00844530" w:rsidRDefault="00995B92" w:rsidP="0061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43A">
        <w:rPr>
          <w:rFonts w:ascii="Times New Roman" w:hAnsi="Times New Roman" w:cs="Times New Roman"/>
          <w:sz w:val="28"/>
          <w:szCs w:val="28"/>
        </w:rPr>
        <w:t>В задачи ответственного за такой контроль работника должно входить:</w:t>
      </w:r>
      <w:r w:rsidR="00AB273E" w:rsidRPr="00DC343A">
        <w:t xml:space="preserve"> </w:t>
      </w:r>
      <w:r w:rsidR="00AB273E" w:rsidRPr="00DC343A">
        <w:rPr>
          <w:rFonts w:ascii="Times New Roman" w:hAnsi="Times New Roman" w:cs="Times New Roman"/>
          <w:sz w:val="28"/>
          <w:szCs w:val="28"/>
        </w:rPr>
        <w:t xml:space="preserve">соблюдение установленного порядка ценообразования; наличие товаросопроводительных документов на реализуемую алкогольную продукцию; </w:t>
      </w:r>
      <w:r w:rsidRPr="00DC343A">
        <w:rPr>
          <w:rFonts w:ascii="Times New Roman" w:hAnsi="Times New Roman" w:cs="Times New Roman"/>
          <w:sz w:val="28"/>
          <w:szCs w:val="28"/>
        </w:rPr>
        <w:t>поддержание актуальности договоров аренды; обеспечение работы контрольно-кассовой техники и ее обязательное применение при продаже алкогольной продукции;</w:t>
      </w:r>
      <w:r w:rsidR="00AB273E" w:rsidRPr="00DC343A">
        <w:rPr>
          <w:rFonts w:ascii="Times New Roman" w:hAnsi="Times New Roman" w:cs="Times New Roman"/>
          <w:sz w:val="28"/>
          <w:szCs w:val="28"/>
        </w:rPr>
        <w:t xml:space="preserve"> </w:t>
      </w:r>
      <w:r w:rsidRPr="00DC343A">
        <w:rPr>
          <w:rFonts w:ascii="Times New Roman" w:hAnsi="Times New Roman" w:cs="Times New Roman"/>
          <w:sz w:val="28"/>
          <w:szCs w:val="28"/>
        </w:rPr>
        <w:t>соблюдение ограничений времени</w:t>
      </w:r>
      <w:r w:rsidR="00DF33A0" w:rsidRPr="00DC343A">
        <w:rPr>
          <w:rFonts w:ascii="Times New Roman" w:hAnsi="Times New Roman" w:cs="Times New Roman"/>
          <w:sz w:val="28"/>
          <w:szCs w:val="28"/>
        </w:rPr>
        <w:t xml:space="preserve"> и мест</w:t>
      </w:r>
      <w:r w:rsidR="00AB273E" w:rsidRPr="00DC343A">
        <w:rPr>
          <w:rFonts w:ascii="Times New Roman" w:hAnsi="Times New Roman" w:cs="Times New Roman"/>
          <w:sz w:val="28"/>
          <w:szCs w:val="28"/>
        </w:rPr>
        <w:t xml:space="preserve"> продажи алкогольной продукции; контроль за своевременной и надлежащей фиксацией информации </w:t>
      </w:r>
      <w:r w:rsidR="00756EF3" w:rsidRPr="00DC343A">
        <w:rPr>
          <w:rFonts w:ascii="Times New Roman" w:hAnsi="Times New Roman" w:cs="Times New Roman"/>
          <w:sz w:val="28"/>
          <w:szCs w:val="28"/>
        </w:rPr>
        <w:br/>
      </w:r>
      <w:r w:rsidR="00AB273E" w:rsidRPr="00DC343A">
        <w:rPr>
          <w:rFonts w:ascii="Times New Roman" w:hAnsi="Times New Roman" w:cs="Times New Roman"/>
          <w:sz w:val="28"/>
          <w:szCs w:val="28"/>
        </w:rPr>
        <w:t>об обороте алкогольной продукции в ЕГАИС;</w:t>
      </w:r>
      <w:proofErr w:type="gramEnd"/>
      <w:r w:rsidR="00AB273E" w:rsidRPr="00DC3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3A0" w:rsidRPr="00D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33A0" w:rsidRPr="00DC343A">
        <w:rPr>
          <w:rFonts w:ascii="Times New Roman" w:hAnsi="Times New Roman" w:cs="Times New Roman"/>
          <w:sz w:val="28"/>
          <w:szCs w:val="28"/>
        </w:rPr>
        <w:t xml:space="preserve"> своевременностью сдачи деклараций, их точностью.</w:t>
      </w:r>
    </w:p>
    <w:p w:rsidR="00643CEB" w:rsidRPr="00711EFA" w:rsidRDefault="0066708A" w:rsidP="00643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A0C32">
        <w:rPr>
          <w:rFonts w:ascii="Times New Roman" w:hAnsi="Times New Roman" w:cs="Times New Roman"/>
          <w:bCs/>
          <w:sz w:val="28"/>
          <w:szCs w:val="28"/>
        </w:rPr>
        <w:t>01.07.</w:t>
      </w:r>
      <w:r w:rsidR="004A0C32" w:rsidRPr="00711EFA">
        <w:rPr>
          <w:rFonts w:ascii="Times New Roman" w:hAnsi="Times New Roman" w:cs="Times New Roman"/>
          <w:bCs/>
          <w:sz w:val="28"/>
          <w:szCs w:val="28"/>
        </w:rPr>
        <w:t>20</w:t>
      </w:r>
      <w:r w:rsidR="004A0C32">
        <w:rPr>
          <w:rFonts w:ascii="Times New Roman" w:hAnsi="Times New Roman" w:cs="Times New Roman"/>
          <w:bCs/>
          <w:sz w:val="28"/>
          <w:szCs w:val="28"/>
        </w:rPr>
        <w:t>22</w:t>
      </w:r>
      <w:r w:rsidR="004A0C32" w:rsidRPr="00711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3CEB" w:rsidRPr="00643CE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43CEB" w:rsidRPr="00927AB1">
        <w:rPr>
          <w:rFonts w:ascii="Times New Roman" w:hAnsi="Times New Roman" w:cs="Times New Roman"/>
          <w:sz w:val="28"/>
          <w:szCs w:val="28"/>
        </w:rPr>
        <w:t>юридических лиц, имеющих лицензию на розничную продажу алког</w:t>
      </w:r>
      <w:r>
        <w:rPr>
          <w:rFonts w:ascii="Times New Roman" w:hAnsi="Times New Roman" w:cs="Times New Roman"/>
          <w:sz w:val="28"/>
          <w:szCs w:val="28"/>
        </w:rPr>
        <w:t xml:space="preserve">ольной продукции, составляет </w:t>
      </w:r>
      <w:r w:rsidR="004A0C32">
        <w:rPr>
          <w:rFonts w:ascii="Times New Roman" w:hAnsi="Times New Roman" w:cs="Times New Roman"/>
          <w:sz w:val="28"/>
          <w:szCs w:val="28"/>
        </w:rPr>
        <w:t>303</w:t>
      </w:r>
      <w:r>
        <w:rPr>
          <w:rFonts w:ascii="Times New Roman" w:hAnsi="Times New Roman" w:cs="Times New Roman"/>
          <w:sz w:val="28"/>
          <w:szCs w:val="28"/>
        </w:rPr>
        <w:t xml:space="preserve">, действующих лицензий – </w:t>
      </w:r>
      <w:r w:rsidR="004A0C32">
        <w:rPr>
          <w:rFonts w:ascii="Times New Roman" w:hAnsi="Times New Roman" w:cs="Times New Roman"/>
          <w:sz w:val="28"/>
          <w:szCs w:val="28"/>
        </w:rPr>
        <w:t>321</w:t>
      </w:r>
      <w:r w:rsidR="00643CEB" w:rsidRPr="00927AB1">
        <w:rPr>
          <w:rFonts w:ascii="Times New Roman" w:hAnsi="Times New Roman" w:cs="Times New Roman"/>
          <w:sz w:val="28"/>
          <w:szCs w:val="28"/>
        </w:rPr>
        <w:t xml:space="preserve">, торговых </w:t>
      </w:r>
      <w:r w:rsidR="00643CEB" w:rsidRPr="00711EFA">
        <w:rPr>
          <w:rFonts w:ascii="Times New Roman" w:hAnsi="Times New Roman" w:cs="Times New Roman"/>
          <w:sz w:val="28"/>
          <w:szCs w:val="28"/>
        </w:rPr>
        <w:t xml:space="preserve">объектов – </w:t>
      </w:r>
      <w:r w:rsidR="00FA54B5">
        <w:rPr>
          <w:rFonts w:ascii="Times New Roman" w:hAnsi="Times New Roman" w:cs="Times New Roman"/>
          <w:sz w:val="28"/>
          <w:szCs w:val="28"/>
        </w:rPr>
        <w:t xml:space="preserve">1 </w:t>
      </w:r>
      <w:r w:rsidR="004A0C32">
        <w:rPr>
          <w:rFonts w:ascii="Times New Roman" w:hAnsi="Times New Roman" w:cs="Times New Roman"/>
          <w:sz w:val="28"/>
          <w:szCs w:val="28"/>
        </w:rPr>
        <w:t>940</w:t>
      </w:r>
      <w:r w:rsidR="00643CEB" w:rsidRPr="00711EFA">
        <w:rPr>
          <w:rFonts w:ascii="Times New Roman" w:hAnsi="Times New Roman" w:cs="Times New Roman"/>
          <w:sz w:val="28"/>
          <w:szCs w:val="28"/>
        </w:rPr>
        <w:t>.</w:t>
      </w:r>
    </w:p>
    <w:p w:rsidR="00187B05" w:rsidRPr="00711EFA" w:rsidRDefault="00187B05" w:rsidP="007D3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EFA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711EFA">
        <w:rPr>
          <w:rFonts w:ascii="Times New Roman" w:hAnsi="Times New Roman" w:cs="Times New Roman"/>
          <w:bCs/>
          <w:sz w:val="28"/>
          <w:szCs w:val="28"/>
        </w:rPr>
        <w:t>ра</w:t>
      </w:r>
      <w:r w:rsidR="00DF33A0" w:rsidRPr="00711EFA">
        <w:rPr>
          <w:rFonts w:ascii="Times New Roman" w:hAnsi="Times New Roman" w:cs="Times New Roman"/>
          <w:bCs/>
          <w:sz w:val="28"/>
          <w:szCs w:val="28"/>
        </w:rPr>
        <w:t>мках</w:t>
      </w:r>
      <w:proofErr w:type="gramEnd"/>
      <w:r w:rsidR="00DF33A0" w:rsidRPr="00711EFA">
        <w:rPr>
          <w:rFonts w:ascii="Times New Roman" w:hAnsi="Times New Roman" w:cs="Times New Roman"/>
          <w:bCs/>
          <w:sz w:val="28"/>
          <w:szCs w:val="28"/>
        </w:rPr>
        <w:t xml:space="preserve"> контроля </w:t>
      </w:r>
      <w:r w:rsidR="00E664C4" w:rsidRPr="00711EFA">
        <w:rPr>
          <w:rFonts w:ascii="Times New Roman" w:hAnsi="Times New Roman" w:cs="Times New Roman"/>
          <w:bCs/>
          <w:sz w:val="28"/>
          <w:szCs w:val="28"/>
        </w:rPr>
        <w:t xml:space="preserve">по состоянию на </w:t>
      </w:r>
      <w:r w:rsidR="004A0C32">
        <w:rPr>
          <w:rFonts w:ascii="Times New Roman" w:hAnsi="Times New Roman" w:cs="Times New Roman"/>
          <w:bCs/>
          <w:sz w:val="28"/>
          <w:szCs w:val="28"/>
        </w:rPr>
        <w:t>01</w:t>
      </w:r>
      <w:r w:rsidR="00DC3863">
        <w:rPr>
          <w:rFonts w:ascii="Times New Roman" w:hAnsi="Times New Roman" w:cs="Times New Roman"/>
          <w:bCs/>
          <w:sz w:val="28"/>
          <w:szCs w:val="28"/>
        </w:rPr>
        <w:t>.</w:t>
      </w:r>
      <w:r w:rsidR="004A0C32">
        <w:rPr>
          <w:rFonts w:ascii="Times New Roman" w:hAnsi="Times New Roman" w:cs="Times New Roman"/>
          <w:bCs/>
          <w:sz w:val="28"/>
          <w:szCs w:val="28"/>
        </w:rPr>
        <w:t>07.</w:t>
      </w:r>
      <w:r w:rsidR="00DF33A0" w:rsidRPr="00711EFA">
        <w:rPr>
          <w:rFonts w:ascii="Times New Roman" w:hAnsi="Times New Roman" w:cs="Times New Roman"/>
          <w:bCs/>
          <w:sz w:val="28"/>
          <w:szCs w:val="28"/>
        </w:rPr>
        <w:t>20</w:t>
      </w:r>
      <w:r w:rsidR="00DC3863">
        <w:rPr>
          <w:rFonts w:ascii="Times New Roman" w:hAnsi="Times New Roman" w:cs="Times New Roman"/>
          <w:bCs/>
          <w:sz w:val="28"/>
          <w:szCs w:val="28"/>
        </w:rPr>
        <w:t>2</w:t>
      </w:r>
      <w:r w:rsidR="004A0C32">
        <w:rPr>
          <w:rFonts w:ascii="Times New Roman" w:hAnsi="Times New Roman" w:cs="Times New Roman"/>
          <w:bCs/>
          <w:sz w:val="28"/>
          <w:szCs w:val="28"/>
        </w:rPr>
        <w:t>2</w:t>
      </w:r>
      <w:r w:rsidR="00C952CB" w:rsidRPr="00711EFA">
        <w:rPr>
          <w:rFonts w:ascii="Times New Roman" w:hAnsi="Times New Roman" w:cs="Times New Roman"/>
          <w:bCs/>
          <w:sz w:val="28"/>
          <w:szCs w:val="28"/>
        </w:rPr>
        <w:t xml:space="preserve"> года проведено </w:t>
      </w:r>
      <w:r w:rsidR="00CD2765">
        <w:rPr>
          <w:rFonts w:ascii="Times New Roman" w:hAnsi="Times New Roman" w:cs="Times New Roman"/>
          <w:bCs/>
          <w:sz w:val="28"/>
          <w:szCs w:val="28"/>
        </w:rPr>
        <w:t>102</w:t>
      </w:r>
      <w:r w:rsidR="00C952CB" w:rsidRPr="00711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765">
        <w:rPr>
          <w:rFonts w:ascii="Times New Roman" w:hAnsi="Times New Roman" w:cs="Times New Roman"/>
          <w:bCs/>
          <w:sz w:val="28"/>
          <w:szCs w:val="28"/>
        </w:rPr>
        <w:t>внеплановых оценочных мероприятия</w:t>
      </w:r>
      <w:r w:rsidRPr="00711EFA">
        <w:rPr>
          <w:rFonts w:ascii="Times New Roman" w:hAnsi="Times New Roman" w:cs="Times New Roman"/>
          <w:bCs/>
          <w:sz w:val="28"/>
          <w:szCs w:val="28"/>
        </w:rPr>
        <w:t>, из них:</w:t>
      </w:r>
    </w:p>
    <w:p w:rsidR="00187B05" w:rsidRPr="00711EFA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11EFA">
        <w:rPr>
          <w:rFonts w:ascii="Times New Roman" w:hAnsi="Times New Roman" w:cs="Times New Roman"/>
          <w:bCs/>
          <w:sz w:val="28"/>
          <w:szCs w:val="28"/>
        </w:rPr>
        <w:t xml:space="preserve">внеплановых выездных </w:t>
      </w:r>
      <w:r w:rsidR="00CD2765">
        <w:rPr>
          <w:rFonts w:ascii="Times New Roman" w:hAnsi="Times New Roman" w:cs="Times New Roman"/>
          <w:bCs/>
          <w:sz w:val="28"/>
          <w:szCs w:val="28"/>
        </w:rPr>
        <w:t xml:space="preserve">оценок </w:t>
      </w:r>
      <w:r w:rsidR="00C952CB" w:rsidRPr="00711EF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CD2765">
        <w:rPr>
          <w:rFonts w:ascii="Times New Roman" w:hAnsi="Times New Roman" w:cs="Times New Roman"/>
          <w:bCs/>
          <w:sz w:val="28"/>
          <w:szCs w:val="28"/>
        </w:rPr>
        <w:t>19</w:t>
      </w:r>
      <w:r w:rsidRPr="00711EFA">
        <w:rPr>
          <w:rFonts w:ascii="Times New Roman" w:hAnsi="Times New Roman" w:cs="Times New Roman"/>
          <w:bCs/>
          <w:sz w:val="28"/>
          <w:szCs w:val="28"/>
        </w:rPr>
        <w:t>;</w:t>
      </w:r>
    </w:p>
    <w:p w:rsidR="00187B05" w:rsidRPr="00DC343A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11EFA">
        <w:rPr>
          <w:rFonts w:ascii="Times New Roman" w:hAnsi="Times New Roman" w:cs="Times New Roman"/>
          <w:bCs/>
          <w:sz w:val="28"/>
          <w:szCs w:val="28"/>
        </w:rPr>
        <w:t xml:space="preserve">внеплановых документарных – </w:t>
      </w:r>
      <w:r w:rsidR="00CD2765">
        <w:rPr>
          <w:rFonts w:ascii="Times New Roman" w:hAnsi="Times New Roman" w:cs="Times New Roman"/>
          <w:bCs/>
          <w:sz w:val="28"/>
          <w:szCs w:val="28"/>
        </w:rPr>
        <w:t>83</w:t>
      </w:r>
      <w:r w:rsidRPr="00711EFA">
        <w:rPr>
          <w:rFonts w:ascii="Times New Roman" w:hAnsi="Times New Roman" w:cs="Times New Roman"/>
          <w:bCs/>
          <w:sz w:val="28"/>
          <w:szCs w:val="28"/>
        </w:rPr>
        <w:t>.</w:t>
      </w:r>
    </w:p>
    <w:p w:rsidR="003B2BC7" w:rsidRDefault="00187B05" w:rsidP="00DD3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43A">
        <w:rPr>
          <w:rFonts w:ascii="Times New Roman" w:hAnsi="Times New Roman" w:cs="Times New Roman"/>
          <w:bCs/>
          <w:sz w:val="28"/>
          <w:szCs w:val="28"/>
        </w:rPr>
        <w:t>Вн</w:t>
      </w:r>
      <w:r w:rsidR="00C952CB" w:rsidRPr="00DC343A">
        <w:rPr>
          <w:rFonts w:ascii="Times New Roman" w:hAnsi="Times New Roman" w:cs="Times New Roman"/>
          <w:bCs/>
          <w:sz w:val="28"/>
          <w:szCs w:val="28"/>
        </w:rPr>
        <w:t xml:space="preserve">еплановые </w:t>
      </w:r>
      <w:r w:rsidR="00CD2765">
        <w:rPr>
          <w:rFonts w:ascii="Times New Roman" w:hAnsi="Times New Roman" w:cs="Times New Roman"/>
          <w:bCs/>
          <w:sz w:val="28"/>
          <w:szCs w:val="28"/>
        </w:rPr>
        <w:t>оценки</w:t>
      </w:r>
      <w:r w:rsidR="00A1777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C343A">
        <w:rPr>
          <w:rFonts w:ascii="Times New Roman" w:hAnsi="Times New Roman" w:cs="Times New Roman"/>
          <w:bCs/>
          <w:sz w:val="28"/>
          <w:szCs w:val="28"/>
        </w:rPr>
        <w:t>проведены на основании заявлений о выдаче, переоформлении, про</w:t>
      </w:r>
      <w:r w:rsidR="003B2BC7">
        <w:rPr>
          <w:rFonts w:ascii="Times New Roman" w:hAnsi="Times New Roman" w:cs="Times New Roman"/>
          <w:bCs/>
          <w:sz w:val="28"/>
          <w:szCs w:val="28"/>
        </w:rPr>
        <w:t>длении срока действия лицензии.</w:t>
      </w:r>
    </w:p>
    <w:p w:rsidR="00C522F0" w:rsidRDefault="00187B05" w:rsidP="003B2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C7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проведенных внеплановых </w:t>
      </w:r>
      <w:r w:rsidR="00CD2765">
        <w:rPr>
          <w:rFonts w:ascii="Times New Roman" w:hAnsi="Times New Roman" w:cs="Times New Roman"/>
          <w:bCs/>
          <w:sz w:val="28"/>
          <w:szCs w:val="28"/>
        </w:rPr>
        <w:t>оценок</w:t>
      </w:r>
      <w:r w:rsidR="00CD2765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3B2BC7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C522F0">
        <w:rPr>
          <w:rFonts w:ascii="Times New Roman" w:hAnsi="Times New Roman" w:cs="Times New Roman"/>
          <w:bCs/>
          <w:sz w:val="28"/>
          <w:szCs w:val="28"/>
        </w:rPr>
        <w:t>ям</w:t>
      </w:r>
      <w:r w:rsidRPr="003B2BC7">
        <w:rPr>
          <w:rFonts w:ascii="Times New Roman" w:hAnsi="Times New Roman" w:cs="Times New Roman"/>
          <w:bCs/>
          <w:sz w:val="28"/>
          <w:szCs w:val="28"/>
        </w:rPr>
        <w:t xml:space="preserve"> отказано в предоставлении государственной услуги</w:t>
      </w:r>
      <w:r w:rsidR="00242764">
        <w:rPr>
          <w:rFonts w:ascii="Times New Roman" w:hAnsi="Times New Roman" w:cs="Times New Roman"/>
          <w:bCs/>
          <w:sz w:val="28"/>
          <w:szCs w:val="28"/>
        </w:rPr>
        <w:t xml:space="preserve"> (переоформление</w:t>
      </w:r>
      <w:r w:rsidR="001A2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6BB">
        <w:rPr>
          <w:rFonts w:ascii="Times New Roman" w:hAnsi="Times New Roman" w:cs="Times New Roman"/>
          <w:bCs/>
          <w:sz w:val="28"/>
          <w:szCs w:val="28"/>
        </w:rPr>
        <w:t xml:space="preserve">и продление </w:t>
      </w:r>
      <w:r w:rsidR="001A2803">
        <w:rPr>
          <w:rFonts w:ascii="Times New Roman" w:hAnsi="Times New Roman" w:cs="Times New Roman"/>
          <w:bCs/>
          <w:sz w:val="28"/>
          <w:szCs w:val="28"/>
        </w:rPr>
        <w:t>лицензии)</w:t>
      </w:r>
      <w:r w:rsidRPr="003B2BC7">
        <w:rPr>
          <w:rFonts w:ascii="Times New Roman" w:hAnsi="Times New Roman" w:cs="Times New Roman"/>
          <w:bCs/>
          <w:sz w:val="28"/>
          <w:szCs w:val="28"/>
        </w:rPr>
        <w:t>.</w:t>
      </w:r>
      <w:r w:rsidR="003B2BC7" w:rsidRPr="003B2B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C95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снованием для отказа </w:t>
      </w:r>
      <w:r w:rsidR="00AB273E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31CC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переоформлении</w:t>
      </w:r>
      <w:r w:rsidR="00837259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73E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</w:t>
      </w:r>
      <w:r w:rsidR="00DD3C95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73E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="00F700BC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00BC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2703" w:rsidRDefault="00C522F0" w:rsidP="003B2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3C95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703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заявителя лицензионным требованиям, установленным пунктом 4.</w:t>
      </w:r>
      <w:r w:rsidR="001A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статьи 16 Федерального закона </w:t>
      </w:r>
      <w:r w:rsidR="00132703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22.11.1995 № 171-ФЗ</w:t>
      </w:r>
      <w:r w:rsidR="003B2BC7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– </w:t>
      </w:r>
      <w:r w:rsidR="001A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инвентаризационных </w:t>
      </w:r>
      <w:r w:rsidR="00132703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правоустанавливающих документов, подтверждающих наличие в объекте общественного питания, расположенном в многоквартирном доме, зала обслуживания посетителей общей площадь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не менее 20 квадратных метров;</w:t>
      </w:r>
    </w:p>
    <w:p w:rsidR="00C522F0" w:rsidRPr="00C522F0" w:rsidRDefault="00C522F0" w:rsidP="003B2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 заявителя лицензионным требованиям, установленным в соответствии с положениями подпункта 1 пункта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 -  розничная продажа алкогольной продукции и розничная продажа алкогольной продукции при оказании услуг общественного питания не допускаются в зданиях, строениях, сооружениях, помещениях</w:t>
      </w:r>
      <w:proofErr w:type="gramEnd"/>
      <w:r w:rsidRP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во владении, распоряжении и (или) пользовании образовательных организаций;</w:t>
      </w:r>
    </w:p>
    <w:p w:rsidR="00C522F0" w:rsidRDefault="00C522F0" w:rsidP="003B2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несоответствие заявителя лицензионным требованиям, установленным в соответствии с положениями подпункта 10 пункта 2 статьи 16 Федерального закона от 22.11.1995 № 171-ФЗ, а именно -  розничная продажа алкогольной продукции и розничная продажа алкогольной продукции при оказании услуг общественного питания не допускаются на территориях, прилегающих к зданиям, строениям, сооружениям, помещениям, находящимся во владении и (или) пользовании организаций, осуществляющих обучение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D5375" w:rsidRPr="00C522F0" w:rsidRDefault="003D5375" w:rsidP="003B2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ст. 16 Федерального закона от 22.11.1995 № 171-ФЗ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продажа алкогольной продукции при оказании услуг общественного питания в объектах общест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венного питания, расположенных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многоквартирных домах и (или) на прилегающих к ним территориях, допускается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указанных объектах общественного питания, имеющих зал обслуживания посетителей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20 квадратных метров.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родукции, кондитерских изделий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покупных товаров, определяемая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инвентаризационных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правоустанавливающих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73E" w:rsidRPr="00DC343A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причинами, по которым организац</w:t>
      </w:r>
      <w:r w:rsidR="00F700BC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F700BC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</w:t>
      </w:r>
      <w:r w:rsidR="00F700BC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</w:t>
      </w:r>
      <w:r w:rsid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явилось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B273E" w:rsidRPr="00DC343A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правосознания подконтрольн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пренебрежительное отношение к исполнению своих публично-правовых обязанностей; </w:t>
      </w:r>
    </w:p>
    <w:p w:rsidR="00B3090E" w:rsidRPr="00DC343A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контроль со стороны руководител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подконтрольн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должностных обязанностей сотрудниками.</w:t>
      </w:r>
    </w:p>
    <w:p w:rsidR="00767271" w:rsidRPr="00DC343A" w:rsidRDefault="00767271" w:rsidP="0076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выдаче, переоформлении или продлении срока действия лицензии на розничную продажу алкогольной продукции </w:t>
      </w:r>
      <w:r w:rsidR="00B3090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ст.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446D3B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AB273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22.11.1995 № 171-ФЗ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90E" w:rsidRPr="00DC343A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указанн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соискателям лицензий (лицензиатам) перед обращением с заявлением в Департамент необходимо:</w:t>
      </w:r>
      <w:r w:rsidR="00767271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90E" w:rsidRPr="00DC343A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изучить законодательство в сфере оборота алкогольной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спиртосодержащей продукции, осуществлять</w:t>
      </w:r>
      <w:r w:rsidR="00DD3C9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DD3C9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изменений, внесенных в нормативные правовые акты;</w:t>
      </w:r>
    </w:p>
    <w:p w:rsidR="00B3090E" w:rsidRPr="00DC343A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контроль со стороны руководителей организаций за исполнением должностных обязанностей сотрудниками;</w:t>
      </w:r>
    </w:p>
    <w:p w:rsidR="00B3090E" w:rsidRPr="00DC343A" w:rsidRDefault="00B3090E" w:rsidP="00F8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в работе информацию, размещаемую Департаментом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8B5E5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http://derit.ivanovoobl.ru/</w:t>
      </w:r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«Лицензирование</w:t>
      </w:r>
      <w:r w:rsidR="00F8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3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декларирование». </w:t>
      </w:r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Департамента также размещены перечень и тексты нормативных правовых актов, содержащих обязательные требования законодательства Российской Федерации в сфере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оборота алкогольной продукции, информация о размерах и реквизиты для уплаты государственной пошлины. </w:t>
      </w:r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помощь лицензиатам </w:t>
      </w:r>
      <w:proofErr w:type="spellStart"/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Росалкогольрегулированием</w:t>
      </w:r>
      <w:proofErr w:type="spellEnd"/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единый информационный портал egais.ru, на котором размещена вся информация, касающаяся функционирования ЕГАИС и публикуются</w:t>
      </w:r>
      <w:r w:rsidR="00F8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изменения </w:t>
      </w:r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нововведения в работе системы. Информационный портал «База </w:t>
      </w:r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знаний информационных систем </w:t>
      </w:r>
      <w:proofErr w:type="spellStart"/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Росалкогольрегулирования</w:t>
      </w:r>
      <w:proofErr w:type="spellEnd"/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» wiki.egais.ru также позволяет найти лю</w:t>
      </w:r>
      <w:r w:rsidR="00A416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 информацию о работе ЕГАИС;</w:t>
      </w:r>
    </w:p>
    <w:p w:rsidR="00B3090E" w:rsidRPr="00DC343A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подготовке документов руководствоваться требованиями, предусмотренными законодательством Российской Федерации, а также разъяснениями, размещенными на </w:t>
      </w:r>
      <w:proofErr w:type="gramStart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Росалкогольрегулирования</w:t>
      </w:r>
      <w:proofErr w:type="spellEnd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официальном сайте Департамента;</w:t>
      </w:r>
    </w:p>
    <w:p w:rsidR="00C346F6" w:rsidRDefault="00B3090E" w:rsidP="00C34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получать информацию у специалистов </w:t>
      </w:r>
      <w:r w:rsidR="00215A2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по вопросам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оборота этилового спирта, алкогольной и спиртосодержащей продукции, лицензирования, соблюдения обязательных требований. Консультирование специалистами </w:t>
      </w:r>
      <w:r w:rsidR="00215A2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C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осуществляется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устной,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письменной, </w:t>
      </w:r>
      <w:r w:rsidR="00FC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форме.</w:t>
      </w:r>
    </w:p>
    <w:p w:rsidR="00DC30FA" w:rsidRPr="00CD2765" w:rsidRDefault="00DC30FA" w:rsidP="00C34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353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765" w:rsidRPr="00CD2765">
        <w:rPr>
          <w:rFonts w:ascii="Times New Roman" w:hAnsi="Times New Roman" w:cs="Times New Roman"/>
          <w:bCs/>
          <w:sz w:val="28"/>
          <w:szCs w:val="28"/>
        </w:rPr>
        <w:t>«Об особенностях разрешительной деятельности в Российской Федерации в 2022 году»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продлено на 12 месяцев действие </w:t>
      </w:r>
      <w:r w:rsidRPr="00CD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лицензий на розничную продажу алкогольной</w:t>
      </w:r>
      <w:r w:rsidR="00CD2765" w:rsidRPr="00CD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D2765" w:rsidRPr="00CD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розничную продажу алкогольной</w:t>
      </w:r>
      <w:r w:rsidRPr="00CD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продукции при оказании услуг общественного питания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действия которых истекает (истек) в период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80CAA" w:rsidRPr="00DC343A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государс</w:t>
      </w:r>
      <w:r w:rsidR="00B51F00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твенная пошлина не оплачивается.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продлении таких лицензий не требуется, внесение соответствующих изменений на бумажном бланке лицензии не требуется. Сведения из государственного реестра выданных, приостановленных и аннулированных лицензий можно получить по ссылке </w:t>
      </w:r>
      <w:hyperlink r:id="rId7" w:history="1">
        <w:r w:rsidRPr="00DC3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http://fsrar.ru/licens/reestr</w:t>
        </w:r>
      </w:hyperlink>
      <w:r w:rsidR="00E14F7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(поиск –</w:t>
      </w:r>
      <w:r w:rsidR="00E45EE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CA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ИНН).</w:t>
      </w:r>
    </w:p>
    <w:p w:rsidR="00780CAA" w:rsidRPr="00DC343A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организации, которые уже оплатили государственную пошлину,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подали заявление о продлении соответствующей лицензии, вправе вернуть государственную пошлину (п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Налогового кодекса Российской Федерации) или использовать ее при последующей подаче з</w:t>
      </w:r>
      <w:r w:rsidR="00780CA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о продлении лицензии.</w:t>
      </w:r>
    </w:p>
    <w:p w:rsidR="00780CAA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и переоформление лицензии осуществляются в прежнем порядке,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подачей соответствующего заявления и оплатой государс</w:t>
      </w:r>
      <w:r w:rsidR="00780CA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пошлины.</w:t>
      </w:r>
    </w:p>
    <w:p w:rsidR="00234BF7" w:rsidRPr="000B4C5B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</w:t>
      </w:r>
      <w:r w:rsidR="00C9587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по телефонам: 30-14-1</w:t>
      </w:r>
      <w:r w:rsidR="00A0476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 w:rsidR="00C9587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476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30-14-35, 30-14-16, 30-14-61, 32-40-21.</w:t>
      </w:r>
    </w:p>
    <w:sectPr w:rsidR="00234BF7" w:rsidRPr="000B4C5B" w:rsidSect="00C522F0">
      <w:headerReference w:type="default" r:id="rId8"/>
      <w:pgSz w:w="11906" w:h="16838"/>
      <w:pgMar w:top="1134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F5" w:rsidRDefault="00836AF5" w:rsidP="009859E8">
      <w:pPr>
        <w:spacing w:after="0" w:line="240" w:lineRule="auto"/>
      </w:pPr>
      <w:r>
        <w:separator/>
      </w:r>
    </w:p>
  </w:endnote>
  <w:endnote w:type="continuationSeparator" w:id="0">
    <w:p w:rsidR="00836AF5" w:rsidRDefault="00836AF5" w:rsidP="0098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F5" w:rsidRDefault="00836AF5" w:rsidP="009859E8">
      <w:pPr>
        <w:spacing w:after="0" w:line="240" w:lineRule="auto"/>
      </w:pPr>
      <w:r>
        <w:separator/>
      </w:r>
    </w:p>
  </w:footnote>
  <w:footnote w:type="continuationSeparator" w:id="0">
    <w:p w:rsidR="00836AF5" w:rsidRDefault="00836AF5" w:rsidP="0098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3000"/>
      <w:docPartObj>
        <w:docPartGallery w:val="Page Numbers (Top of Page)"/>
        <w:docPartUnique/>
      </w:docPartObj>
    </w:sdtPr>
    <w:sdtEndPr/>
    <w:sdtContent>
      <w:p w:rsidR="009859E8" w:rsidRDefault="005A302D">
        <w:pPr>
          <w:pStyle w:val="a6"/>
          <w:jc w:val="center"/>
        </w:pPr>
        <w:r>
          <w:fldChar w:fldCharType="begin"/>
        </w:r>
        <w:r w:rsidR="006A694E">
          <w:instrText xml:space="preserve"> PAGE   \* MERGEFORMAT </w:instrText>
        </w:r>
        <w:r>
          <w:fldChar w:fldCharType="separate"/>
        </w:r>
        <w:r w:rsidR="003D53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9E8" w:rsidRDefault="00985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EF"/>
    <w:rsid w:val="0001141E"/>
    <w:rsid w:val="000249C9"/>
    <w:rsid w:val="00047E59"/>
    <w:rsid w:val="00053125"/>
    <w:rsid w:val="00066DAF"/>
    <w:rsid w:val="000A395F"/>
    <w:rsid w:val="000A40BA"/>
    <w:rsid w:val="000B2114"/>
    <w:rsid w:val="000B47AE"/>
    <w:rsid w:val="000B4C5B"/>
    <w:rsid w:val="000B7328"/>
    <w:rsid w:val="000C0B82"/>
    <w:rsid w:val="000C33CA"/>
    <w:rsid w:val="000D0CE1"/>
    <w:rsid w:val="000D4219"/>
    <w:rsid w:val="0011798F"/>
    <w:rsid w:val="00126916"/>
    <w:rsid w:val="00132703"/>
    <w:rsid w:val="001640B7"/>
    <w:rsid w:val="00176728"/>
    <w:rsid w:val="001837F1"/>
    <w:rsid w:val="00185D8B"/>
    <w:rsid w:val="00187B05"/>
    <w:rsid w:val="00195CC0"/>
    <w:rsid w:val="001A2803"/>
    <w:rsid w:val="001A57C3"/>
    <w:rsid w:val="001B0748"/>
    <w:rsid w:val="001B132A"/>
    <w:rsid w:val="001C582E"/>
    <w:rsid w:val="001D0246"/>
    <w:rsid w:val="001D226C"/>
    <w:rsid w:val="001F7321"/>
    <w:rsid w:val="00215A25"/>
    <w:rsid w:val="002330D7"/>
    <w:rsid w:val="00234BF7"/>
    <w:rsid w:val="00242459"/>
    <w:rsid w:val="00242764"/>
    <w:rsid w:val="00257780"/>
    <w:rsid w:val="0026217B"/>
    <w:rsid w:val="00271158"/>
    <w:rsid w:val="00274D4D"/>
    <w:rsid w:val="00274F26"/>
    <w:rsid w:val="0027696B"/>
    <w:rsid w:val="002878D2"/>
    <w:rsid w:val="00294444"/>
    <w:rsid w:val="002A4656"/>
    <w:rsid w:val="002B7C6B"/>
    <w:rsid w:val="00322866"/>
    <w:rsid w:val="00322FB5"/>
    <w:rsid w:val="00326B8F"/>
    <w:rsid w:val="003278DC"/>
    <w:rsid w:val="00330B98"/>
    <w:rsid w:val="00337E2A"/>
    <w:rsid w:val="003505BB"/>
    <w:rsid w:val="00352178"/>
    <w:rsid w:val="003748AE"/>
    <w:rsid w:val="00377C79"/>
    <w:rsid w:val="00383CC3"/>
    <w:rsid w:val="003872AA"/>
    <w:rsid w:val="003B112D"/>
    <w:rsid w:val="003B2BC7"/>
    <w:rsid w:val="003C61D8"/>
    <w:rsid w:val="003D443C"/>
    <w:rsid w:val="003D5375"/>
    <w:rsid w:val="003D577E"/>
    <w:rsid w:val="00404AEF"/>
    <w:rsid w:val="00406B38"/>
    <w:rsid w:val="0042605C"/>
    <w:rsid w:val="00430D7E"/>
    <w:rsid w:val="00432957"/>
    <w:rsid w:val="00435100"/>
    <w:rsid w:val="00441FEF"/>
    <w:rsid w:val="00446D3B"/>
    <w:rsid w:val="004566FF"/>
    <w:rsid w:val="00456A84"/>
    <w:rsid w:val="004802C1"/>
    <w:rsid w:val="004A0C32"/>
    <w:rsid w:val="004A2D97"/>
    <w:rsid w:val="004A7345"/>
    <w:rsid w:val="004C2B48"/>
    <w:rsid w:val="004F397B"/>
    <w:rsid w:val="00505F41"/>
    <w:rsid w:val="00514A72"/>
    <w:rsid w:val="00562063"/>
    <w:rsid w:val="00580300"/>
    <w:rsid w:val="00593523"/>
    <w:rsid w:val="00594BC9"/>
    <w:rsid w:val="00594E66"/>
    <w:rsid w:val="005A302D"/>
    <w:rsid w:val="005B165B"/>
    <w:rsid w:val="005B458F"/>
    <w:rsid w:val="005E7D33"/>
    <w:rsid w:val="005F4F2A"/>
    <w:rsid w:val="00601DDD"/>
    <w:rsid w:val="00611E0B"/>
    <w:rsid w:val="0061209D"/>
    <w:rsid w:val="00612284"/>
    <w:rsid w:val="00617105"/>
    <w:rsid w:val="00620ED8"/>
    <w:rsid w:val="006329C8"/>
    <w:rsid w:val="00643CEB"/>
    <w:rsid w:val="0065070A"/>
    <w:rsid w:val="0066708A"/>
    <w:rsid w:val="006754C9"/>
    <w:rsid w:val="006962F5"/>
    <w:rsid w:val="006A2291"/>
    <w:rsid w:val="006A2D37"/>
    <w:rsid w:val="006A694E"/>
    <w:rsid w:val="006A700E"/>
    <w:rsid w:val="006D1276"/>
    <w:rsid w:val="006D292B"/>
    <w:rsid w:val="006D4B88"/>
    <w:rsid w:val="006D707F"/>
    <w:rsid w:val="006D7B49"/>
    <w:rsid w:val="007009BC"/>
    <w:rsid w:val="00700D00"/>
    <w:rsid w:val="00706B4E"/>
    <w:rsid w:val="00711EFA"/>
    <w:rsid w:val="007345E8"/>
    <w:rsid w:val="00743A81"/>
    <w:rsid w:val="00751F56"/>
    <w:rsid w:val="0075323C"/>
    <w:rsid w:val="00756EF3"/>
    <w:rsid w:val="0076028B"/>
    <w:rsid w:val="007630F1"/>
    <w:rsid w:val="00767271"/>
    <w:rsid w:val="00780CAA"/>
    <w:rsid w:val="00784925"/>
    <w:rsid w:val="007873C4"/>
    <w:rsid w:val="007A3BAD"/>
    <w:rsid w:val="007B115A"/>
    <w:rsid w:val="007B7885"/>
    <w:rsid w:val="007C206E"/>
    <w:rsid w:val="007D230A"/>
    <w:rsid w:val="007D33F8"/>
    <w:rsid w:val="007D3AD7"/>
    <w:rsid w:val="007E36B5"/>
    <w:rsid w:val="007E72C0"/>
    <w:rsid w:val="00811AA4"/>
    <w:rsid w:val="008246BB"/>
    <w:rsid w:val="00836AF5"/>
    <w:rsid w:val="00837259"/>
    <w:rsid w:val="00840EE1"/>
    <w:rsid w:val="00844530"/>
    <w:rsid w:val="008719EC"/>
    <w:rsid w:val="00871BE2"/>
    <w:rsid w:val="00891523"/>
    <w:rsid w:val="008A7DD8"/>
    <w:rsid w:val="008B00BF"/>
    <w:rsid w:val="008B5E5E"/>
    <w:rsid w:val="008B7BD3"/>
    <w:rsid w:val="00900AEB"/>
    <w:rsid w:val="00904CAF"/>
    <w:rsid w:val="00905103"/>
    <w:rsid w:val="00915D69"/>
    <w:rsid w:val="00927AB1"/>
    <w:rsid w:val="00943075"/>
    <w:rsid w:val="00944E6D"/>
    <w:rsid w:val="0098114E"/>
    <w:rsid w:val="009859E8"/>
    <w:rsid w:val="00990BC3"/>
    <w:rsid w:val="00995B92"/>
    <w:rsid w:val="009B580D"/>
    <w:rsid w:val="009D5BA1"/>
    <w:rsid w:val="009F0028"/>
    <w:rsid w:val="009F1D87"/>
    <w:rsid w:val="009F4795"/>
    <w:rsid w:val="009F7B0E"/>
    <w:rsid w:val="00A0476C"/>
    <w:rsid w:val="00A047DD"/>
    <w:rsid w:val="00A17770"/>
    <w:rsid w:val="00A3287B"/>
    <w:rsid w:val="00A416A0"/>
    <w:rsid w:val="00A44A05"/>
    <w:rsid w:val="00A6799D"/>
    <w:rsid w:val="00A76683"/>
    <w:rsid w:val="00A82CA7"/>
    <w:rsid w:val="00A84452"/>
    <w:rsid w:val="00AA0CFE"/>
    <w:rsid w:val="00AB273E"/>
    <w:rsid w:val="00AD0A82"/>
    <w:rsid w:val="00AD458D"/>
    <w:rsid w:val="00AD6C86"/>
    <w:rsid w:val="00AD7795"/>
    <w:rsid w:val="00AF5771"/>
    <w:rsid w:val="00B07661"/>
    <w:rsid w:val="00B3090E"/>
    <w:rsid w:val="00B31E84"/>
    <w:rsid w:val="00B37F62"/>
    <w:rsid w:val="00B46990"/>
    <w:rsid w:val="00B51F00"/>
    <w:rsid w:val="00B70B52"/>
    <w:rsid w:val="00B834ED"/>
    <w:rsid w:val="00B961C7"/>
    <w:rsid w:val="00BB0F0C"/>
    <w:rsid w:val="00BB4465"/>
    <w:rsid w:val="00BC75ED"/>
    <w:rsid w:val="00C00AB0"/>
    <w:rsid w:val="00C0774F"/>
    <w:rsid w:val="00C15196"/>
    <w:rsid w:val="00C15D68"/>
    <w:rsid w:val="00C207DD"/>
    <w:rsid w:val="00C346F6"/>
    <w:rsid w:val="00C41FE4"/>
    <w:rsid w:val="00C4510D"/>
    <w:rsid w:val="00C45888"/>
    <w:rsid w:val="00C522F0"/>
    <w:rsid w:val="00C6022F"/>
    <w:rsid w:val="00C64047"/>
    <w:rsid w:val="00C707A7"/>
    <w:rsid w:val="00C744EF"/>
    <w:rsid w:val="00C91271"/>
    <w:rsid w:val="00C93CF5"/>
    <w:rsid w:val="00C952CB"/>
    <w:rsid w:val="00C95877"/>
    <w:rsid w:val="00CB634B"/>
    <w:rsid w:val="00CB7743"/>
    <w:rsid w:val="00CC3CAB"/>
    <w:rsid w:val="00CC4AEA"/>
    <w:rsid w:val="00CC7C66"/>
    <w:rsid w:val="00CD2765"/>
    <w:rsid w:val="00CE6CA6"/>
    <w:rsid w:val="00D02435"/>
    <w:rsid w:val="00D15779"/>
    <w:rsid w:val="00D30C9A"/>
    <w:rsid w:val="00D30F3F"/>
    <w:rsid w:val="00D47240"/>
    <w:rsid w:val="00D73327"/>
    <w:rsid w:val="00D9066B"/>
    <w:rsid w:val="00DC30FA"/>
    <w:rsid w:val="00DC343A"/>
    <w:rsid w:val="00DC3863"/>
    <w:rsid w:val="00DD3C95"/>
    <w:rsid w:val="00DF33A0"/>
    <w:rsid w:val="00E012F1"/>
    <w:rsid w:val="00E11AD0"/>
    <w:rsid w:val="00E14F7A"/>
    <w:rsid w:val="00E15212"/>
    <w:rsid w:val="00E20636"/>
    <w:rsid w:val="00E25FC8"/>
    <w:rsid w:val="00E352C6"/>
    <w:rsid w:val="00E45EEC"/>
    <w:rsid w:val="00E56683"/>
    <w:rsid w:val="00E664C4"/>
    <w:rsid w:val="00E855ED"/>
    <w:rsid w:val="00EA19FF"/>
    <w:rsid w:val="00EB3EBF"/>
    <w:rsid w:val="00ED7891"/>
    <w:rsid w:val="00EE1ADE"/>
    <w:rsid w:val="00EE5663"/>
    <w:rsid w:val="00EE6BD5"/>
    <w:rsid w:val="00EF31CC"/>
    <w:rsid w:val="00F0019C"/>
    <w:rsid w:val="00F14200"/>
    <w:rsid w:val="00F14567"/>
    <w:rsid w:val="00F32569"/>
    <w:rsid w:val="00F53EBF"/>
    <w:rsid w:val="00F63916"/>
    <w:rsid w:val="00F700BC"/>
    <w:rsid w:val="00F85323"/>
    <w:rsid w:val="00F93518"/>
    <w:rsid w:val="00FA54B5"/>
    <w:rsid w:val="00FC2DB6"/>
    <w:rsid w:val="00FC3E58"/>
    <w:rsid w:val="00FD37DB"/>
    <w:rsid w:val="00FE3382"/>
    <w:rsid w:val="00FF4FE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5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B446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B4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5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B446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B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184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94909">
              <w:marLeft w:val="0"/>
              <w:marRight w:val="0"/>
              <w:marTop w:val="0"/>
              <w:marBottom w:val="0"/>
              <w:divBdr>
                <w:top w:val="single" w:sz="6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srar.ru/licens/rees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Генова Юлия Владимировна</dc:creator>
  <cp:lastModifiedBy>Шмелева Елена Анатольевна</cp:lastModifiedBy>
  <cp:revision>182</cp:revision>
  <cp:lastPrinted>2021-12-30T06:38:00Z</cp:lastPrinted>
  <dcterms:created xsi:type="dcterms:W3CDTF">2020-07-09T12:28:00Z</dcterms:created>
  <dcterms:modified xsi:type="dcterms:W3CDTF">2022-09-20T11:30:00Z</dcterms:modified>
</cp:coreProperties>
</file>