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A" w:rsidRDefault="00A2648A">
      <w:pPr>
        <w:jc w:val="center"/>
        <w:rPr>
          <w:sz w:val="28"/>
        </w:rPr>
      </w:pPr>
      <w:r w:rsidRPr="007A2DD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5pt;height:60pt;visibility:visible">
            <v:imagedata r:id="rId7" o:title=""/>
          </v:shape>
        </w:pict>
      </w:r>
    </w:p>
    <w:p w:rsidR="00A2648A" w:rsidRDefault="00A2648A">
      <w:pPr>
        <w:jc w:val="center"/>
        <w:rPr>
          <w:sz w:val="28"/>
        </w:rPr>
      </w:pPr>
    </w:p>
    <w:p w:rsidR="00A2648A" w:rsidRDefault="00A2648A">
      <w:pPr>
        <w:pStyle w:val="BodyText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A2648A" w:rsidRPr="007B53BF" w:rsidRDefault="00A2648A">
      <w:pPr>
        <w:pStyle w:val="BodyText"/>
        <w:jc w:val="center"/>
        <w:rPr>
          <w:bCs/>
          <w:spacing w:val="20"/>
          <w:sz w:val="28"/>
          <w:szCs w:val="28"/>
        </w:rPr>
      </w:pPr>
    </w:p>
    <w:p w:rsidR="00A2648A" w:rsidRDefault="00A2648A">
      <w:pPr>
        <w:pStyle w:val="BodyText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A2648A" w:rsidRPr="00174AA9" w:rsidRDefault="00A2648A">
      <w:pPr>
        <w:pStyle w:val="BodyText"/>
        <w:jc w:val="center"/>
        <w:rPr>
          <w:spacing w:val="34"/>
          <w:sz w:val="28"/>
          <w:szCs w:val="28"/>
        </w:rPr>
      </w:pPr>
    </w:p>
    <w:p w:rsidR="00A2648A" w:rsidRPr="00174AA9" w:rsidRDefault="00A2648A">
      <w:pPr>
        <w:pStyle w:val="BodyText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A2648A">
        <w:tc>
          <w:tcPr>
            <w:tcW w:w="9180" w:type="dxa"/>
          </w:tcPr>
          <w:p w:rsidR="00A2648A" w:rsidRDefault="00A26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_______-п</w:t>
            </w:r>
          </w:p>
          <w:p w:rsidR="00A2648A" w:rsidRDefault="00A26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A2648A" w:rsidRDefault="00A2648A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A2648A">
        <w:tc>
          <w:tcPr>
            <w:tcW w:w="9180" w:type="dxa"/>
          </w:tcPr>
          <w:p w:rsidR="00A2648A" w:rsidRDefault="00A2648A" w:rsidP="003F6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внесении изменения в </w:t>
            </w: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A2648A" w:rsidRDefault="00A2648A" w:rsidP="003F6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Правительства Ивановской области от 17.03.2021 № 119-п</w:t>
            </w:r>
          </w:p>
          <w:p w:rsidR="00A2648A" w:rsidRPr="003F66F2" w:rsidRDefault="00A2648A" w:rsidP="003F6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утверждении Порядка предоставления грантов «Агростартап»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на реализацию проектов создания и (или) развития хозяйства»</w:t>
            </w:r>
          </w:p>
        </w:tc>
      </w:tr>
    </w:tbl>
    <w:p w:rsidR="00A2648A" w:rsidRPr="007C7547" w:rsidRDefault="00A2648A">
      <w:pPr>
        <w:jc w:val="center"/>
        <w:rPr>
          <w:sz w:val="28"/>
        </w:rPr>
      </w:pPr>
    </w:p>
    <w:p w:rsidR="00A2648A" w:rsidRPr="007C7547" w:rsidRDefault="00A2648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A2648A">
        <w:tc>
          <w:tcPr>
            <w:tcW w:w="9180" w:type="dxa"/>
          </w:tcPr>
          <w:p w:rsidR="00A2648A" w:rsidRDefault="00A2648A" w:rsidP="003F66F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F66F2">
              <w:rPr>
                <w:sz w:val="28"/>
                <w:szCs w:val="28"/>
              </w:rPr>
              <w:t xml:space="preserve">В соответствии с </w:t>
            </w:r>
            <w:r>
              <w:rPr>
                <w:bCs/>
                <w:sz w:val="28"/>
                <w:szCs w:val="28"/>
              </w:rPr>
              <w:t>постановлениями</w:t>
            </w:r>
            <w:r w:rsidRPr="003F66F2">
              <w:rPr>
                <w:bCs/>
                <w:sz w:val="28"/>
                <w:szCs w:val="28"/>
              </w:rPr>
              <w:t xml:space="preserve"> Правительства Р</w:t>
            </w:r>
            <w:r>
              <w:rPr>
                <w:bCs/>
                <w:sz w:val="28"/>
                <w:szCs w:val="28"/>
              </w:rPr>
              <w:t xml:space="preserve">оссийской </w:t>
            </w:r>
            <w:r w:rsidRPr="003F66F2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 xml:space="preserve">едерации </w:t>
            </w:r>
            <w:r w:rsidRPr="00695F6E">
              <w:rPr>
                <w:bCs/>
                <w:sz w:val="28"/>
                <w:szCs w:val="28"/>
              </w:rPr>
              <w:t>от 14.07.2</w:t>
            </w:r>
            <w:r>
              <w:rPr>
                <w:bCs/>
                <w:sz w:val="28"/>
                <w:szCs w:val="28"/>
              </w:rPr>
              <w:t>012 №</w:t>
            </w:r>
            <w:r w:rsidRPr="00695F6E">
              <w:rPr>
                <w:bCs/>
                <w:sz w:val="28"/>
                <w:szCs w:val="28"/>
              </w:rPr>
              <w:t xml:space="preserve"> 717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695F6E">
              <w:rPr>
                <w:bCs/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>
              <w:rPr>
                <w:bCs/>
                <w:sz w:val="28"/>
                <w:szCs w:val="28"/>
              </w:rPr>
              <w:t xml:space="preserve">одукции, сырья и продовольствия» и </w:t>
            </w:r>
            <w:r w:rsidRPr="003F66F2">
              <w:rPr>
                <w:bCs/>
                <w:sz w:val="28"/>
                <w:szCs w:val="28"/>
              </w:rPr>
              <w:t xml:space="preserve">от 18.09.2020 </w:t>
            </w:r>
            <w:r>
              <w:rPr>
                <w:bCs/>
                <w:sz w:val="28"/>
                <w:szCs w:val="28"/>
              </w:rPr>
              <w:t>№</w:t>
            </w:r>
            <w:r w:rsidRPr="003F66F2">
              <w:rPr>
                <w:bCs/>
                <w:sz w:val="28"/>
                <w:szCs w:val="28"/>
              </w:rPr>
              <w:t xml:space="preserve"> 1492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3F66F2">
              <w:rPr>
                <w:bCs/>
                <w:sz w:val="28"/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</w:t>
            </w:r>
            <w:r>
              <w:rPr>
                <w:bCs/>
                <w:sz w:val="28"/>
                <w:szCs w:val="28"/>
              </w:rPr>
              <w:t>ий, в том числе грантов</w:t>
            </w:r>
            <w:r>
              <w:rPr>
                <w:bCs/>
                <w:sz w:val="28"/>
                <w:szCs w:val="28"/>
              </w:rPr>
              <w:br/>
            </w:r>
            <w:r w:rsidRPr="003F66F2">
              <w:rPr>
                <w:bCs/>
                <w:sz w:val="28"/>
                <w:szCs w:val="28"/>
              </w:rPr>
      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bCs/>
                <w:sz w:val="28"/>
                <w:szCs w:val="28"/>
              </w:rPr>
              <w:t>вительства Российской Федерации»,</w:t>
            </w:r>
            <w:r>
              <w:rPr>
                <w:sz w:val="28"/>
                <w:szCs w:val="28"/>
              </w:rPr>
              <w:t xml:space="preserve"> приказом Министерства сельского хозяйства Российской Федерации от 12.03.2021 № 128</w:t>
            </w:r>
            <w:r>
              <w:rPr>
                <w:sz w:val="28"/>
                <w:szCs w:val="28"/>
              </w:rPr>
              <w:br/>
              <w:t>«Об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</w:t>
            </w:r>
            <w:r>
              <w:rPr>
                <w:sz w:val="28"/>
                <w:szCs w:val="28"/>
              </w:rPr>
              <w:br/>
              <w:t xml:space="preserve">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№ 717, а также</w:t>
            </w:r>
            <w:r>
              <w:rPr>
                <w:sz w:val="28"/>
                <w:szCs w:val="28"/>
              </w:rPr>
              <w:br/>
              <w:t xml:space="preserve">об установлении сроков их представления» Правительство Ивановской области </w:t>
            </w:r>
            <w:r w:rsidRPr="003F66F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6F2">
              <w:rPr>
                <w:b/>
                <w:sz w:val="28"/>
                <w:szCs w:val="28"/>
              </w:rPr>
              <w:t>т:</w:t>
            </w:r>
          </w:p>
          <w:p w:rsidR="00A2648A" w:rsidRDefault="00A2648A" w:rsidP="003F66F2">
            <w:pPr>
              <w:pStyle w:val="BodyTextIndent"/>
              <w:rPr>
                <w:bCs/>
                <w:szCs w:val="28"/>
              </w:rPr>
            </w:pPr>
            <w:r w:rsidRPr="003F66F2">
              <w:rPr>
                <w:bCs/>
                <w:szCs w:val="28"/>
              </w:rPr>
              <w:t>Внести в постановление Правительства</w:t>
            </w:r>
            <w:r>
              <w:rPr>
                <w:bCs/>
                <w:szCs w:val="28"/>
              </w:rPr>
              <w:t xml:space="preserve"> </w:t>
            </w:r>
            <w:r w:rsidRPr="003F66F2">
              <w:rPr>
                <w:bCs/>
                <w:szCs w:val="28"/>
              </w:rPr>
              <w:t>Ив</w:t>
            </w:r>
            <w:r>
              <w:rPr>
                <w:bCs/>
                <w:szCs w:val="28"/>
              </w:rPr>
              <w:t>ановской области</w:t>
            </w:r>
            <w:r>
              <w:rPr>
                <w:bCs/>
                <w:szCs w:val="28"/>
              </w:rPr>
              <w:br/>
            </w:r>
            <w:r w:rsidRPr="003F66F2">
              <w:rPr>
                <w:bCs/>
                <w:szCs w:val="28"/>
              </w:rPr>
              <w:t>от 17.03.2021 № 119-п</w:t>
            </w:r>
            <w:r>
              <w:rPr>
                <w:bCs/>
                <w:szCs w:val="28"/>
              </w:rPr>
              <w:t xml:space="preserve"> </w:t>
            </w:r>
            <w:r w:rsidRPr="003F66F2">
              <w:rPr>
                <w:bCs/>
                <w:szCs w:val="28"/>
              </w:rPr>
              <w:t>«Об утверждении Порядка предоставления грантов «Агростартап» крест</w:t>
            </w:r>
            <w:r>
              <w:rPr>
                <w:bCs/>
                <w:szCs w:val="28"/>
              </w:rPr>
              <w:t>ьянским (фермерским) хозяйствам</w:t>
            </w:r>
            <w:r>
              <w:rPr>
                <w:bCs/>
                <w:szCs w:val="28"/>
              </w:rPr>
              <w:br/>
            </w:r>
            <w:r w:rsidRPr="003F66F2">
              <w:rPr>
                <w:bCs/>
                <w:szCs w:val="28"/>
              </w:rPr>
              <w:t xml:space="preserve">или индивидуальным предпринимателям, основным видом деятельности которых является производство и (или) переработка сельскохозяйственной продукции, </w:t>
            </w:r>
            <w:r>
              <w:rPr>
                <w:bCs/>
                <w:szCs w:val="28"/>
              </w:rPr>
              <w:t>на реализацию проектов создания</w:t>
            </w:r>
            <w:r>
              <w:rPr>
                <w:bCs/>
                <w:szCs w:val="28"/>
              </w:rPr>
              <w:br/>
            </w:r>
            <w:r w:rsidRPr="003F66F2">
              <w:rPr>
                <w:bCs/>
                <w:szCs w:val="28"/>
              </w:rPr>
              <w:t>и (или) развития хозяйства»</w:t>
            </w:r>
            <w:r>
              <w:rPr>
                <w:bCs/>
                <w:szCs w:val="28"/>
              </w:rPr>
              <w:t xml:space="preserve"> следующее изменение:</w:t>
            </w:r>
          </w:p>
          <w:p w:rsidR="00A2648A" w:rsidRDefault="00A2648A" w:rsidP="003F66F2">
            <w:pPr>
              <w:pStyle w:val="BodyTextIndent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приложении к постановлению:</w:t>
            </w:r>
          </w:p>
          <w:p w:rsidR="00A2648A" w:rsidRDefault="00A2648A" w:rsidP="003F66F2">
            <w:pPr>
              <w:pStyle w:val="BodyTextInden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пункт 3.4 дополнить абзацами следующего содержания:</w:t>
            </w:r>
          </w:p>
          <w:p w:rsidR="00A2648A" w:rsidRDefault="00A2648A" w:rsidP="00C65D7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</w:t>
            </w:r>
            <w:r w:rsidRPr="000F6435">
              <w:rPr>
                <w:sz w:val="28"/>
                <w:szCs w:val="28"/>
              </w:rPr>
              <w:t xml:space="preserve"> случае внесения не менее 25%, но не более 50% средств</w:t>
            </w:r>
            <w:r w:rsidRPr="000F643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гранта «Агростартап» </w:t>
            </w:r>
            <w:r w:rsidRPr="009F1C62">
              <w:rPr>
                <w:sz w:val="28"/>
                <w:szCs w:val="28"/>
              </w:rPr>
              <w:t>(далее - часть средств гранта «Агростартап»)</w:t>
            </w:r>
            <w:r>
              <w:rPr>
                <w:sz w:val="28"/>
                <w:szCs w:val="28"/>
              </w:rPr>
              <w:br/>
            </w:r>
            <w:r w:rsidRPr="000F6435">
              <w:rPr>
                <w:sz w:val="28"/>
                <w:szCs w:val="28"/>
              </w:rPr>
              <w:t xml:space="preserve">в неделимый фонд сельскохозяйственного потребительского кооператива, членом которого является </w:t>
            </w:r>
            <w:r>
              <w:rPr>
                <w:sz w:val="28"/>
                <w:szCs w:val="28"/>
              </w:rPr>
              <w:t>получатель гранта «Агростартап»</w:t>
            </w:r>
            <w:r w:rsidRPr="000F64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отношении такого сельскохозяйственного потребительского кооператива</w:t>
            </w:r>
            <w:r>
              <w:rPr>
                <w:sz w:val="28"/>
                <w:szCs w:val="28"/>
              </w:rPr>
              <w:br/>
              <w:t>в соглашение включаются:</w:t>
            </w:r>
          </w:p>
          <w:p w:rsidR="00A2648A" w:rsidRPr="007D576B" w:rsidRDefault="00A2648A" w:rsidP="009903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7D576B">
              <w:rPr>
                <w:sz w:val="28"/>
                <w:szCs w:val="28"/>
              </w:rPr>
              <w:t>результат предоставления</w:t>
            </w:r>
            <w:r>
              <w:rPr>
                <w:sz w:val="28"/>
                <w:szCs w:val="28"/>
              </w:rPr>
              <w:t xml:space="preserve"> части</w:t>
            </w:r>
            <w:r w:rsidRPr="007D576B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гранта «Агростартап»</w:t>
            </w:r>
            <w:r w:rsidRPr="007D576B">
              <w:rPr>
                <w:sz w:val="28"/>
                <w:szCs w:val="28"/>
              </w:rPr>
              <w:t xml:space="preserve"> - достижение Ивановской областью резу</w:t>
            </w:r>
            <w:r>
              <w:rPr>
                <w:sz w:val="28"/>
                <w:szCs w:val="28"/>
              </w:rPr>
              <w:t>льтата регионального проекта - «</w:t>
            </w:r>
            <w:r w:rsidRPr="007D576B">
              <w:rPr>
                <w:sz w:val="28"/>
                <w:szCs w:val="28"/>
              </w:rPr>
      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накопительным итогом) (един</w:t>
            </w:r>
            <w:r>
              <w:rPr>
                <w:sz w:val="28"/>
                <w:szCs w:val="28"/>
              </w:rPr>
              <w:t>иц)»;</w:t>
            </w:r>
          </w:p>
          <w:p w:rsidR="00A2648A" w:rsidRPr="00536074" w:rsidRDefault="00A2648A" w:rsidP="0095199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36074">
              <w:rPr>
                <w:sz w:val="28"/>
                <w:szCs w:val="28"/>
              </w:rPr>
              <w:t>показатель, необходимый для достижения результата предоставления</w:t>
            </w:r>
            <w:r>
              <w:rPr>
                <w:sz w:val="28"/>
                <w:szCs w:val="28"/>
              </w:rPr>
              <w:t xml:space="preserve"> части</w:t>
            </w:r>
            <w:r w:rsidRPr="00536074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гранта «Агростартап»</w:t>
            </w:r>
            <w:r w:rsidRPr="00536074">
              <w:rPr>
                <w:sz w:val="28"/>
                <w:szCs w:val="28"/>
              </w:rPr>
              <w:t>, указанного</w:t>
            </w:r>
            <w:r>
              <w:rPr>
                <w:sz w:val="28"/>
                <w:szCs w:val="28"/>
              </w:rPr>
              <w:br/>
            </w:r>
            <w:r w:rsidRPr="0053607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подпункте «а»</w:t>
            </w:r>
            <w:r w:rsidRPr="00536074">
              <w:rPr>
                <w:sz w:val="28"/>
                <w:szCs w:val="28"/>
              </w:rPr>
              <w:t xml:space="preserve"> настоящего пункта, - «</w:t>
            </w:r>
            <w:r>
              <w:rPr>
                <w:sz w:val="28"/>
                <w:szCs w:val="28"/>
              </w:rPr>
              <w:t>Количество вовлеченных</w:t>
            </w:r>
            <w:r>
              <w:rPr>
                <w:sz w:val="28"/>
                <w:szCs w:val="28"/>
              </w:rPr>
              <w:br/>
            </w:r>
            <w:r w:rsidRPr="00536074">
              <w:rPr>
                <w:sz w:val="28"/>
                <w:szCs w:val="28"/>
              </w:rPr>
              <w:t>в сельскохозяйственную потребительскую кооперацию новых членов</w:t>
            </w:r>
            <w:r>
              <w:rPr>
                <w:sz w:val="28"/>
                <w:szCs w:val="28"/>
              </w:rPr>
              <w:br/>
            </w:r>
            <w:r w:rsidRPr="00536074">
              <w:rPr>
                <w:sz w:val="28"/>
                <w:szCs w:val="28"/>
              </w:rPr>
              <w:t>из числа субъектов МСП в АПК и личных подсобных хозяйств граждан (единиц)</w:t>
            </w:r>
            <w:r>
              <w:rPr>
                <w:sz w:val="28"/>
                <w:szCs w:val="28"/>
              </w:rPr>
              <w:t xml:space="preserve">», значение которого </w:t>
            </w:r>
            <w:r w:rsidRPr="00F27481">
              <w:rPr>
                <w:sz w:val="28"/>
                <w:szCs w:val="28"/>
              </w:rPr>
              <w:t>рассчитывается в 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F27481">
              <w:rPr>
                <w:sz w:val="28"/>
                <w:szCs w:val="28"/>
              </w:rPr>
              <w:t>с методикой расчета, утвержденной приказом Департамента, размещен</w:t>
            </w:r>
            <w:r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br/>
            </w:r>
            <w:r w:rsidRPr="00F27481">
              <w:rPr>
                <w:sz w:val="28"/>
                <w:szCs w:val="28"/>
              </w:rPr>
              <w:t>на официальном сайте Департамента в информационно-телекоммуникационной сети Интернет;</w:t>
            </w:r>
          </w:p>
          <w:p w:rsidR="00A2648A" w:rsidRPr="00FE6D29" w:rsidRDefault="00A2648A" w:rsidP="009F1C6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требования к отчетности в соответствии с положениями пункта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</w:t>
            </w:r>
            <w:r w:rsidRPr="00FE6D29">
              <w:rPr>
                <w:sz w:val="28"/>
                <w:szCs w:val="28"/>
              </w:rPr>
              <w:t>.».</w:t>
            </w:r>
          </w:p>
        </w:tc>
      </w:tr>
    </w:tbl>
    <w:p w:rsidR="00A2648A" w:rsidRDefault="00A2648A" w:rsidP="00434DFC">
      <w:pPr>
        <w:pStyle w:val="BodyTextIndent"/>
      </w:pPr>
    </w:p>
    <w:tbl>
      <w:tblPr>
        <w:tblW w:w="9228" w:type="dxa"/>
        <w:tblLayout w:type="fixed"/>
        <w:tblLook w:val="00A0"/>
      </w:tblPr>
      <w:tblGrid>
        <w:gridCol w:w="4590"/>
        <w:gridCol w:w="4638"/>
      </w:tblGrid>
      <w:tr w:rsidR="00A2648A" w:rsidRPr="00AA6283" w:rsidTr="009F1C62">
        <w:tc>
          <w:tcPr>
            <w:tcW w:w="4590" w:type="dxa"/>
          </w:tcPr>
          <w:p w:rsidR="00A2648A" w:rsidRPr="00412681" w:rsidRDefault="00A2648A">
            <w:pPr>
              <w:pStyle w:val="BodyTextIndent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A2648A" w:rsidRPr="00412681" w:rsidRDefault="00A2648A">
            <w:pPr>
              <w:pStyle w:val="BodyTextIndent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A2648A" w:rsidRPr="00412681" w:rsidRDefault="00A2648A">
            <w:pPr>
              <w:pStyle w:val="BodyTextIndent"/>
              <w:ind w:firstLine="0"/>
              <w:jc w:val="right"/>
              <w:rPr>
                <w:b/>
              </w:rPr>
            </w:pPr>
          </w:p>
          <w:p w:rsidR="00A2648A" w:rsidRPr="00F32439" w:rsidRDefault="00A2648A" w:rsidP="003B24BE">
            <w:pPr>
              <w:pStyle w:val="BodyTextIndent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A2648A" w:rsidRPr="00C33692" w:rsidRDefault="00A2648A" w:rsidP="00EF109C"/>
    <w:sectPr w:rsidR="00A2648A" w:rsidRPr="00C33692" w:rsidSect="00BD5438">
      <w:headerReference w:type="default" r:id="rId8"/>
      <w:footerReference w:type="default" r:id="rId9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8A" w:rsidRDefault="00A2648A">
      <w:r>
        <w:separator/>
      </w:r>
    </w:p>
  </w:endnote>
  <w:endnote w:type="continuationSeparator" w:id="0">
    <w:p w:rsidR="00A2648A" w:rsidRDefault="00A2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8A" w:rsidRDefault="00A2648A" w:rsidP="00B60A1E">
    <w:pPr>
      <w:pStyle w:val="Footer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02.10.21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Pr="0012474B">
      <w:rPr>
        <w:rFonts w:ascii="Courier New" w:hAnsi="Courier New"/>
        <w:i/>
        <w:noProof/>
        <w:snapToGrid w:val="0"/>
        <w:sz w:val="16"/>
      </w:rPr>
      <w:t>Пост_Правит_Изм_119-п_02.10.2021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UW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10/2/2021 10:22:00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8A" w:rsidRDefault="00A2648A">
      <w:r>
        <w:separator/>
      </w:r>
    </w:p>
  </w:footnote>
  <w:footnote w:type="continuationSeparator" w:id="0">
    <w:p w:rsidR="00A2648A" w:rsidRDefault="00A2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8A" w:rsidRDefault="00A2648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2648A" w:rsidRDefault="00A26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D1"/>
    <w:rsid w:val="000232F2"/>
    <w:rsid w:val="000310A0"/>
    <w:rsid w:val="000B2E02"/>
    <w:rsid w:val="000C1480"/>
    <w:rsid w:val="000C6E12"/>
    <w:rsid w:val="000E276F"/>
    <w:rsid w:val="000F6435"/>
    <w:rsid w:val="00102A25"/>
    <w:rsid w:val="0012474B"/>
    <w:rsid w:val="0015728D"/>
    <w:rsid w:val="001606CE"/>
    <w:rsid w:val="00174AA9"/>
    <w:rsid w:val="001A0B03"/>
    <w:rsid w:val="001A1BD1"/>
    <w:rsid w:val="001B2BBA"/>
    <w:rsid w:val="001F5215"/>
    <w:rsid w:val="002320EC"/>
    <w:rsid w:val="00235A50"/>
    <w:rsid w:val="00253FBA"/>
    <w:rsid w:val="00282BCB"/>
    <w:rsid w:val="002D4E19"/>
    <w:rsid w:val="002D711D"/>
    <w:rsid w:val="002E47F9"/>
    <w:rsid w:val="00302208"/>
    <w:rsid w:val="00306E16"/>
    <w:rsid w:val="003311BB"/>
    <w:rsid w:val="003546D4"/>
    <w:rsid w:val="00366DBE"/>
    <w:rsid w:val="00396B07"/>
    <w:rsid w:val="003B24BE"/>
    <w:rsid w:val="003C5948"/>
    <w:rsid w:val="003F4A2B"/>
    <w:rsid w:val="003F66F2"/>
    <w:rsid w:val="004017F7"/>
    <w:rsid w:val="00412681"/>
    <w:rsid w:val="00412ECC"/>
    <w:rsid w:val="00434DFC"/>
    <w:rsid w:val="00453B0D"/>
    <w:rsid w:val="004702FA"/>
    <w:rsid w:val="004B0B78"/>
    <w:rsid w:val="004B391E"/>
    <w:rsid w:val="004C5183"/>
    <w:rsid w:val="004D7382"/>
    <w:rsid w:val="00536074"/>
    <w:rsid w:val="00555BB3"/>
    <w:rsid w:val="00564B50"/>
    <w:rsid w:val="00590A7B"/>
    <w:rsid w:val="005926FA"/>
    <w:rsid w:val="005B1C29"/>
    <w:rsid w:val="005B4883"/>
    <w:rsid w:val="006111C2"/>
    <w:rsid w:val="00616AE9"/>
    <w:rsid w:val="00617E89"/>
    <w:rsid w:val="00630353"/>
    <w:rsid w:val="0065430D"/>
    <w:rsid w:val="00695F6E"/>
    <w:rsid w:val="006B5144"/>
    <w:rsid w:val="00730732"/>
    <w:rsid w:val="00730B86"/>
    <w:rsid w:val="00733EA9"/>
    <w:rsid w:val="007525AD"/>
    <w:rsid w:val="007549CC"/>
    <w:rsid w:val="00787EF7"/>
    <w:rsid w:val="00795E14"/>
    <w:rsid w:val="007A2DDC"/>
    <w:rsid w:val="007B53BF"/>
    <w:rsid w:val="007C51E0"/>
    <w:rsid w:val="007C7547"/>
    <w:rsid w:val="007D037A"/>
    <w:rsid w:val="007D576B"/>
    <w:rsid w:val="007E1C77"/>
    <w:rsid w:val="00874408"/>
    <w:rsid w:val="008D20BC"/>
    <w:rsid w:val="008D2209"/>
    <w:rsid w:val="008F5AE1"/>
    <w:rsid w:val="00904712"/>
    <w:rsid w:val="00905298"/>
    <w:rsid w:val="0090734A"/>
    <w:rsid w:val="00910880"/>
    <w:rsid w:val="009322A0"/>
    <w:rsid w:val="00933161"/>
    <w:rsid w:val="00942152"/>
    <w:rsid w:val="00951998"/>
    <w:rsid w:val="009555B8"/>
    <w:rsid w:val="00961474"/>
    <w:rsid w:val="009759C4"/>
    <w:rsid w:val="0098461A"/>
    <w:rsid w:val="00986586"/>
    <w:rsid w:val="009903FB"/>
    <w:rsid w:val="009A4E5C"/>
    <w:rsid w:val="009D4B5E"/>
    <w:rsid w:val="009F1C62"/>
    <w:rsid w:val="00A0617B"/>
    <w:rsid w:val="00A14B0E"/>
    <w:rsid w:val="00A15BB2"/>
    <w:rsid w:val="00A2567A"/>
    <w:rsid w:val="00A2648A"/>
    <w:rsid w:val="00A34A0F"/>
    <w:rsid w:val="00A532A1"/>
    <w:rsid w:val="00A6481D"/>
    <w:rsid w:val="00A723F9"/>
    <w:rsid w:val="00A76408"/>
    <w:rsid w:val="00A80B0A"/>
    <w:rsid w:val="00A911DF"/>
    <w:rsid w:val="00AA6283"/>
    <w:rsid w:val="00AA6297"/>
    <w:rsid w:val="00AC0379"/>
    <w:rsid w:val="00AD0E07"/>
    <w:rsid w:val="00AF359A"/>
    <w:rsid w:val="00B30F4C"/>
    <w:rsid w:val="00B33545"/>
    <w:rsid w:val="00B60A1E"/>
    <w:rsid w:val="00B8565C"/>
    <w:rsid w:val="00BB6298"/>
    <w:rsid w:val="00BD5438"/>
    <w:rsid w:val="00BD6B78"/>
    <w:rsid w:val="00C21F7E"/>
    <w:rsid w:val="00C33692"/>
    <w:rsid w:val="00C470DF"/>
    <w:rsid w:val="00C65D77"/>
    <w:rsid w:val="00C67C1D"/>
    <w:rsid w:val="00C92626"/>
    <w:rsid w:val="00C979DD"/>
    <w:rsid w:val="00CE416C"/>
    <w:rsid w:val="00CE4649"/>
    <w:rsid w:val="00D0642A"/>
    <w:rsid w:val="00D10FD9"/>
    <w:rsid w:val="00D32382"/>
    <w:rsid w:val="00D375EF"/>
    <w:rsid w:val="00D526D3"/>
    <w:rsid w:val="00D56710"/>
    <w:rsid w:val="00D65A60"/>
    <w:rsid w:val="00D76C16"/>
    <w:rsid w:val="00DA2784"/>
    <w:rsid w:val="00DA7F32"/>
    <w:rsid w:val="00DB5DBC"/>
    <w:rsid w:val="00DE6187"/>
    <w:rsid w:val="00E242DD"/>
    <w:rsid w:val="00E35DF5"/>
    <w:rsid w:val="00E52E13"/>
    <w:rsid w:val="00EB64D8"/>
    <w:rsid w:val="00EC01DE"/>
    <w:rsid w:val="00EC4800"/>
    <w:rsid w:val="00EF109C"/>
    <w:rsid w:val="00F12644"/>
    <w:rsid w:val="00F27481"/>
    <w:rsid w:val="00F32439"/>
    <w:rsid w:val="00F37464"/>
    <w:rsid w:val="00F73F21"/>
    <w:rsid w:val="00FD5706"/>
    <w:rsid w:val="00FE314C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06CE"/>
    <w:rPr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3EA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416C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EA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2F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639</Words>
  <Characters>3646</Characters>
  <Application>Microsoft Office Outlook</Application>
  <DocSecurity>0</DocSecurity>
  <Lines>0</Lines>
  <Paragraphs>0</Paragraphs>
  <ScaleCrop>false</ScaleCrop>
  <Company>Ivadm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dc:description/>
  <cp:lastModifiedBy>User Windows</cp:lastModifiedBy>
  <cp:revision>3</cp:revision>
  <cp:lastPrinted>2021-10-02T07:22:00Z</cp:lastPrinted>
  <dcterms:created xsi:type="dcterms:W3CDTF">2021-10-02T07:22:00Z</dcterms:created>
  <dcterms:modified xsi:type="dcterms:W3CDTF">2021-10-02T07:22:00Z</dcterms:modified>
</cp:coreProperties>
</file>