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rPr>
          <w:rFonts w:ascii="Times New Roman" w:hAnsi="Times New Roman"/>
          <w:b w:val="0"/>
          <w:color w:val="000000"/>
          <w:spacing w:val="20"/>
          <w:sz w:val="36"/>
        </w:rPr>
      </w:pPr>
      <w:r>
        <w:rPr>
          <w:color w:val="000000"/>
          <w:sz w:val="24"/>
        </w:rPr>
        <w:drawing>
          <wp:inline>
            <wp:extent cx="9525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9525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3"/>
        <w:ind/>
        <w:jc w:val="center"/>
        <w:rPr>
          <w:b w:val="1"/>
          <w:color w:val="000000"/>
          <w:spacing w:val="20"/>
          <w:sz w:val="36"/>
          <w:u w:val="single"/>
        </w:rPr>
      </w:pPr>
      <w:r>
        <w:rPr>
          <w:b w:val="1"/>
          <w:color w:val="000000"/>
          <w:spacing w:val="20"/>
          <w:sz w:val="36"/>
          <w:u w:val="single"/>
        </w:rPr>
        <w:t>ПРАВИТЕЛЬСТВО ИВАНОВСКОЙ ОБЛАСТИ</w:t>
      </w:r>
    </w:p>
    <w:p w14:paraId="06000000">
      <w:pPr>
        <w:pStyle w:val="Style_3"/>
        <w:ind/>
        <w:jc w:val="center"/>
        <w:rPr>
          <w:color w:val="000000"/>
          <w:spacing w:val="20"/>
          <w:sz w:val="28"/>
        </w:rPr>
      </w:pPr>
    </w:p>
    <w:p w14:paraId="07000000">
      <w:pPr>
        <w:pStyle w:val="Style_3"/>
        <w:ind/>
        <w:jc w:val="center"/>
        <w:rPr>
          <w:b w:val="1"/>
          <w:color w:val="000000"/>
          <w:spacing w:val="34"/>
          <w:sz w:val="36"/>
        </w:rPr>
      </w:pPr>
      <w:r>
        <w:rPr>
          <w:b w:val="1"/>
          <w:color w:val="000000"/>
          <w:spacing w:val="34"/>
          <w:sz w:val="36"/>
        </w:rPr>
        <w:t>ПОСТАНОВЛЕНИЕ</w:t>
      </w:r>
    </w:p>
    <w:p w14:paraId="08000000">
      <w:pPr>
        <w:pStyle w:val="Style_3"/>
        <w:ind/>
        <w:jc w:val="center"/>
        <w:rPr>
          <w:color w:val="000000"/>
          <w:spacing w:val="34"/>
          <w:sz w:val="28"/>
        </w:rPr>
      </w:pPr>
    </w:p>
    <w:tbl>
      <w:tblPr>
        <w:tblStyle w:val="Style_4"/>
        <w:tblLayout w:type="fixed"/>
      </w:tblPr>
      <w:tblGrid>
        <w:gridCol w:w="9071"/>
      </w:tblGrid>
      <w:tr>
        <w:tc>
          <w:tcPr>
            <w:tcW w:type="dxa" w:w="9071"/>
          </w:tcPr>
          <w:p w14:paraId="0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_______________ № _______-п</w:t>
            </w:r>
          </w:p>
          <w:p w14:paraId="0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Иваново</w:t>
            </w:r>
          </w:p>
        </w:tc>
      </w:tr>
    </w:tbl>
    <w:p w14:paraId="0B000000">
      <w:pPr>
        <w:ind/>
        <w:jc w:val="center"/>
        <w:rPr>
          <w:color w:val="000000"/>
          <w:sz w:val="28"/>
        </w:rPr>
      </w:pPr>
    </w:p>
    <w:p w14:paraId="0C000000">
      <w:pPr>
        <w:ind/>
        <w:jc w:val="center"/>
        <w:rPr>
          <w:color w:val="000000"/>
          <w:sz w:val="28"/>
        </w:rPr>
      </w:pPr>
    </w:p>
    <w:tbl>
      <w:tblPr>
        <w:tblStyle w:val="Style_4"/>
        <w:tblLayout w:type="fixed"/>
      </w:tblPr>
      <w:tblGrid>
        <w:gridCol w:w="9071"/>
      </w:tblGrid>
      <w:tr>
        <w:trPr>
          <w:trHeight w:hRule="atLeast" w:val="1303"/>
        </w:trP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5"/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О признании утратившими силу некоторых пост</w:t>
            </w:r>
            <w:r>
              <w:rPr>
                <w:b w:val="1"/>
                <w:color w:val="000000"/>
                <w:sz w:val="28"/>
              </w:rPr>
              <w:t>ановлений Правительства Ивановской области</w:t>
            </w:r>
            <w:r>
              <w:rPr>
                <w:b w:val="1"/>
                <w:color w:val="000000"/>
                <w:sz w:val="28"/>
              </w:rPr>
              <w:t xml:space="preserve"> </w:t>
            </w:r>
            <w:r>
              <w:rPr>
                <w:b w:val="1"/>
                <w:color w:val="000000"/>
                <w:sz w:val="28"/>
              </w:rPr>
              <w:t>и отдельных положений постановлений Правительства Ивановской области</w:t>
            </w:r>
          </w:p>
          <w:p w14:paraId="0E000000">
            <w:pPr>
              <w:ind/>
              <w:jc w:val="center"/>
              <w:rPr>
                <w:color w:val="000000"/>
                <w:sz w:val="28"/>
              </w:rPr>
            </w:pPr>
          </w:p>
          <w:p w14:paraId="0F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666"/>
        </w:trPr>
        <w:tc>
          <w:tcPr>
            <w:tcW w:type="dxa" w:w="9071"/>
            <w:vAlign w:val="center"/>
          </w:tcPr>
          <w:p w14:paraId="10000000">
            <w:pPr>
              <w:ind w:firstLine="709" w:left="0"/>
              <w:jc w:val="both"/>
              <w:rPr>
                <w:sz w:val="28"/>
              </w:rPr>
            </w:pPr>
            <w:r>
              <w:rPr>
                <w:b w:val="0"/>
                <w:sz w:val="28"/>
              </w:rPr>
              <w:t>В соотв</w:t>
            </w:r>
            <w:r>
              <w:rPr>
                <w:sz w:val="28"/>
              </w:rPr>
              <w:t xml:space="preserve">етствии с </w:t>
            </w:r>
            <w:r>
              <w:rPr>
                <w:sz w:val="28"/>
              </w:rPr>
              <w:t xml:space="preserve">Федеральным законом от 21.12.2021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№ 414-ФЗ «Об общих принципах организации публичной власти </w:t>
            </w:r>
            <w:r>
              <w:br/>
            </w:r>
            <w:r>
              <w:rPr>
                <w:sz w:val="28"/>
              </w:rPr>
              <w:t xml:space="preserve">в субъектах Российской Федерации», </w:t>
            </w:r>
            <w:r>
              <w:rPr>
                <w:sz w:val="28"/>
              </w:rPr>
              <w:t xml:space="preserve">в целях актуализации мер государственной поддержки инвестиционной деятельности </w:t>
            </w:r>
            <w:r>
              <w:br/>
            </w:r>
            <w:r>
              <w:rPr>
                <w:sz w:val="28"/>
              </w:rPr>
              <w:t>на территории Ивановской области</w:t>
            </w:r>
            <w:r>
              <w:rPr>
                <w:sz w:val="28"/>
              </w:rPr>
              <w:t>,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Правительство Ивановской облас</w:t>
            </w:r>
            <w:r>
              <w:rPr>
                <w:color w:val="000000"/>
                <w:sz w:val="28"/>
              </w:rPr>
              <w:t xml:space="preserve">ти </w:t>
            </w:r>
            <w:r>
              <w:br/>
            </w:r>
            <w:r>
              <w:rPr>
                <w:b w:val="1"/>
                <w:color w:val="000000"/>
                <w:sz w:val="28"/>
              </w:rPr>
              <w:t xml:space="preserve">п о с </w:t>
            </w:r>
            <w:r>
              <w:rPr>
                <w:b w:val="1"/>
                <w:color w:val="000000"/>
                <w:sz w:val="28"/>
              </w:rPr>
              <w:t>т а</w:t>
            </w:r>
            <w:r>
              <w:rPr>
                <w:b w:val="1"/>
                <w:color w:val="000000"/>
                <w:sz w:val="28"/>
              </w:rPr>
              <w:t xml:space="preserve"> н о в л я е т:</w:t>
            </w:r>
          </w:p>
          <w:p w14:paraId="11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Признать утратившими силу:</w:t>
            </w:r>
          </w:p>
          <w:p w14:paraId="12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от 13.04.2007 </w:t>
            </w:r>
            <w:r>
              <w:br/>
            </w:r>
            <w:r>
              <w:rPr>
                <w:sz w:val="28"/>
              </w:rPr>
              <w:t>№ 90-п «</w:t>
            </w:r>
            <w:r>
              <w:rPr>
                <w:sz w:val="28"/>
              </w:rPr>
              <w:t>Об утверждении Порядка возмещения (субсидирования) за счет средств областного бюджета части затрат на уплат</w:t>
            </w:r>
            <w:r>
              <w:rPr>
                <w:sz w:val="28"/>
              </w:rPr>
              <w:t>у процентов по кредитам, привлекаемым в российских кредитных организациях»</w:t>
            </w:r>
            <w:r>
              <w:rPr>
                <w:sz w:val="28"/>
              </w:rPr>
              <w:t>;</w:t>
            </w:r>
          </w:p>
          <w:p w14:paraId="13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12.02.2010 </w:t>
            </w:r>
            <w:r>
              <w:br/>
            </w:r>
            <w:r>
              <w:rPr>
                <w:sz w:val="28"/>
              </w:rPr>
              <w:t>№ 28-п «</w:t>
            </w:r>
            <w:r>
              <w:rPr>
                <w:sz w:val="28"/>
              </w:rPr>
              <w:t xml:space="preserve">О внесении изменений в постановление Правительства Ивановской области от 13.04.2007 № 90-п </w:t>
            </w:r>
            <w:r>
              <w:rPr>
                <w:sz w:val="28"/>
              </w:rPr>
              <w:t>«Об утверждении Порядка возмещения из обл</w:t>
            </w:r>
            <w:r>
              <w:rPr>
                <w:sz w:val="28"/>
              </w:rPr>
              <w:t xml:space="preserve">астного бюджета части затрат на уплату процентов по кредитам, полученным предприятиями (организациями) Ивановской области на инвестиционные цели </w:t>
            </w:r>
            <w:r>
              <w:rPr>
                <w:sz w:val="28"/>
              </w:rPr>
              <w:t>в российских кредитных организациях»;</w:t>
            </w:r>
          </w:p>
          <w:p w14:paraId="1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02.02.2011 </w:t>
            </w:r>
            <w:r>
              <w:br/>
            </w:r>
            <w:r>
              <w:rPr>
                <w:sz w:val="28"/>
              </w:rPr>
              <w:t>№ 14-п «</w:t>
            </w:r>
            <w:r>
              <w:rPr>
                <w:sz w:val="28"/>
              </w:rPr>
              <w:t>О Порядке проведения отбора инвестиционных проектов из числа претендующих на получение госуда</w:t>
            </w:r>
            <w:r>
              <w:rPr>
                <w:sz w:val="28"/>
              </w:rPr>
              <w:t xml:space="preserve">рственной поддержки в форме возмещения (субсидирования) </w:t>
            </w:r>
            <w:r>
              <w:rPr>
                <w:sz w:val="28"/>
              </w:rPr>
              <w:t xml:space="preserve">за счет средств областного бюджета части затрат на уплату процентов </w:t>
            </w:r>
            <w:r>
              <w:rPr>
                <w:sz w:val="28"/>
              </w:rPr>
              <w:t>по кредитам, привлекаемым в российских кредитных организациях»;</w:t>
            </w:r>
          </w:p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14.12.2011 </w:t>
            </w:r>
            <w:r>
              <w:br/>
            </w:r>
            <w:r>
              <w:rPr>
                <w:sz w:val="28"/>
              </w:rPr>
              <w:t>№ 467-п «</w:t>
            </w:r>
            <w:r>
              <w:rPr>
                <w:sz w:val="28"/>
              </w:rPr>
              <w:t xml:space="preserve">О внесении изменения в постановление Правительства Ивановской области от 02.02.2011 № 14-п «О Порядке проведения отбора инвестиционных проектов из числа претендующих </w:t>
            </w:r>
            <w:r>
              <w:rPr>
                <w:sz w:val="28"/>
              </w:rPr>
              <w:t xml:space="preserve">на получение государственной поддержки в форме возмещения (субсидирования) за счет средств областного бюджета части затрат </w:t>
            </w:r>
            <w:r>
              <w:rPr>
                <w:sz w:val="28"/>
              </w:rPr>
              <w:t>на уплату процентов по кредитам, привлекаемым на инвестиционные цели в российских кредитных организациях»</w:t>
            </w:r>
            <w:r>
              <w:rPr>
                <w:sz w:val="28"/>
              </w:rPr>
              <w:t>;</w:t>
            </w:r>
          </w:p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пункт 2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11.04.2012 № 116-п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области»;</w:t>
            </w:r>
          </w:p>
          <w:p w14:paraId="17000000">
            <w:pPr>
              <w:ind w:firstLine="709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пунк</w:t>
            </w:r>
            <w:r>
              <w:rPr>
                <w:color w:val="000000"/>
                <w:sz w:val="28"/>
              </w:rPr>
              <w:t>ты 1, 3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27.06.2012 № 219-п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</w:t>
            </w:r>
            <w:r>
              <w:rPr>
                <w:sz w:val="28"/>
              </w:rPr>
              <w:t>;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09.04.2013 </w:t>
            </w:r>
            <w:r>
              <w:br/>
            </w:r>
            <w:r>
              <w:rPr>
                <w:sz w:val="28"/>
              </w:rPr>
              <w:t>№ 121-п «</w:t>
            </w:r>
            <w:r>
              <w:rPr>
                <w:sz w:val="28"/>
              </w:rPr>
              <w:t>О внесении изменения в постановление Пра</w:t>
            </w:r>
            <w:r>
              <w:rPr>
                <w:sz w:val="28"/>
              </w:rPr>
              <w:t>вительства Ивановской области от 13.04</w:t>
            </w:r>
            <w:r>
              <w:rPr>
                <w:sz w:val="28"/>
              </w:rPr>
              <w:t xml:space="preserve">.2007 № 90-п </w:t>
            </w:r>
            <w:r>
              <w:rPr>
                <w:sz w:val="28"/>
              </w:rPr>
              <w:t>«Об утверж</w:t>
            </w:r>
            <w:r>
              <w:rPr>
                <w:sz w:val="28"/>
              </w:rPr>
              <w:t xml:space="preserve">дении Порядка возмещения из областного бюджета части затрат на уплату процентов по кредитам, полученным предприятиями (организациями) Ивановской области на инвестиционные цели </w:t>
            </w:r>
            <w:r>
              <w:rPr>
                <w:sz w:val="28"/>
              </w:rPr>
              <w:t>в российских кредитных организациях»;</w:t>
            </w:r>
          </w:p>
          <w:p w14:paraId="19000000">
            <w:pPr>
              <w:ind w:firstLine="709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пункты 2, 3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21.01.2014 № 12-п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</w:t>
            </w:r>
            <w:r>
              <w:rPr>
                <w:sz w:val="28"/>
              </w:rPr>
              <w:t>;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пункты 2, 3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17.0</w:t>
            </w:r>
            <w:r>
              <w:rPr>
                <w:sz w:val="28"/>
              </w:rPr>
              <w:t>7.2014 № 292-п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</w:t>
            </w:r>
            <w:r>
              <w:rPr>
                <w:sz w:val="28"/>
              </w:rPr>
              <w:t>;</w:t>
            </w:r>
          </w:p>
          <w:p w14:paraId="1B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пункт 1 постановления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14.08.2015 № 387-п «</w:t>
            </w:r>
            <w:r>
              <w:rPr>
                <w:sz w:val="28"/>
              </w:rPr>
              <w:t xml:space="preserve">О внесении изменений в постановления Правительства Ивановской области от 02.02.2011 № 14-п «О Порядке проведения отбора инвестиционных проектов из числа претендующих на получение государственной поддержки в форме возмещения (субсидирования) за счет средств областного бюджета части затрат </w:t>
            </w:r>
            <w:r>
              <w:br/>
            </w:r>
            <w:r>
              <w:rPr>
                <w:sz w:val="28"/>
              </w:rPr>
              <w:t xml:space="preserve">на уплату процентов по кредитам, привлекаемым на инвестиционные цели в российских кредитных организациях» и от 24.02.2011 № 40-п </w:t>
            </w:r>
            <w:r>
              <w:br/>
            </w:r>
            <w:r>
              <w:rPr>
                <w:sz w:val="28"/>
              </w:rPr>
              <w:t>«О Порядке рассмотрения Правительством Ивановской области инвестиционных проектов, реализуемых на территории Ивановской области»</w:t>
            </w:r>
            <w:r>
              <w:rPr>
                <w:sz w:val="28"/>
              </w:rPr>
              <w:t>;</w:t>
            </w:r>
          </w:p>
          <w:p w14:paraId="1C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09.09.2015 </w:t>
            </w:r>
            <w:r>
              <w:br/>
            </w:r>
            <w:r>
              <w:rPr>
                <w:sz w:val="28"/>
              </w:rPr>
              <w:t>№ 428-п «</w:t>
            </w:r>
            <w:r>
              <w:rPr>
                <w:sz w:val="28"/>
              </w:rPr>
              <w:t xml:space="preserve">О внесении изменения в постановление Правительства Ивановской области от 02.02.2011 № 14-п «О Порядке проведения отбора инвестиционных проектов из числа претендующих /на получение государственной поддержки в форме возмещения (субсидирования) за счет средств областного бюджета части затрат </w:t>
            </w:r>
            <w:r>
              <w:rPr>
                <w:sz w:val="28"/>
              </w:rPr>
              <w:t>на уплату про</w:t>
            </w:r>
            <w:r>
              <w:rPr>
                <w:sz w:val="28"/>
              </w:rPr>
              <w:t>центов по кредитам, привлекаемым на инвестиционные цели в российских кредитных организациях»</w:t>
            </w:r>
            <w:r>
              <w:rPr>
                <w:sz w:val="28"/>
              </w:rPr>
              <w:t>;</w:t>
            </w:r>
          </w:p>
          <w:p w14:paraId="1D000000">
            <w:pPr>
              <w:ind w:firstLine="709" w:left="0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пункт 3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29.10.</w:t>
            </w:r>
            <w:r>
              <w:rPr>
                <w:sz w:val="28"/>
              </w:rPr>
              <w:t>2015 № 501-п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</w:t>
            </w:r>
            <w:r>
              <w:rPr>
                <w:sz w:val="28"/>
              </w:rPr>
              <w:t>;</w:t>
            </w:r>
          </w:p>
          <w:p w14:paraId="1E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21.01.2016 </w:t>
            </w:r>
            <w:r>
              <w:br/>
            </w:r>
            <w:r>
              <w:rPr>
                <w:sz w:val="28"/>
              </w:rPr>
              <w:t>№ 5-п «</w:t>
            </w:r>
            <w:r>
              <w:rPr>
                <w:sz w:val="28"/>
              </w:rPr>
              <w:t>Об утверждении Порядка проведения отбора инвестиционных проектов из числа претендующих на получение государственной поддержки в форме предоставления в залог имущества, включенного в состав залогового фонда Ивановской области»;</w:t>
            </w:r>
          </w:p>
          <w:p w14:paraId="1F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пункты 1, 2 постановл</w:t>
            </w:r>
            <w:r>
              <w:rPr>
                <w:sz w:val="28"/>
              </w:rPr>
              <w:t xml:space="preserve">ения Правительства Ивановской области </w:t>
            </w:r>
            <w:r>
              <w:br/>
            </w:r>
            <w:r>
              <w:rPr>
                <w:sz w:val="28"/>
              </w:rPr>
              <w:t>от 03.02.2016 № 24-п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</w:t>
            </w:r>
            <w:r>
              <w:rPr>
                <w:sz w:val="28"/>
              </w:rPr>
              <w:t>;</w:t>
            </w:r>
          </w:p>
          <w:p w14:paraId="2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пункт 1 постановления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 xml:space="preserve">от 01.02.2017 № 14-п </w:t>
            </w:r>
            <w:r>
              <w:rPr>
                <w:sz w:val="28"/>
              </w:rPr>
              <w:t>«О внесении изменений в некоторые постановления Правительства Ивановской области»</w:t>
            </w:r>
            <w:r>
              <w:rPr>
                <w:sz w:val="28"/>
              </w:rPr>
              <w:t>;</w:t>
            </w:r>
          </w:p>
          <w:p w14:paraId="2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постановление Правительства Ивановской области </w:t>
            </w:r>
            <w:r>
              <w:rPr>
                <w:sz w:val="28"/>
              </w:rPr>
              <w:t xml:space="preserve">от 15.11.2017 </w:t>
            </w:r>
            <w:r>
              <w:br/>
            </w:r>
            <w:r>
              <w:rPr>
                <w:sz w:val="28"/>
              </w:rPr>
              <w:t>№ 405-п «</w:t>
            </w:r>
            <w:r>
              <w:rPr>
                <w:sz w:val="28"/>
              </w:rPr>
              <w:t>О внесении изменений в постановление Правительства Ивановской</w:t>
            </w:r>
            <w:r>
              <w:rPr>
                <w:sz w:val="28"/>
              </w:rPr>
              <w:t xml:space="preserve"> области от 13.04.2007 № 90-п </w:t>
            </w:r>
            <w:r>
              <w:rPr>
                <w:sz w:val="28"/>
              </w:rPr>
              <w:t>«Об утверждении Поря</w:t>
            </w:r>
            <w:r>
              <w:rPr>
                <w:sz w:val="28"/>
              </w:rPr>
              <w:t>дка возмещения из областного бюджета части затрат на уплату процентов по кредитам, полученным предприятиями (организациями) Ивановской области в российских кредитных организациях»;</w:t>
            </w:r>
          </w:p>
          <w:p w14:paraId="22000000">
            <w:pPr>
              <w:ind w:firstLine="709" w:left="0"/>
              <w:jc w:val="both"/>
            </w:pPr>
            <w:r>
              <w:rPr>
                <w:sz w:val="28"/>
              </w:rPr>
              <w:t xml:space="preserve">постановление Правительства Ивановско области </w:t>
            </w:r>
            <w:r>
              <w:rPr>
                <w:sz w:val="28"/>
              </w:rPr>
              <w:t xml:space="preserve">от 20.12.2017 </w:t>
            </w:r>
            <w:r>
              <w:br/>
            </w:r>
            <w:r>
              <w:rPr>
                <w:sz w:val="28"/>
              </w:rPr>
              <w:t>№ 478-п «</w:t>
            </w:r>
            <w:r>
              <w:rPr>
                <w:sz w:val="28"/>
              </w:rPr>
              <w:t xml:space="preserve">О внесении изменений в постановление Правительства Ивановской области от 13.04.2007 № 90-п </w:t>
            </w:r>
            <w:r>
              <w:rPr>
                <w:sz w:val="28"/>
              </w:rPr>
              <w:t>«Об утверждении Порядка возмещения (субсидирования) за счет средств областного бюджета части затрат на уплату процентов по кредитам, привлекаемым в российских кредитных организациях»;</w:t>
            </w:r>
          </w:p>
          <w:p w14:paraId="23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пункты 2, 5 постановления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 xml:space="preserve">от 15.01.2018 № 12-п </w:t>
            </w:r>
            <w:r>
              <w:rPr>
                <w:sz w:val="28"/>
              </w:rPr>
              <w:t>«О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области»</w:t>
            </w:r>
            <w:r>
              <w:rPr>
                <w:sz w:val="28"/>
              </w:rPr>
              <w:t>;</w:t>
            </w:r>
          </w:p>
          <w:p w14:paraId="2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</w:t>
            </w:r>
            <w:r>
              <w:rPr>
                <w:sz w:val="28"/>
              </w:rPr>
              <w:t>т 1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07.09.2018 № 272-п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области, регулирующие сферу инвестиционной деятельности»</w:t>
            </w:r>
            <w:r>
              <w:rPr>
                <w:sz w:val="28"/>
              </w:rPr>
              <w:t>;</w:t>
            </w:r>
          </w:p>
          <w:p w14:paraId="2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пункт 1 п</w:t>
            </w:r>
            <w:r>
              <w:rPr>
                <w:sz w:val="28"/>
              </w:rPr>
              <w:t xml:space="preserve">остановления Правительства Ивановской области </w:t>
            </w:r>
            <w:r>
              <w:br/>
            </w:r>
            <w:r>
              <w:rPr>
                <w:sz w:val="28"/>
              </w:rPr>
              <w:t>от 28.01.2019 № 18-п «</w:t>
            </w:r>
            <w:r>
              <w:rPr>
                <w:sz w:val="28"/>
              </w:rPr>
              <w:t>О внесении изменений в некоторые постановления Правительства Ивановской области».</w:t>
            </w:r>
          </w:p>
        </w:tc>
      </w:tr>
    </w:tbl>
    <w:p w14:paraId="26000000">
      <w:pPr>
        <w:pStyle w:val="Style_6"/>
        <w:ind w:firstLine="709" w:left="0"/>
        <w:rPr>
          <w:color w:val="000000"/>
        </w:rPr>
      </w:pPr>
    </w:p>
    <w:p w14:paraId="27000000">
      <w:pPr>
        <w:pStyle w:val="Style_6"/>
        <w:ind w:firstLine="709" w:left="0"/>
        <w:rPr>
          <w:color w:val="000000"/>
        </w:rPr>
      </w:pPr>
    </w:p>
    <w:p w14:paraId="28000000">
      <w:pPr>
        <w:pStyle w:val="Style_6"/>
        <w:ind w:firstLine="709" w:left="0"/>
        <w:rPr>
          <w:color w:val="000000"/>
        </w:rPr>
      </w:pPr>
    </w:p>
    <w:tbl>
      <w:tblPr>
        <w:tblStyle w:val="Style_4"/>
        <w:tblLayout w:type="fixed"/>
      </w:tblPr>
      <w:tblGrid>
        <w:gridCol w:w="4512"/>
        <w:gridCol w:w="4559"/>
      </w:tblGrid>
      <w:tr>
        <w:trPr>
          <w:trHeight w:hRule="atLeast" w:val="599"/>
        </w:trPr>
        <w:tc>
          <w:tcPr>
            <w:tcW w:type="dxa" w:w="4512"/>
          </w:tcPr>
          <w:p w14:paraId="29000000">
            <w:pPr>
              <w:pStyle w:val="Style_6"/>
              <w:ind w:firstLine="0" w:left="0" w:right="-156"/>
              <w:jc w:val="lef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Губернатор</w:t>
            </w:r>
          </w:p>
          <w:p w14:paraId="2A000000">
            <w:pPr>
              <w:pStyle w:val="Style_6"/>
              <w:ind w:firstLine="0" w:left="0" w:right="-156"/>
              <w:jc w:val="lef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Ивановской области</w:t>
            </w:r>
          </w:p>
        </w:tc>
        <w:tc>
          <w:tcPr>
            <w:tcW w:type="dxa" w:w="4559"/>
          </w:tcPr>
          <w:p w14:paraId="2B000000">
            <w:pPr>
              <w:pStyle w:val="Style_6"/>
              <w:ind w:firstLine="0" w:left="0"/>
              <w:jc w:val="right"/>
              <w:rPr>
                <w:b w:val="1"/>
                <w:color w:val="000000"/>
              </w:rPr>
            </w:pPr>
          </w:p>
          <w:p w14:paraId="2C000000">
            <w:pPr>
              <w:pStyle w:val="Style_6"/>
              <w:ind w:firstLine="0" w:left="0"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С.С. Воскресенский</w:t>
            </w:r>
          </w:p>
        </w:tc>
      </w:tr>
    </w:tbl>
    <w:p w14:paraId="2D000000">
      <w:pPr>
        <w:ind/>
        <w:jc w:val="right"/>
        <w:rPr>
          <w:sz w:val="28"/>
        </w:rPr>
      </w:pPr>
    </w:p>
    <w:sectPr>
      <w:headerReference r:id="rId1" w:type="default"/>
      <w:footerReference r:id="rId3" w:type="first"/>
      <w:footerReference r:id="rId2" w:type="default"/>
      <w:pgSz w:h="16848" w:orient="portrait" w:w="11908"/>
      <w:pgMar w:bottom="992" w:footer="720" w:gutter="0" w:header="720" w:left="1559" w:right="1276" w:top="992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3" w:type="paragraph">
    <w:name w:val="Body Text"/>
    <w:basedOn w:val="Style_5"/>
    <w:link w:val="Style_3_ch"/>
    <w:rPr>
      <w:sz w:val="44"/>
    </w:rPr>
  </w:style>
  <w:style w:styleId="Style_3_ch" w:type="character">
    <w:name w:val="Body Text"/>
    <w:basedOn w:val="Style_5_ch"/>
    <w:link w:val="Style_3"/>
    <w:rPr>
      <w:sz w:val="44"/>
    </w:rPr>
  </w:style>
  <w:style w:styleId="Style_9" w:type="paragraph">
    <w:name w:val="toc 6"/>
    <w:next w:val="Style_5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сновной шрифт абзаца3"/>
    <w:link w:val="Style_11_ch"/>
  </w:style>
  <w:style w:styleId="Style_11_ch" w:type="character">
    <w:name w:val="Основной шрифт абзаца3"/>
    <w:link w:val="Style_11"/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Обычный1"/>
    <w:link w:val="Style_14_ch"/>
    <w:rPr>
      <w:sz w:val="24"/>
    </w:rPr>
  </w:style>
  <w:style w:styleId="Style_14_ch" w:type="character">
    <w:name w:val="Обычный1"/>
    <w:link w:val="Style_14"/>
    <w:rPr>
      <w:sz w:val="24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6" w:type="paragraph">
    <w:name w:val="List Paragraph"/>
    <w:basedOn w:val="Style_5"/>
    <w:link w:val="Style_16_ch"/>
    <w:pPr>
      <w:ind w:firstLine="0"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toc 3"/>
    <w:next w:val="Style_5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 3 Знак"/>
    <w:link w:val="Style_20_ch"/>
    <w:rPr>
      <w:rFonts w:ascii="XO Thames" w:hAnsi="XO Thames"/>
      <w:b w:val="1"/>
      <w:sz w:val="26"/>
    </w:rPr>
  </w:style>
  <w:style w:styleId="Style_20_ch" w:type="character">
    <w:name w:val="Заголовок 3 Знак"/>
    <w:link w:val="Style_20"/>
    <w:rPr>
      <w:rFonts w:ascii="XO Thames" w:hAnsi="XO Thames"/>
      <w:b w:val="1"/>
      <w:sz w:val="26"/>
    </w:rPr>
  </w:style>
  <w:style w:styleId="Style_21" w:type="paragraph">
    <w:name w:val="Normal (Web)"/>
    <w:basedOn w:val="Style_5"/>
    <w:link w:val="Style_21_ch"/>
  </w:style>
  <w:style w:styleId="Style_21_ch" w:type="character">
    <w:name w:val="Normal (Web)"/>
    <w:basedOn w:val="Style_5_ch"/>
    <w:link w:val="Style_21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Гиперссылка1"/>
    <w:basedOn w:val="Style_24"/>
    <w:link w:val="Style_23_ch"/>
    <w:rPr>
      <w:color w:themeColor="hyperlink" w:val="0000FF"/>
      <w:u w:val="single"/>
    </w:rPr>
  </w:style>
  <w:style w:styleId="Style_23_ch" w:type="character">
    <w:name w:val="Гиперссылка1"/>
    <w:basedOn w:val="Style_24_ch"/>
    <w:link w:val="Style_23"/>
    <w:rPr>
      <w:color w:themeColor="hyperlink" w:val="0000FF"/>
      <w:u w:val="single"/>
    </w:rPr>
  </w:style>
  <w:style w:styleId="Style_25" w:type="paragraph">
    <w:name w:val="heading 5"/>
    <w:next w:val="Style_5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heading 1"/>
    <w:next w:val="Style_5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Обычный1"/>
    <w:link w:val="Style_27_ch"/>
    <w:rPr>
      <w:sz w:val="24"/>
    </w:rPr>
  </w:style>
  <w:style w:styleId="Style_27_ch" w:type="character">
    <w:name w:val="Обычный1"/>
    <w:link w:val="Style_27"/>
    <w:rPr>
      <w:sz w:val="24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5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ind/>
      <w:jc w:val="both"/>
    </w:pPr>
    <w:rPr>
      <w:rFonts w:ascii="XO Thames" w:hAnsi="XO Thames"/>
    </w:rPr>
  </w:style>
  <w:style w:styleId="Style_32_ch" w:type="character">
    <w:name w:val="Header and Footer"/>
    <w:link w:val="Style_32"/>
    <w:rPr>
      <w:rFonts w:ascii="XO Thames" w:hAnsi="XO Thames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33" w:type="paragraph">
    <w:name w:val="footer"/>
    <w:basedOn w:val="Style_5"/>
    <w:link w:val="Style_33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33_ch" w:type="character">
    <w:name w:val="footer"/>
    <w:basedOn w:val="Style_5_ch"/>
    <w:link w:val="Style_33"/>
    <w:rPr>
      <w:sz w:val="20"/>
    </w:rPr>
  </w:style>
  <w:style w:styleId="Style_34" w:type="paragraph">
    <w:name w:val="toc 9"/>
    <w:next w:val="Style_5"/>
    <w:link w:val="Style_34_ch"/>
    <w:uiPriority w:val="39"/>
    <w:pPr>
      <w:ind w:firstLine="0"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Основной шрифт абзаца2"/>
    <w:link w:val="Style_36_ch"/>
  </w:style>
  <w:style w:styleId="Style_36_ch" w:type="character">
    <w:name w:val="Основной шрифт абзаца2"/>
    <w:link w:val="Style_36"/>
  </w:style>
  <w:style w:styleId="Style_37" w:type="paragraph">
    <w:name w:val="toc 8"/>
    <w:next w:val="Style_5"/>
    <w:link w:val="Style_37_ch"/>
    <w:uiPriority w:val="39"/>
    <w:pPr>
      <w:ind w:firstLine="0"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Гиперссылка1"/>
    <w:link w:val="Style_38_ch"/>
    <w:rPr>
      <w:color w:val="0000FF"/>
      <w:u w:val="single"/>
    </w:rPr>
  </w:style>
  <w:style w:styleId="Style_38_ch" w:type="character">
    <w:name w:val="Гиперссылка1"/>
    <w:link w:val="Style_38"/>
    <w:rPr>
      <w:color w:val="0000FF"/>
      <w:u w:val="single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Гиперссылка2"/>
    <w:link w:val="Style_40_ch"/>
    <w:rPr>
      <w:color w:val="0000FF"/>
      <w:u w:val="single"/>
    </w:rPr>
  </w:style>
  <w:style w:styleId="Style_40_ch" w:type="character">
    <w:name w:val="Гиперссылка2"/>
    <w:link w:val="Style_40"/>
    <w:rPr>
      <w:color w:val="0000FF"/>
      <w:u w:val="single"/>
    </w:rPr>
  </w:style>
  <w:style w:styleId="Style_41" w:type="paragraph">
    <w:name w:val="toc 5"/>
    <w:next w:val="Style_5"/>
    <w:link w:val="Style_41_ch"/>
    <w:uiPriority w:val="39"/>
    <w:pPr>
      <w:ind w:firstLine="0" w:left="800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Обычный1"/>
    <w:link w:val="Style_42_ch"/>
    <w:rPr>
      <w:sz w:val="24"/>
    </w:rPr>
  </w:style>
  <w:style w:styleId="Style_42_ch" w:type="character">
    <w:name w:val="Обычный1"/>
    <w:link w:val="Style_42"/>
    <w:rPr>
      <w:sz w:val="24"/>
    </w:rPr>
  </w:style>
  <w:style w:styleId="Style_43" w:type="paragraph">
    <w:name w:val="ConsPlusNormal"/>
    <w:link w:val="Style_43_ch"/>
    <w:pPr>
      <w:widowControl w:val="0"/>
      <w:ind/>
    </w:pPr>
    <w:rPr>
      <w:rFonts w:ascii="Calibri" w:hAnsi="Calibri"/>
      <w:sz w:val="22"/>
    </w:rPr>
  </w:style>
  <w:style w:styleId="Style_43_ch" w:type="character">
    <w:name w:val="ConsPlusNormal"/>
    <w:link w:val="Style_43"/>
    <w:rPr>
      <w:rFonts w:ascii="Calibri" w:hAnsi="Calibri"/>
      <w:sz w:val="22"/>
    </w:rPr>
  </w:style>
  <w:style w:styleId="Style_44" w:type="paragraph">
    <w:name w:val="Основной шрифт абзаца4"/>
    <w:link w:val="Style_44_ch"/>
  </w:style>
  <w:style w:styleId="Style_44_ch" w:type="character">
    <w:name w:val="Основной шрифт абзаца4"/>
    <w:link w:val="Style_44"/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basedOn w:val="Style_5"/>
    <w:next w:val="Style_5"/>
    <w:link w:val="Style_46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46_ch" w:type="character">
    <w:name w:val="Title"/>
    <w:basedOn w:val="Style_5_ch"/>
    <w:link w:val="Style_46"/>
    <w:rPr>
      <w:rFonts w:asciiTheme="majorAscii" w:hAnsiTheme="majorHAnsi"/>
      <w:color w:themeColor="text2" w:themeShade="BF" w:val="17375E"/>
      <w:spacing w:val="5"/>
      <w:sz w:val="52"/>
    </w:rPr>
  </w:style>
  <w:style w:styleId="Style_47" w:type="paragraph">
    <w:name w:val="heading 4"/>
    <w:next w:val="Style_5"/>
    <w:link w:val="Style_4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7_ch" w:type="character">
    <w:name w:val="heading 4"/>
    <w:link w:val="Style_47"/>
    <w:rPr>
      <w:rFonts w:ascii="XO Thames" w:hAnsi="XO Thames"/>
      <w:b w:val="1"/>
      <w:sz w:val="24"/>
    </w:rPr>
  </w:style>
  <w:style w:styleId="Style_6" w:type="paragraph">
    <w:name w:val="Body Text Indent"/>
    <w:basedOn w:val="Style_5"/>
    <w:link w:val="Style_6_ch"/>
    <w:pPr>
      <w:ind w:firstLine="720" w:left="0"/>
      <w:jc w:val="both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2" w:type="paragraph">
    <w:name w:val="heading 2"/>
    <w:next w:val="Style_5"/>
    <w:link w:val="Style_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_ch" w:type="character">
    <w:name w:val="heading 2"/>
    <w:link w:val="Style_2"/>
    <w:rPr>
      <w:rFonts w:ascii="XO Thames" w:hAnsi="XO Thames"/>
      <w:b w:val="1"/>
      <w:sz w:val="28"/>
    </w:rPr>
  </w:style>
  <w:style w:styleId="Style_48" w:type="paragraph">
    <w:name w:val="Обычный1"/>
    <w:link w:val="Style_48_ch"/>
    <w:rPr>
      <w:sz w:val="24"/>
    </w:rPr>
  </w:style>
  <w:style w:styleId="Style_48_ch" w:type="character">
    <w:name w:val="Обычный1"/>
    <w:link w:val="Style_48"/>
    <w:rPr>
      <w:sz w:val="24"/>
    </w:rPr>
  </w:style>
  <w:style w:styleId="Style_49" w:type="paragraph">
    <w:name w:val="Гиперссылка3"/>
    <w:link w:val="Style_49_ch"/>
    <w:rPr>
      <w:color w:val="0000FF"/>
      <w:u w:val="single"/>
    </w:rPr>
  </w:style>
  <w:style w:styleId="Style_49_ch" w:type="character">
    <w:name w:val="Гиперссылка3"/>
    <w:link w:val="Style_49"/>
    <w:rPr>
      <w:color w:val="0000FF"/>
      <w:u w:val="single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2026-02-06T09:20:34Z</dcterms:modified>
</cp:coreProperties>
</file>