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8F" w:rsidRDefault="00BD6E8F">
      <w:pPr>
        <w:jc w:val="center"/>
        <w:rPr>
          <w:b/>
          <w:sz w:val="28"/>
        </w:rPr>
      </w:pPr>
    </w:p>
    <w:p w:rsidR="00FA0871" w:rsidRDefault="00CC6A6C">
      <w:pPr>
        <w:jc w:val="center"/>
        <w:rPr>
          <w:b/>
          <w:sz w:val="28"/>
        </w:rPr>
      </w:pPr>
      <w:r>
        <w:rPr>
          <w:b/>
          <w:sz w:val="28"/>
        </w:rPr>
        <w:t>Справка о социально-экономическом развитии</w:t>
      </w:r>
    </w:p>
    <w:p w:rsidR="00FA0871" w:rsidRDefault="00CC6A6C">
      <w:pPr>
        <w:jc w:val="center"/>
        <w:rPr>
          <w:b/>
          <w:sz w:val="28"/>
        </w:rPr>
      </w:pPr>
      <w:r>
        <w:rPr>
          <w:b/>
          <w:sz w:val="28"/>
        </w:rPr>
        <w:t xml:space="preserve">Ивановской области за январь </w:t>
      </w:r>
      <w:r w:rsidR="00662882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662882">
        <w:rPr>
          <w:b/>
          <w:sz w:val="28"/>
        </w:rPr>
        <w:t>июнь</w:t>
      </w:r>
      <w:r>
        <w:rPr>
          <w:b/>
          <w:sz w:val="28"/>
        </w:rPr>
        <w:t xml:space="preserve"> 2024 года</w:t>
      </w:r>
    </w:p>
    <w:p w:rsidR="00FA0871" w:rsidRPr="00BA19B1" w:rsidRDefault="00FA0871" w:rsidP="00BA19B1">
      <w:pPr>
        <w:jc w:val="center"/>
        <w:rPr>
          <w:b/>
          <w:sz w:val="28"/>
        </w:rPr>
      </w:pPr>
    </w:p>
    <w:p w:rsidR="00FA0871" w:rsidRDefault="00CC6A6C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По оперативным данным </w:t>
      </w:r>
      <w:proofErr w:type="spellStart"/>
      <w:r>
        <w:rPr>
          <w:sz w:val="28"/>
        </w:rPr>
        <w:t>Ивановостата</w:t>
      </w:r>
      <w:proofErr w:type="spellEnd"/>
      <w:r>
        <w:rPr>
          <w:sz w:val="28"/>
        </w:rPr>
        <w:t xml:space="preserve">, экономическое положение Ивановской области за январь - </w:t>
      </w:r>
      <w:r w:rsidR="00662882">
        <w:rPr>
          <w:sz w:val="28"/>
        </w:rPr>
        <w:t>июнь</w:t>
      </w:r>
      <w:r>
        <w:rPr>
          <w:sz w:val="28"/>
        </w:rPr>
        <w:t xml:space="preserve"> 2024 года характеризуется следующими тенденциями.</w:t>
      </w:r>
    </w:p>
    <w:p w:rsidR="00FF6CF7" w:rsidRDefault="00CC6A6C" w:rsidP="00FF6CF7">
      <w:pPr>
        <w:ind w:right="-1" w:firstLine="709"/>
        <w:jc w:val="both"/>
        <w:rPr>
          <w:color w:val="auto"/>
          <w:sz w:val="28"/>
        </w:rPr>
      </w:pPr>
      <w:r w:rsidRPr="009D70D8">
        <w:rPr>
          <w:color w:val="auto"/>
          <w:sz w:val="28"/>
        </w:rPr>
        <w:t xml:space="preserve">Отмечен рост оборота розничной торговли – на </w:t>
      </w:r>
      <w:r w:rsidR="009D70D8">
        <w:rPr>
          <w:color w:val="auto"/>
          <w:sz w:val="28"/>
        </w:rPr>
        <w:t>6</w:t>
      </w:r>
      <w:r w:rsidR="009D70D8" w:rsidRPr="009D70D8">
        <w:rPr>
          <w:color w:val="auto"/>
          <w:sz w:val="28"/>
        </w:rPr>
        <w:t>,</w:t>
      </w:r>
      <w:r w:rsidR="009D70D8">
        <w:rPr>
          <w:color w:val="auto"/>
          <w:sz w:val="28"/>
        </w:rPr>
        <w:t>1%</w:t>
      </w:r>
      <w:r w:rsidR="00E43775">
        <w:rPr>
          <w:color w:val="auto"/>
          <w:sz w:val="28"/>
        </w:rPr>
        <w:t>, о</w:t>
      </w:r>
      <w:r w:rsidR="00E43775" w:rsidRPr="004C1B2B">
        <w:rPr>
          <w:sz w:val="28"/>
        </w:rPr>
        <w:t>бъем</w:t>
      </w:r>
      <w:r w:rsidR="00E43775">
        <w:rPr>
          <w:sz w:val="28"/>
        </w:rPr>
        <w:t>а</w:t>
      </w:r>
      <w:r w:rsidR="00E43775" w:rsidRPr="004C1B2B">
        <w:rPr>
          <w:sz w:val="28"/>
        </w:rPr>
        <w:t xml:space="preserve"> инвестиций в основной капитал</w:t>
      </w:r>
      <w:r w:rsidR="00E43775">
        <w:rPr>
          <w:sz w:val="28"/>
        </w:rPr>
        <w:t xml:space="preserve"> </w:t>
      </w:r>
      <w:r w:rsidR="00FF6CF7">
        <w:rPr>
          <w:color w:val="auto"/>
          <w:sz w:val="28"/>
        </w:rPr>
        <w:t xml:space="preserve">– </w:t>
      </w:r>
      <w:r w:rsidR="00E43775">
        <w:rPr>
          <w:sz w:val="28"/>
        </w:rPr>
        <w:t xml:space="preserve">на 5,2%, </w:t>
      </w:r>
      <w:r w:rsidR="007C35F4" w:rsidRPr="00773CD1">
        <w:rPr>
          <w:color w:val="auto"/>
          <w:sz w:val="28"/>
        </w:rPr>
        <w:t>объема платных услуг населению – на</w:t>
      </w:r>
      <w:r w:rsidR="00773CD1" w:rsidRPr="00773CD1">
        <w:rPr>
          <w:color w:val="auto"/>
          <w:sz w:val="28"/>
        </w:rPr>
        <w:t xml:space="preserve"> 2,4</w:t>
      </w:r>
      <w:r w:rsidR="007C35F4" w:rsidRPr="00773CD1">
        <w:rPr>
          <w:color w:val="auto"/>
          <w:sz w:val="28"/>
        </w:rPr>
        <w:t>%</w:t>
      </w:r>
      <w:r w:rsidR="00FF6CF7">
        <w:rPr>
          <w:color w:val="auto"/>
          <w:sz w:val="28"/>
        </w:rPr>
        <w:t>,</w:t>
      </w:r>
      <w:r w:rsidR="00E43775">
        <w:rPr>
          <w:color w:val="auto"/>
          <w:sz w:val="28"/>
        </w:rPr>
        <w:t xml:space="preserve"> о</w:t>
      </w:r>
      <w:r w:rsidR="00E43775" w:rsidRPr="00E43775">
        <w:rPr>
          <w:color w:val="auto"/>
          <w:sz w:val="28"/>
        </w:rPr>
        <w:t>бъем</w:t>
      </w:r>
      <w:r w:rsidR="00E43775">
        <w:rPr>
          <w:color w:val="auto"/>
          <w:sz w:val="28"/>
        </w:rPr>
        <w:t>а</w:t>
      </w:r>
      <w:r w:rsidR="00E43775" w:rsidRPr="00E43775">
        <w:rPr>
          <w:color w:val="auto"/>
          <w:sz w:val="28"/>
        </w:rPr>
        <w:t xml:space="preserve"> производства продукции сельского хозяй</w:t>
      </w:r>
      <w:r w:rsidR="00E43775">
        <w:rPr>
          <w:color w:val="auto"/>
          <w:sz w:val="28"/>
        </w:rPr>
        <w:t>ства – на 1,5%</w:t>
      </w:r>
      <w:r w:rsidR="00FF6CF7">
        <w:rPr>
          <w:color w:val="auto"/>
          <w:sz w:val="28"/>
        </w:rPr>
        <w:t xml:space="preserve">, </w:t>
      </w:r>
      <w:r w:rsidR="00FF6CF7" w:rsidRPr="00C20A25">
        <w:rPr>
          <w:color w:val="auto"/>
          <w:sz w:val="28"/>
        </w:rPr>
        <w:t>среднемесячн</w:t>
      </w:r>
      <w:r w:rsidR="00FF6CF7">
        <w:rPr>
          <w:color w:val="auto"/>
          <w:sz w:val="28"/>
        </w:rPr>
        <w:t>ой</w:t>
      </w:r>
      <w:r w:rsidR="00FF6CF7" w:rsidRPr="00C20A25">
        <w:rPr>
          <w:color w:val="auto"/>
          <w:sz w:val="28"/>
        </w:rPr>
        <w:t xml:space="preserve"> номинальн</w:t>
      </w:r>
      <w:r w:rsidR="00FF6CF7">
        <w:rPr>
          <w:color w:val="auto"/>
          <w:sz w:val="28"/>
        </w:rPr>
        <w:t>ой</w:t>
      </w:r>
      <w:r w:rsidR="00FF6CF7" w:rsidRPr="00C20A25">
        <w:rPr>
          <w:color w:val="auto"/>
          <w:sz w:val="28"/>
        </w:rPr>
        <w:t xml:space="preserve"> заработн</w:t>
      </w:r>
      <w:r w:rsidR="00FF6CF7">
        <w:rPr>
          <w:color w:val="auto"/>
          <w:sz w:val="28"/>
        </w:rPr>
        <w:t>ой</w:t>
      </w:r>
      <w:r w:rsidR="00FF6CF7" w:rsidRPr="00C20A25">
        <w:rPr>
          <w:color w:val="auto"/>
          <w:sz w:val="28"/>
        </w:rPr>
        <w:t xml:space="preserve"> плат</w:t>
      </w:r>
      <w:r w:rsidR="00FF6CF7">
        <w:rPr>
          <w:color w:val="auto"/>
          <w:sz w:val="28"/>
        </w:rPr>
        <w:t xml:space="preserve">ы – </w:t>
      </w:r>
      <w:r w:rsidR="00FF6CF7" w:rsidRPr="00C20A25">
        <w:rPr>
          <w:color w:val="auto"/>
          <w:sz w:val="28"/>
        </w:rPr>
        <w:t>на 1</w:t>
      </w:r>
      <w:r w:rsidR="00FF6CF7">
        <w:rPr>
          <w:color w:val="auto"/>
          <w:sz w:val="28"/>
        </w:rPr>
        <w:t>7,6</w:t>
      </w:r>
      <w:r w:rsidR="00FF6CF7" w:rsidRPr="00C20A25">
        <w:rPr>
          <w:color w:val="auto"/>
          <w:sz w:val="28"/>
        </w:rPr>
        <w:t>%, реальн</w:t>
      </w:r>
      <w:r w:rsidR="00FF6CF7">
        <w:rPr>
          <w:color w:val="auto"/>
          <w:sz w:val="28"/>
        </w:rPr>
        <w:t>ой заработной</w:t>
      </w:r>
      <w:r w:rsidR="00FF6CF7" w:rsidRPr="00C20A25">
        <w:rPr>
          <w:color w:val="auto"/>
          <w:sz w:val="28"/>
        </w:rPr>
        <w:t xml:space="preserve"> плат</w:t>
      </w:r>
      <w:r w:rsidR="00FF6CF7">
        <w:rPr>
          <w:color w:val="auto"/>
          <w:sz w:val="28"/>
        </w:rPr>
        <w:t>ы</w:t>
      </w:r>
      <w:r w:rsidR="00FF6CF7" w:rsidRPr="00C20A25">
        <w:rPr>
          <w:color w:val="auto"/>
          <w:sz w:val="28"/>
        </w:rPr>
        <w:t xml:space="preserve"> с учетом инфляции</w:t>
      </w:r>
      <w:r w:rsidR="00FF6CF7">
        <w:rPr>
          <w:color w:val="auto"/>
          <w:sz w:val="28"/>
        </w:rPr>
        <w:t xml:space="preserve"> – на </w:t>
      </w:r>
      <w:r w:rsidR="00FF6CF7" w:rsidRPr="00E339B1">
        <w:rPr>
          <w:color w:val="auto"/>
          <w:sz w:val="28"/>
        </w:rPr>
        <w:t>9,</w:t>
      </w:r>
      <w:r w:rsidR="00FF6CF7">
        <w:rPr>
          <w:color w:val="auto"/>
          <w:sz w:val="28"/>
        </w:rPr>
        <w:t>0</w:t>
      </w:r>
      <w:r w:rsidR="00FF6CF7" w:rsidRPr="00E339B1">
        <w:rPr>
          <w:color w:val="auto"/>
          <w:sz w:val="28"/>
        </w:rPr>
        <w:t>%.</w:t>
      </w:r>
    </w:p>
    <w:p w:rsidR="00FA0871" w:rsidRPr="009D70D8" w:rsidRDefault="00CC6A6C" w:rsidP="00FF6CF7">
      <w:pPr>
        <w:ind w:right="-1" w:firstLine="709"/>
        <w:jc w:val="both"/>
        <w:rPr>
          <w:color w:val="auto"/>
          <w:sz w:val="28"/>
        </w:rPr>
      </w:pPr>
      <w:r w:rsidRPr="006645C6">
        <w:rPr>
          <w:color w:val="auto"/>
          <w:sz w:val="28"/>
        </w:rPr>
        <w:t xml:space="preserve">За отчетный период снизились такие показатели, как </w:t>
      </w:r>
      <w:r w:rsidR="000849DB" w:rsidRPr="006645C6">
        <w:rPr>
          <w:color w:val="auto"/>
          <w:sz w:val="28"/>
        </w:rPr>
        <w:t>объём работ, выполненных по виду деятельности «строительство»</w:t>
      </w:r>
      <w:r w:rsidR="001277AA" w:rsidRPr="001277AA">
        <w:rPr>
          <w:color w:val="auto"/>
          <w:sz w:val="28"/>
        </w:rPr>
        <w:t xml:space="preserve"> (</w:t>
      </w:r>
      <w:r w:rsidR="000849DB" w:rsidRPr="006645C6">
        <w:rPr>
          <w:color w:val="auto"/>
          <w:sz w:val="28"/>
        </w:rPr>
        <w:t xml:space="preserve">на </w:t>
      </w:r>
      <w:r w:rsidR="006645C6" w:rsidRPr="006645C6">
        <w:rPr>
          <w:color w:val="auto"/>
          <w:sz w:val="28"/>
        </w:rPr>
        <w:t>3</w:t>
      </w:r>
      <w:r w:rsidR="007C35F4" w:rsidRPr="006645C6">
        <w:rPr>
          <w:color w:val="auto"/>
          <w:sz w:val="28"/>
        </w:rPr>
        <w:t>2,</w:t>
      </w:r>
      <w:r w:rsidR="006645C6" w:rsidRPr="006645C6">
        <w:rPr>
          <w:color w:val="auto"/>
          <w:sz w:val="28"/>
        </w:rPr>
        <w:t>4</w:t>
      </w:r>
      <w:r w:rsidR="000849DB" w:rsidRPr="006645C6">
        <w:rPr>
          <w:color w:val="auto"/>
          <w:sz w:val="28"/>
        </w:rPr>
        <w:t>%</w:t>
      </w:r>
      <w:r w:rsidR="001277AA" w:rsidRPr="001277AA">
        <w:rPr>
          <w:color w:val="auto"/>
          <w:sz w:val="28"/>
        </w:rPr>
        <w:t>)</w:t>
      </w:r>
      <w:r w:rsidR="000849DB" w:rsidRPr="006645C6">
        <w:rPr>
          <w:color w:val="auto"/>
          <w:sz w:val="28"/>
        </w:rPr>
        <w:t xml:space="preserve">, </w:t>
      </w:r>
      <w:r w:rsidRPr="006645C6">
        <w:rPr>
          <w:color w:val="auto"/>
          <w:sz w:val="28"/>
        </w:rPr>
        <w:t xml:space="preserve">объем введенного жилья </w:t>
      </w:r>
      <w:r w:rsidR="001277AA" w:rsidRPr="001277AA">
        <w:rPr>
          <w:color w:val="auto"/>
          <w:sz w:val="28"/>
        </w:rPr>
        <w:t>(</w:t>
      </w:r>
      <w:r w:rsidRPr="006645C6">
        <w:rPr>
          <w:color w:val="auto"/>
          <w:sz w:val="28"/>
        </w:rPr>
        <w:t xml:space="preserve">на </w:t>
      </w:r>
      <w:r w:rsidR="006645C6" w:rsidRPr="006645C6">
        <w:rPr>
          <w:color w:val="auto"/>
          <w:sz w:val="28"/>
        </w:rPr>
        <w:t>19</w:t>
      </w:r>
      <w:r w:rsidR="007200D5" w:rsidRPr="006645C6">
        <w:rPr>
          <w:color w:val="auto"/>
          <w:sz w:val="28"/>
        </w:rPr>
        <w:t>,</w:t>
      </w:r>
      <w:r w:rsidR="006645C6" w:rsidRPr="006645C6">
        <w:rPr>
          <w:color w:val="auto"/>
          <w:sz w:val="28"/>
        </w:rPr>
        <w:t>4</w:t>
      </w:r>
      <w:r w:rsidRPr="006645C6">
        <w:rPr>
          <w:color w:val="auto"/>
          <w:sz w:val="28"/>
        </w:rPr>
        <w:t>%</w:t>
      </w:r>
      <w:r w:rsidR="001277AA" w:rsidRPr="001277AA">
        <w:rPr>
          <w:color w:val="auto"/>
          <w:sz w:val="28"/>
        </w:rPr>
        <w:t>)</w:t>
      </w:r>
      <w:r w:rsidR="001277AA" w:rsidRPr="001277AA">
        <w:rPr>
          <w:color w:val="auto"/>
          <w:sz w:val="28"/>
        </w:rPr>
        <w:br/>
      </w:r>
      <w:r w:rsidRPr="004470BE">
        <w:rPr>
          <w:color w:val="auto"/>
          <w:sz w:val="28"/>
        </w:rPr>
        <w:t>и оборот общественного питания</w:t>
      </w:r>
      <w:r w:rsidR="001277AA" w:rsidRPr="001277AA">
        <w:rPr>
          <w:color w:val="auto"/>
          <w:sz w:val="28"/>
        </w:rPr>
        <w:t xml:space="preserve"> (</w:t>
      </w:r>
      <w:r w:rsidRPr="004470BE">
        <w:rPr>
          <w:color w:val="auto"/>
          <w:sz w:val="28"/>
        </w:rPr>
        <w:t xml:space="preserve">на </w:t>
      </w:r>
      <w:r w:rsidR="004470BE" w:rsidRPr="004470BE">
        <w:rPr>
          <w:color w:val="auto"/>
          <w:sz w:val="28"/>
        </w:rPr>
        <w:t>9,7</w:t>
      </w:r>
      <w:r w:rsidRPr="004470BE">
        <w:rPr>
          <w:color w:val="auto"/>
          <w:sz w:val="28"/>
        </w:rPr>
        <w:t>%</w:t>
      </w:r>
      <w:r w:rsidR="001277AA" w:rsidRPr="001277AA">
        <w:rPr>
          <w:color w:val="auto"/>
          <w:sz w:val="28"/>
        </w:rPr>
        <w:t>)</w:t>
      </w:r>
      <w:r w:rsidRPr="004470BE">
        <w:rPr>
          <w:color w:val="auto"/>
          <w:sz w:val="28"/>
        </w:rPr>
        <w:t>.</w:t>
      </w:r>
    </w:p>
    <w:p w:rsidR="00FA0871" w:rsidRPr="00BA19B1" w:rsidRDefault="00BA19B1">
      <w:pPr>
        <w:ind w:firstLine="709"/>
        <w:jc w:val="both"/>
        <w:rPr>
          <w:color w:val="auto"/>
          <w:sz w:val="28"/>
          <w:shd w:val="clear" w:color="auto" w:fill="FFD821"/>
        </w:rPr>
      </w:pPr>
      <w:r>
        <w:rPr>
          <w:color w:val="auto"/>
          <w:sz w:val="28"/>
        </w:rPr>
        <w:t xml:space="preserve">По итогам 6 месяцев 2024 года </w:t>
      </w:r>
      <w:r w:rsidRPr="00340986">
        <w:rPr>
          <w:color w:val="auto"/>
          <w:sz w:val="28"/>
        </w:rPr>
        <w:t>и</w:t>
      </w:r>
      <w:r w:rsidR="00CC6A6C" w:rsidRPr="00340986">
        <w:rPr>
          <w:color w:val="auto"/>
          <w:sz w:val="28"/>
        </w:rPr>
        <w:t>ндекс промышленного производства</w:t>
      </w:r>
      <w:r w:rsidR="00CC6A6C" w:rsidRPr="00BA1621">
        <w:rPr>
          <w:color w:val="auto"/>
          <w:sz w:val="28"/>
        </w:rPr>
        <w:t xml:space="preserve"> составил 107,</w:t>
      </w:r>
      <w:r w:rsidR="00BA1621" w:rsidRPr="00BA1621">
        <w:rPr>
          <w:color w:val="auto"/>
          <w:sz w:val="28"/>
        </w:rPr>
        <w:t>5</w:t>
      </w:r>
      <w:r w:rsidR="00CC6A6C" w:rsidRPr="00BA1621">
        <w:rPr>
          <w:color w:val="auto"/>
          <w:sz w:val="28"/>
        </w:rPr>
        <w:t xml:space="preserve">% </w:t>
      </w:r>
      <w:r w:rsidRPr="00BA19B1">
        <w:rPr>
          <w:color w:val="auto"/>
          <w:sz w:val="28"/>
        </w:rPr>
        <w:t xml:space="preserve">по сравнению с </w:t>
      </w:r>
      <w:r>
        <w:rPr>
          <w:color w:val="auto"/>
          <w:sz w:val="28"/>
        </w:rPr>
        <w:t>аналогичным периодом 2023 года,</w:t>
      </w:r>
      <w:r w:rsidRPr="00BA19B1">
        <w:rPr>
          <w:color w:val="auto"/>
          <w:sz w:val="28"/>
        </w:rPr>
        <w:t xml:space="preserve"> </w:t>
      </w:r>
      <w:r>
        <w:rPr>
          <w:color w:val="auto"/>
          <w:sz w:val="28"/>
        </w:rPr>
        <w:t>о</w:t>
      </w:r>
      <w:r w:rsidRPr="00BA19B1">
        <w:rPr>
          <w:color w:val="auto"/>
          <w:sz w:val="28"/>
        </w:rPr>
        <w:t>бъем отгруженной продукции</w:t>
      </w:r>
      <w:r w:rsidRPr="004470BE">
        <w:rPr>
          <w:color w:val="auto"/>
          <w:sz w:val="28"/>
        </w:rPr>
        <w:t xml:space="preserve"> – </w:t>
      </w:r>
      <w:r w:rsidRPr="00BA19B1">
        <w:rPr>
          <w:color w:val="auto"/>
          <w:sz w:val="28"/>
        </w:rPr>
        <w:t>191,5 млрд рублей.</w:t>
      </w:r>
    </w:p>
    <w:p w:rsidR="00FA0871" w:rsidRPr="00BA1621" w:rsidRDefault="00CC6A6C">
      <w:pPr>
        <w:ind w:firstLine="709"/>
        <w:jc w:val="both"/>
        <w:rPr>
          <w:color w:val="auto"/>
          <w:sz w:val="28"/>
        </w:rPr>
      </w:pPr>
      <w:r w:rsidRPr="00BA1621">
        <w:rPr>
          <w:color w:val="auto"/>
          <w:sz w:val="28"/>
        </w:rPr>
        <w:t>В обрабатывающих производствах, на долю которых приходится 8</w:t>
      </w:r>
      <w:r w:rsidR="00BA1621" w:rsidRPr="00BA1621">
        <w:rPr>
          <w:color w:val="auto"/>
          <w:sz w:val="28"/>
        </w:rPr>
        <w:t>9</w:t>
      </w:r>
      <w:r w:rsidR="003B7F9A" w:rsidRPr="003B7F9A">
        <w:rPr>
          <w:color w:val="auto"/>
          <w:sz w:val="28"/>
        </w:rPr>
        <w:t>,1</w:t>
      </w:r>
      <w:r w:rsidRPr="00BA1621">
        <w:rPr>
          <w:color w:val="auto"/>
          <w:sz w:val="28"/>
        </w:rPr>
        <w:t xml:space="preserve">% общего объема промышленного производства в Ивановской области, индекс производства </w:t>
      </w:r>
      <w:r w:rsidRPr="00BA1621">
        <w:rPr>
          <w:color w:val="auto"/>
          <w:sz w:val="28"/>
        </w:rPr>
        <w:br/>
        <w:t xml:space="preserve">за </w:t>
      </w:r>
      <w:r w:rsidR="00BA1621" w:rsidRPr="00BA1621">
        <w:rPr>
          <w:color w:val="auto"/>
          <w:sz w:val="28"/>
        </w:rPr>
        <w:t>6</w:t>
      </w:r>
      <w:r w:rsidRPr="00BA1621">
        <w:rPr>
          <w:color w:val="auto"/>
          <w:sz w:val="28"/>
        </w:rPr>
        <w:t xml:space="preserve"> мес</w:t>
      </w:r>
      <w:r w:rsidR="00B900EF" w:rsidRPr="00BA1621">
        <w:rPr>
          <w:color w:val="auto"/>
          <w:sz w:val="28"/>
        </w:rPr>
        <w:t>яцев</w:t>
      </w:r>
      <w:r w:rsidRPr="00BA1621">
        <w:rPr>
          <w:color w:val="auto"/>
          <w:sz w:val="28"/>
        </w:rPr>
        <w:t xml:space="preserve"> вырос </w:t>
      </w:r>
      <w:r w:rsidR="00B900EF" w:rsidRPr="00BA1621">
        <w:rPr>
          <w:color w:val="auto"/>
          <w:sz w:val="28"/>
        </w:rPr>
        <w:t>на 5,</w:t>
      </w:r>
      <w:r w:rsidR="00BA1621" w:rsidRPr="00BA1621">
        <w:rPr>
          <w:color w:val="auto"/>
          <w:sz w:val="28"/>
        </w:rPr>
        <w:t>6</w:t>
      </w:r>
      <w:r w:rsidRPr="00BA1621">
        <w:rPr>
          <w:color w:val="auto"/>
          <w:sz w:val="28"/>
        </w:rPr>
        <w:t xml:space="preserve">% по отношению к январю – </w:t>
      </w:r>
      <w:r w:rsidR="00BA1621" w:rsidRPr="00BA1621">
        <w:rPr>
          <w:color w:val="auto"/>
          <w:sz w:val="28"/>
        </w:rPr>
        <w:t>июню</w:t>
      </w:r>
      <w:r w:rsidR="00B900EF" w:rsidRPr="00BA1621">
        <w:rPr>
          <w:color w:val="auto"/>
          <w:sz w:val="28"/>
        </w:rPr>
        <w:t xml:space="preserve"> </w:t>
      </w:r>
      <w:r w:rsidRPr="00BA1621">
        <w:rPr>
          <w:color w:val="auto"/>
          <w:sz w:val="28"/>
        </w:rPr>
        <w:t xml:space="preserve">2023 года. Производство по обеспечению электрической энергией, газом и паром; кондиционированию воздуха выросло на </w:t>
      </w:r>
      <w:r w:rsidR="00BA1621" w:rsidRPr="00BA1621">
        <w:rPr>
          <w:color w:val="auto"/>
          <w:sz w:val="28"/>
        </w:rPr>
        <w:t>20</w:t>
      </w:r>
      <w:r w:rsidRPr="00BA1621">
        <w:rPr>
          <w:color w:val="auto"/>
          <w:sz w:val="28"/>
        </w:rPr>
        <w:t>,</w:t>
      </w:r>
      <w:r w:rsidR="00BA1621" w:rsidRPr="00BA1621">
        <w:rPr>
          <w:color w:val="auto"/>
          <w:sz w:val="28"/>
        </w:rPr>
        <w:t>4</w:t>
      </w:r>
      <w:r w:rsidRPr="00BA1621">
        <w:rPr>
          <w:color w:val="auto"/>
          <w:sz w:val="28"/>
        </w:rPr>
        <w:t xml:space="preserve">%, по водоснабжению, водоотведению, организации сбора и утилизации отходов, деятельности по ликвидации загрязнений – на </w:t>
      </w:r>
      <w:r w:rsidR="00BA1621" w:rsidRPr="00BA1621">
        <w:rPr>
          <w:color w:val="auto"/>
          <w:sz w:val="28"/>
        </w:rPr>
        <w:t>4</w:t>
      </w:r>
      <w:r w:rsidR="00B900EF" w:rsidRPr="00BA1621">
        <w:rPr>
          <w:color w:val="auto"/>
          <w:sz w:val="28"/>
        </w:rPr>
        <w:t>,</w:t>
      </w:r>
      <w:r w:rsidR="00BA1621" w:rsidRPr="00BA1621">
        <w:rPr>
          <w:color w:val="auto"/>
          <w:sz w:val="28"/>
        </w:rPr>
        <w:t>4</w:t>
      </w:r>
      <w:r w:rsidRPr="00BA1621">
        <w:rPr>
          <w:color w:val="auto"/>
          <w:sz w:val="28"/>
        </w:rPr>
        <w:t>%.</w:t>
      </w:r>
    </w:p>
    <w:p w:rsidR="00FA0871" w:rsidRPr="00BA1621" w:rsidRDefault="00CC6A6C">
      <w:pPr>
        <w:ind w:firstLine="709"/>
        <w:jc w:val="both"/>
        <w:rPr>
          <w:color w:val="auto"/>
          <w:sz w:val="28"/>
        </w:rPr>
      </w:pPr>
      <w:r w:rsidRPr="00BA1621">
        <w:rPr>
          <w:color w:val="auto"/>
          <w:sz w:val="28"/>
        </w:rPr>
        <w:t xml:space="preserve">Отрицательную динамику продемонстрировали только предприятия добычи полезных ископаемых – снижение составило </w:t>
      </w:r>
      <w:r w:rsidR="00B900EF" w:rsidRPr="00BA1621">
        <w:rPr>
          <w:color w:val="auto"/>
          <w:sz w:val="28"/>
        </w:rPr>
        <w:t>3,</w:t>
      </w:r>
      <w:r w:rsidR="00BA1621" w:rsidRPr="00BA1621">
        <w:rPr>
          <w:color w:val="auto"/>
          <w:sz w:val="28"/>
        </w:rPr>
        <w:t>1</w:t>
      </w:r>
      <w:r w:rsidRPr="00BA1621">
        <w:rPr>
          <w:color w:val="auto"/>
          <w:sz w:val="28"/>
        </w:rPr>
        <w:t>% (доля данной отрасли в структуре промышленности – 0,4%).</w:t>
      </w:r>
    </w:p>
    <w:p w:rsidR="001F7CA7" w:rsidRPr="007221BD" w:rsidRDefault="001F7CA7" w:rsidP="001F7CA7">
      <w:pPr>
        <w:ind w:firstLine="709"/>
        <w:jc w:val="both"/>
        <w:rPr>
          <w:color w:val="auto"/>
          <w:sz w:val="28"/>
        </w:rPr>
      </w:pPr>
      <w:r w:rsidRPr="00BC6FF1">
        <w:rPr>
          <w:color w:val="auto"/>
          <w:sz w:val="28"/>
        </w:rPr>
        <w:t xml:space="preserve">Рост также отмечен в отдельных отраслях обрабатывающих производств: </w:t>
      </w:r>
      <w:r w:rsidRPr="00662882">
        <w:rPr>
          <w:color w:val="FF0000"/>
        </w:rPr>
        <w:br/>
      </w:r>
      <w:r w:rsidR="00BC6FF1" w:rsidRPr="00BC6FF1">
        <w:rPr>
          <w:rStyle w:val="1"/>
          <w:color w:val="auto"/>
          <w:sz w:val="28"/>
        </w:rPr>
        <w:t xml:space="preserve">производстве </w:t>
      </w:r>
      <w:r w:rsidRPr="00BC6FF1">
        <w:rPr>
          <w:rStyle w:val="1"/>
          <w:color w:val="auto"/>
          <w:sz w:val="28"/>
        </w:rPr>
        <w:t>металлургическо</w:t>
      </w:r>
      <w:r w:rsidR="00BC6FF1" w:rsidRPr="00BC6FF1">
        <w:rPr>
          <w:rStyle w:val="1"/>
          <w:color w:val="auto"/>
          <w:sz w:val="28"/>
        </w:rPr>
        <w:t>м</w:t>
      </w:r>
      <w:r w:rsidRPr="00BC6FF1">
        <w:rPr>
          <w:rStyle w:val="1"/>
          <w:color w:val="auto"/>
          <w:sz w:val="28"/>
        </w:rPr>
        <w:t xml:space="preserve"> – на </w:t>
      </w:r>
      <w:r w:rsidR="00BC6FF1" w:rsidRPr="00BC6FF1">
        <w:rPr>
          <w:rStyle w:val="1"/>
          <w:color w:val="auto"/>
          <w:sz w:val="28"/>
        </w:rPr>
        <w:t>57</w:t>
      </w:r>
      <w:r w:rsidRPr="00BC6FF1">
        <w:rPr>
          <w:rStyle w:val="1"/>
          <w:color w:val="auto"/>
          <w:sz w:val="28"/>
        </w:rPr>
        <w:t>,</w:t>
      </w:r>
      <w:r w:rsidR="00BC6FF1" w:rsidRPr="00BC6FF1">
        <w:rPr>
          <w:rStyle w:val="1"/>
          <w:color w:val="auto"/>
          <w:sz w:val="28"/>
        </w:rPr>
        <w:t>6</w:t>
      </w:r>
      <w:r w:rsidRPr="00BC6FF1">
        <w:rPr>
          <w:rStyle w:val="1"/>
          <w:color w:val="auto"/>
          <w:sz w:val="28"/>
        </w:rPr>
        <w:t>%, химических веществ</w:t>
      </w:r>
      <w:r w:rsidR="00BC6FF1" w:rsidRPr="00BC6FF1">
        <w:rPr>
          <w:rStyle w:val="1"/>
          <w:color w:val="auto"/>
          <w:sz w:val="28"/>
        </w:rPr>
        <w:t xml:space="preserve"> и химических продуктов</w:t>
      </w:r>
      <w:r w:rsidRPr="00BC6FF1">
        <w:rPr>
          <w:rStyle w:val="1"/>
          <w:color w:val="auto"/>
          <w:sz w:val="28"/>
        </w:rPr>
        <w:t xml:space="preserve"> – на 5</w:t>
      </w:r>
      <w:r w:rsidR="00BC6FF1" w:rsidRPr="00BC6FF1">
        <w:rPr>
          <w:rStyle w:val="1"/>
          <w:color w:val="auto"/>
          <w:sz w:val="28"/>
        </w:rPr>
        <w:t>6</w:t>
      </w:r>
      <w:r w:rsidRPr="00BC6FF1">
        <w:rPr>
          <w:rStyle w:val="1"/>
          <w:color w:val="auto"/>
          <w:sz w:val="28"/>
        </w:rPr>
        <w:t>,</w:t>
      </w:r>
      <w:r w:rsidR="00BC6FF1" w:rsidRPr="00BC6FF1">
        <w:rPr>
          <w:rStyle w:val="1"/>
          <w:color w:val="auto"/>
          <w:sz w:val="28"/>
        </w:rPr>
        <w:t>1</w:t>
      </w:r>
      <w:r w:rsidRPr="00BC6FF1">
        <w:rPr>
          <w:rStyle w:val="1"/>
          <w:color w:val="auto"/>
          <w:sz w:val="28"/>
        </w:rPr>
        <w:t xml:space="preserve">%, </w:t>
      </w:r>
      <w:r w:rsidR="00BC6FF1" w:rsidRPr="00BC6FF1">
        <w:rPr>
          <w:rStyle w:val="1"/>
          <w:color w:val="auto"/>
          <w:sz w:val="28"/>
        </w:rPr>
        <w:t>лекарственных средств и материалов – на 20,3%,</w:t>
      </w:r>
      <w:r w:rsidR="00BC6FF1">
        <w:rPr>
          <w:rStyle w:val="1"/>
          <w:color w:val="auto"/>
          <w:sz w:val="28"/>
        </w:rPr>
        <w:t xml:space="preserve"> </w:t>
      </w:r>
      <w:r w:rsidR="00BC6FF1" w:rsidRPr="00BC6FF1">
        <w:rPr>
          <w:rStyle w:val="1"/>
          <w:color w:val="auto"/>
          <w:sz w:val="28"/>
        </w:rPr>
        <w:t xml:space="preserve">деятельности </w:t>
      </w:r>
      <w:r w:rsidRPr="00BC6FF1">
        <w:rPr>
          <w:rStyle w:val="1"/>
          <w:color w:val="auto"/>
          <w:sz w:val="28"/>
        </w:rPr>
        <w:t>полиграфическо</w:t>
      </w:r>
      <w:r w:rsidR="00BC6FF1" w:rsidRPr="00BC6FF1">
        <w:rPr>
          <w:rStyle w:val="1"/>
          <w:color w:val="auto"/>
          <w:sz w:val="28"/>
        </w:rPr>
        <w:t>й</w:t>
      </w:r>
      <w:r w:rsidRPr="00BC6FF1">
        <w:rPr>
          <w:rStyle w:val="1"/>
          <w:color w:val="auto"/>
          <w:sz w:val="28"/>
        </w:rPr>
        <w:t xml:space="preserve"> – на 1</w:t>
      </w:r>
      <w:r w:rsidR="00BC6FF1" w:rsidRPr="00BC6FF1">
        <w:rPr>
          <w:rStyle w:val="1"/>
          <w:color w:val="auto"/>
          <w:sz w:val="28"/>
        </w:rPr>
        <w:t>3</w:t>
      </w:r>
      <w:r w:rsidRPr="00BC6FF1">
        <w:rPr>
          <w:rStyle w:val="1"/>
          <w:color w:val="auto"/>
          <w:sz w:val="28"/>
        </w:rPr>
        <w:t>,</w:t>
      </w:r>
      <w:r w:rsidR="00BC6FF1" w:rsidRPr="00BC6FF1">
        <w:rPr>
          <w:rStyle w:val="1"/>
          <w:color w:val="auto"/>
          <w:sz w:val="28"/>
        </w:rPr>
        <w:t>8</w:t>
      </w:r>
      <w:r w:rsidRPr="00BC6FF1">
        <w:rPr>
          <w:rStyle w:val="1"/>
          <w:color w:val="auto"/>
          <w:sz w:val="28"/>
        </w:rPr>
        <w:t>%,</w:t>
      </w:r>
      <w:r w:rsidR="00BC6FF1">
        <w:rPr>
          <w:rStyle w:val="1"/>
          <w:color w:val="auto"/>
          <w:sz w:val="28"/>
        </w:rPr>
        <w:t xml:space="preserve"> производстве </w:t>
      </w:r>
      <w:r w:rsidR="00BC6FF1" w:rsidRPr="00BC6FF1">
        <w:rPr>
          <w:rStyle w:val="1"/>
          <w:color w:val="auto"/>
          <w:sz w:val="28"/>
        </w:rPr>
        <w:t>компьютеров, электронных и оптических изделий</w:t>
      </w:r>
      <w:r w:rsidR="00BC6FF1">
        <w:rPr>
          <w:rStyle w:val="1"/>
          <w:color w:val="auto"/>
          <w:sz w:val="28"/>
        </w:rPr>
        <w:t xml:space="preserve"> </w:t>
      </w:r>
      <w:r w:rsidR="00BC6FF1" w:rsidRPr="00BC6FF1">
        <w:rPr>
          <w:rStyle w:val="1"/>
          <w:color w:val="auto"/>
          <w:sz w:val="28"/>
        </w:rPr>
        <w:t>– на 1</w:t>
      </w:r>
      <w:r w:rsidR="00BC6FF1">
        <w:rPr>
          <w:rStyle w:val="1"/>
          <w:color w:val="auto"/>
          <w:sz w:val="28"/>
        </w:rPr>
        <w:t>2</w:t>
      </w:r>
      <w:r w:rsidR="00BC6FF1" w:rsidRPr="00BC6FF1">
        <w:rPr>
          <w:rStyle w:val="1"/>
          <w:color w:val="auto"/>
          <w:sz w:val="28"/>
        </w:rPr>
        <w:t>,</w:t>
      </w:r>
      <w:r w:rsidR="00BC6FF1">
        <w:rPr>
          <w:rStyle w:val="1"/>
          <w:color w:val="auto"/>
          <w:sz w:val="28"/>
        </w:rPr>
        <w:t>5</w:t>
      </w:r>
      <w:r w:rsidR="00BC6FF1" w:rsidRPr="00BC6FF1">
        <w:rPr>
          <w:rStyle w:val="1"/>
          <w:color w:val="auto"/>
          <w:sz w:val="28"/>
        </w:rPr>
        <w:t>%</w:t>
      </w:r>
      <w:r w:rsidR="00BC6FF1">
        <w:rPr>
          <w:rStyle w:val="1"/>
          <w:color w:val="auto"/>
          <w:sz w:val="28"/>
        </w:rPr>
        <w:t>,</w:t>
      </w:r>
      <w:r w:rsidRPr="00BC6FF1">
        <w:rPr>
          <w:rStyle w:val="1"/>
          <w:color w:val="auto"/>
          <w:sz w:val="28"/>
        </w:rPr>
        <w:t xml:space="preserve"> бумаги и бумажных изделий – на 1</w:t>
      </w:r>
      <w:r w:rsidR="00BC6FF1" w:rsidRPr="00BC6FF1">
        <w:rPr>
          <w:rStyle w:val="1"/>
          <w:color w:val="auto"/>
          <w:sz w:val="28"/>
        </w:rPr>
        <w:t>0</w:t>
      </w:r>
      <w:r w:rsidRPr="007221BD">
        <w:rPr>
          <w:rStyle w:val="1"/>
          <w:color w:val="auto"/>
          <w:sz w:val="28"/>
        </w:rPr>
        <w:t xml:space="preserve">%, </w:t>
      </w:r>
      <w:r w:rsidR="007221BD" w:rsidRPr="007221BD">
        <w:rPr>
          <w:rStyle w:val="1"/>
          <w:color w:val="auto"/>
          <w:sz w:val="28"/>
        </w:rPr>
        <w:t>ремонт</w:t>
      </w:r>
      <w:r w:rsidR="007221BD">
        <w:rPr>
          <w:rStyle w:val="1"/>
          <w:color w:val="auto"/>
          <w:sz w:val="28"/>
        </w:rPr>
        <w:t>у</w:t>
      </w:r>
      <w:r w:rsidR="007221BD" w:rsidRPr="007221BD">
        <w:rPr>
          <w:rStyle w:val="1"/>
          <w:color w:val="auto"/>
          <w:sz w:val="28"/>
        </w:rPr>
        <w:t xml:space="preserve"> и монтаж</w:t>
      </w:r>
      <w:r w:rsidR="007221BD">
        <w:rPr>
          <w:rStyle w:val="1"/>
          <w:color w:val="auto"/>
          <w:sz w:val="28"/>
        </w:rPr>
        <w:t>у</w:t>
      </w:r>
      <w:r w:rsidR="007221BD" w:rsidRPr="007221BD">
        <w:rPr>
          <w:rStyle w:val="1"/>
          <w:color w:val="auto"/>
          <w:sz w:val="28"/>
        </w:rPr>
        <w:t xml:space="preserve"> машин и оборудования – на 4,7%, </w:t>
      </w:r>
      <w:r w:rsidR="007221BD">
        <w:rPr>
          <w:rStyle w:val="1"/>
          <w:color w:val="auto"/>
          <w:sz w:val="28"/>
        </w:rPr>
        <w:t xml:space="preserve">производстве </w:t>
      </w:r>
      <w:r w:rsidRPr="007221BD">
        <w:rPr>
          <w:rStyle w:val="1"/>
          <w:color w:val="auto"/>
          <w:sz w:val="28"/>
        </w:rPr>
        <w:t xml:space="preserve">пищевых продуктов – на </w:t>
      </w:r>
      <w:r w:rsidR="007221BD" w:rsidRPr="007221BD">
        <w:rPr>
          <w:rStyle w:val="1"/>
          <w:color w:val="auto"/>
          <w:sz w:val="28"/>
        </w:rPr>
        <w:t>2</w:t>
      </w:r>
      <w:r w:rsidRPr="007221BD">
        <w:rPr>
          <w:rStyle w:val="1"/>
          <w:color w:val="auto"/>
          <w:sz w:val="28"/>
        </w:rPr>
        <w:t>,</w:t>
      </w:r>
      <w:r w:rsidR="007221BD" w:rsidRPr="007221BD">
        <w:rPr>
          <w:rStyle w:val="1"/>
          <w:color w:val="auto"/>
          <w:sz w:val="28"/>
        </w:rPr>
        <w:t>3</w:t>
      </w:r>
      <w:r w:rsidRPr="007221BD">
        <w:rPr>
          <w:rStyle w:val="1"/>
          <w:color w:val="auto"/>
          <w:sz w:val="28"/>
        </w:rPr>
        <w:t xml:space="preserve">%, </w:t>
      </w:r>
      <w:r w:rsidR="007221BD" w:rsidRPr="007221BD">
        <w:rPr>
          <w:rStyle w:val="1"/>
          <w:color w:val="auto"/>
          <w:sz w:val="28"/>
        </w:rPr>
        <w:t>электрического оборудования – на 1,7</w:t>
      </w:r>
      <w:r w:rsidRPr="007221BD">
        <w:rPr>
          <w:rStyle w:val="1"/>
          <w:color w:val="auto"/>
          <w:sz w:val="28"/>
        </w:rPr>
        <w:t>%.</w:t>
      </w:r>
    </w:p>
    <w:p w:rsidR="001F7CA7" w:rsidRPr="001277AA" w:rsidRDefault="001F7CA7" w:rsidP="001F7CA7">
      <w:pPr>
        <w:ind w:firstLine="709"/>
        <w:jc w:val="both"/>
        <w:rPr>
          <w:color w:val="auto"/>
          <w:sz w:val="28"/>
        </w:rPr>
      </w:pPr>
      <w:r w:rsidRPr="00BC6FF1">
        <w:rPr>
          <w:color w:val="auto"/>
          <w:sz w:val="28"/>
        </w:rPr>
        <w:t xml:space="preserve">В традиционных для региона отраслях индекс производства составил: </w:t>
      </w:r>
      <w:r w:rsidRPr="00BC6FF1">
        <w:rPr>
          <w:color w:val="auto"/>
        </w:rPr>
        <w:br/>
      </w:r>
      <w:r w:rsidRPr="00BC6FF1">
        <w:rPr>
          <w:color w:val="auto"/>
          <w:sz w:val="28"/>
        </w:rPr>
        <w:t>в производстве текстильных изделий – 11</w:t>
      </w:r>
      <w:r w:rsidR="00BC6FF1">
        <w:rPr>
          <w:color w:val="auto"/>
          <w:sz w:val="28"/>
        </w:rPr>
        <w:t>2</w:t>
      </w:r>
      <w:r w:rsidRPr="00BC6FF1">
        <w:rPr>
          <w:color w:val="auto"/>
          <w:sz w:val="28"/>
        </w:rPr>
        <w:t>,</w:t>
      </w:r>
      <w:r w:rsidR="00BC6FF1">
        <w:rPr>
          <w:color w:val="auto"/>
          <w:sz w:val="28"/>
        </w:rPr>
        <w:t>8</w:t>
      </w:r>
      <w:r w:rsidRPr="00BC6FF1">
        <w:rPr>
          <w:color w:val="auto"/>
          <w:sz w:val="28"/>
        </w:rPr>
        <w:t>%, в производстве одежды – 10</w:t>
      </w:r>
      <w:r w:rsidR="00BC6FF1">
        <w:rPr>
          <w:color w:val="auto"/>
          <w:sz w:val="28"/>
        </w:rPr>
        <w:t>0</w:t>
      </w:r>
      <w:r w:rsidRPr="00BC6FF1">
        <w:rPr>
          <w:color w:val="auto"/>
          <w:sz w:val="28"/>
        </w:rPr>
        <w:t>,</w:t>
      </w:r>
      <w:r w:rsidR="00BC6FF1">
        <w:rPr>
          <w:color w:val="auto"/>
          <w:sz w:val="28"/>
        </w:rPr>
        <w:t>2</w:t>
      </w:r>
      <w:r w:rsidR="00DA61DC" w:rsidRPr="00BC6FF1">
        <w:rPr>
          <w:color w:val="auto"/>
          <w:sz w:val="28"/>
        </w:rPr>
        <w:t>%.</w:t>
      </w:r>
    </w:p>
    <w:p w:rsidR="00FA0871" w:rsidRPr="00C20A25" w:rsidRDefault="00CC6A6C">
      <w:pPr>
        <w:ind w:right="-1" w:firstLine="709"/>
        <w:jc w:val="both"/>
        <w:rPr>
          <w:color w:val="auto"/>
          <w:sz w:val="28"/>
        </w:rPr>
      </w:pPr>
      <w:r w:rsidRPr="00BC6FF1">
        <w:rPr>
          <w:color w:val="auto"/>
          <w:sz w:val="28"/>
        </w:rPr>
        <w:t xml:space="preserve">Индекс потребительских цен (ИПЦ) за январь – </w:t>
      </w:r>
      <w:r w:rsidR="00BC6FF1" w:rsidRPr="00BC6FF1">
        <w:rPr>
          <w:color w:val="auto"/>
          <w:sz w:val="28"/>
        </w:rPr>
        <w:t>июнь</w:t>
      </w:r>
      <w:r w:rsidRPr="00BC6FF1">
        <w:rPr>
          <w:color w:val="auto"/>
          <w:sz w:val="28"/>
        </w:rPr>
        <w:t xml:space="preserve"> 2024 года вырос на 7,</w:t>
      </w:r>
      <w:r w:rsidR="00BC6FF1" w:rsidRPr="00BC6FF1">
        <w:rPr>
          <w:color w:val="auto"/>
          <w:sz w:val="28"/>
        </w:rPr>
        <w:t>9</w:t>
      </w:r>
      <w:r w:rsidRPr="00BC6FF1">
        <w:rPr>
          <w:color w:val="auto"/>
          <w:sz w:val="28"/>
        </w:rPr>
        <w:t xml:space="preserve">% </w:t>
      </w:r>
      <w:r w:rsidRPr="00BC6FF1">
        <w:rPr>
          <w:color w:val="auto"/>
          <w:sz w:val="28"/>
        </w:rPr>
        <w:br/>
        <w:t xml:space="preserve">к январю – </w:t>
      </w:r>
      <w:r w:rsidR="00BC6FF1" w:rsidRPr="00BC6FF1">
        <w:rPr>
          <w:color w:val="auto"/>
          <w:sz w:val="28"/>
        </w:rPr>
        <w:t>июню</w:t>
      </w:r>
      <w:r w:rsidRPr="00BC6FF1">
        <w:rPr>
          <w:color w:val="auto"/>
          <w:sz w:val="28"/>
        </w:rPr>
        <w:t xml:space="preserve"> 2023 года. Непродовольственные товары подорожали на </w:t>
      </w:r>
      <w:r w:rsidRPr="00C20A25">
        <w:rPr>
          <w:color w:val="auto"/>
          <w:sz w:val="28"/>
        </w:rPr>
        <w:t>6,</w:t>
      </w:r>
      <w:r w:rsidR="00C20A25" w:rsidRPr="00C20A25">
        <w:rPr>
          <w:color w:val="auto"/>
          <w:sz w:val="28"/>
        </w:rPr>
        <w:t>8</w:t>
      </w:r>
      <w:r w:rsidRPr="00C20A25">
        <w:rPr>
          <w:color w:val="auto"/>
          <w:sz w:val="28"/>
        </w:rPr>
        <w:t xml:space="preserve">%, продовольственные товары – на </w:t>
      </w:r>
      <w:r w:rsidR="00067963" w:rsidRPr="00C20A25">
        <w:rPr>
          <w:color w:val="auto"/>
          <w:sz w:val="28"/>
        </w:rPr>
        <w:t>8,</w:t>
      </w:r>
      <w:r w:rsidR="00C20A25" w:rsidRPr="00C20A25">
        <w:rPr>
          <w:color w:val="auto"/>
          <w:sz w:val="28"/>
        </w:rPr>
        <w:t>6</w:t>
      </w:r>
      <w:r w:rsidRPr="00C20A25">
        <w:rPr>
          <w:color w:val="auto"/>
          <w:sz w:val="28"/>
        </w:rPr>
        <w:t>%, цены на услуги выросли на 8,</w:t>
      </w:r>
      <w:r w:rsidR="00067963" w:rsidRPr="00C20A25">
        <w:rPr>
          <w:color w:val="auto"/>
          <w:sz w:val="28"/>
        </w:rPr>
        <w:t>7</w:t>
      </w:r>
      <w:r w:rsidRPr="00C20A25">
        <w:rPr>
          <w:color w:val="auto"/>
          <w:sz w:val="28"/>
        </w:rPr>
        <w:t xml:space="preserve">%. </w:t>
      </w:r>
      <w:r w:rsidRPr="00BC6FF1">
        <w:rPr>
          <w:color w:val="auto"/>
          <w:sz w:val="28"/>
        </w:rPr>
        <w:t>По сравнению с</w:t>
      </w:r>
      <w:r w:rsidR="00067963" w:rsidRPr="00BC6FF1">
        <w:rPr>
          <w:color w:val="auto"/>
          <w:sz w:val="28"/>
        </w:rPr>
        <w:t xml:space="preserve"> </w:t>
      </w:r>
      <w:r w:rsidRPr="00BC6FF1">
        <w:rPr>
          <w:color w:val="auto"/>
          <w:sz w:val="28"/>
        </w:rPr>
        <w:t xml:space="preserve">декабрем 2023 года ИПЦ вырос на </w:t>
      </w:r>
      <w:r w:rsidR="00BC6FF1" w:rsidRPr="00BC6FF1">
        <w:rPr>
          <w:color w:val="auto"/>
          <w:sz w:val="28"/>
        </w:rPr>
        <w:t>3</w:t>
      </w:r>
      <w:r w:rsidRPr="00BC6FF1">
        <w:rPr>
          <w:color w:val="auto"/>
          <w:sz w:val="28"/>
        </w:rPr>
        <w:t>,</w:t>
      </w:r>
      <w:r w:rsidR="00BC6FF1" w:rsidRPr="00BC6FF1">
        <w:rPr>
          <w:color w:val="auto"/>
          <w:sz w:val="28"/>
        </w:rPr>
        <w:t>6</w:t>
      </w:r>
      <w:r w:rsidRPr="00BC6FF1">
        <w:rPr>
          <w:color w:val="auto"/>
          <w:sz w:val="28"/>
        </w:rPr>
        <w:t xml:space="preserve">%. </w:t>
      </w:r>
      <w:r w:rsidRPr="00C20A25">
        <w:rPr>
          <w:color w:val="auto"/>
          <w:sz w:val="28"/>
        </w:rPr>
        <w:t>Наибольшее влияние на увеличение инфляции в</w:t>
      </w:r>
      <w:r w:rsidR="00067963" w:rsidRPr="00C20A25">
        <w:rPr>
          <w:color w:val="auto"/>
          <w:sz w:val="28"/>
        </w:rPr>
        <w:t xml:space="preserve"> </w:t>
      </w:r>
      <w:r w:rsidR="00C20A25" w:rsidRPr="00C20A25">
        <w:rPr>
          <w:color w:val="auto"/>
          <w:sz w:val="28"/>
        </w:rPr>
        <w:t>июне</w:t>
      </w:r>
      <w:r w:rsidR="00CA7451" w:rsidRPr="00CA7451">
        <w:rPr>
          <w:color w:val="auto"/>
          <w:sz w:val="28"/>
        </w:rPr>
        <w:t xml:space="preserve"> 2024 </w:t>
      </w:r>
      <w:r w:rsidR="00CA7451">
        <w:rPr>
          <w:color w:val="auto"/>
          <w:sz w:val="28"/>
        </w:rPr>
        <w:t>года</w:t>
      </w:r>
      <w:r w:rsidRPr="00C20A25">
        <w:rPr>
          <w:color w:val="auto"/>
          <w:sz w:val="28"/>
        </w:rPr>
        <w:t xml:space="preserve"> по сравнению с декабрем</w:t>
      </w:r>
      <w:r w:rsidR="00CA7451">
        <w:rPr>
          <w:color w:val="auto"/>
          <w:sz w:val="28"/>
        </w:rPr>
        <w:t xml:space="preserve"> 2023 года</w:t>
      </w:r>
      <w:r w:rsidRPr="00C20A25">
        <w:rPr>
          <w:color w:val="auto"/>
          <w:sz w:val="28"/>
        </w:rPr>
        <w:t xml:space="preserve"> оказал рост цен на услуги (на </w:t>
      </w:r>
      <w:r w:rsidR="00C20A25" w:rsidRPr="00C20A25">
        <w:rPr>
          <w:color w:val="auto"/>
          <w:sz w:val="28"/>
        </w:rPr>
        <w:t>6</w:t>
      </w:r>
      <w:r w:rsidRPr="00C20A25">
        <w:rPr>
          <w:color w:val="auto"/>
          <w:sz w:val="28"/>
        </w:rPr>
        <w:t>,0%).</w:t>
      </w:r>
    </w:p>
    <w:p w:rsidR="00FA0871" w:rsidRPr="00C0503C" w:rsidRDefault="00CC6A6C">
      <w:pPr>
        <w:ind w:right="-1" w:firstLine="709"/>
        <w:jc w:val="both"/>
        <w:rPr>
          <w:color w:val="auto"/>
          <w:sz w:val="28"/>
        </w:rPr>
      </w:pPr>
      <w:r w:rsidRPr="00BC6FF1">
        <w:rPr>
          <w:color w:val="auto"/>
          <w:sz w:val="28"/>
        </w:rPr>
        <w:t xml:space="preserve">Уровень безработицы по отношению к экономически активному населению </w:t>
      </w:r>
      <w:r w:rsidR="006A649A">
        <w:rPr>
          <w:color w:val="auto"/>
          <w:sz w:val="28"/>
        </w:rPr>
        <w:br/>
      </w:r>
      <w:bookmarkStart w:id="0" w:name="_GoBack"/>
      <w:bookmarkEnd w:id="0"/>
      <w:r w:rsidRPr="00BC6FF1">
        <w:rPr>
          <w:color w:val="auto"/>
          <w:sz w:val="28"/>
        </w:rPr>
        <w:t>по</w:t>
      </w:r>
      <w:r w:rsidR="006029E8" w:rsidRPr="00BC6FF1">
        <w:rPr>
          <w:color w:val="auto"/>
          <w:sz w:val="28"/>
        </w:rPr>
        <w:t xml:space="preserve"> </w:t>
      </w:r>
      <w:r w:rsidRPr="00BC6FF1">
        <w:rPr>
          <w:color w:val="auto"/>
          <w:sz w:val="28"/>
        </w:rPr>
        <w:t>состоянию на 01.0</w:t>
      </w:r>
      <w:r w:rsidR="00BC6FF1" w:rsidRPr="00BC6FF1">
        <w:rPr>
          <w:color w:val="auto"/>
          <w:sz w:val="28"/>
        </w:rPr>
        <w:t>7</w:t>
      </w:r>
      <w:r w:rsidRPr="00BC6FF1">
        <w:rPr>
          <w:color w:val="auto"/>
          <w:sz w:val="28"/>
        </w:rPr>
        <w:t>.2024 составил 0,</w:t>
      </w:r>
      <w:r w:rsidR="00BD6E8F" w:rsidRPr="00BC6FF1">
        <w:rPr>
          <w:color w:val="auto"/>
          <w:sz w:val="28"/>
        </w:rPr>
        <w:t>3</w:t>
      </w:r>
      <w:r w:rsidRPr="00C0503C">
        <w:rPr>
          <w:color w:val="auto"/>
          <w:sz w:val="28"/>
        </w:rPr>
        <w:t>% (на 01.0</w:t>
      </w:r>
      <w:r w:rsidR="00BC6FF1" w:rsidRPr="00C0503C">
        <w:rPr>
          <w:color w:val="auto"/>
          <w:sz w:val="28"/>
        </w:rPr>
        <w:t>7</w:t>
      </w:r>
      <w:r w:rsidRPr="00C0503C">
        <w:rPr>
          <w:color w:val="auto"/>
          <w:sz w:val="28"/>
        </w:rPr>
        <w:t>.2023 – 0,</w:t>
      </w:r>
      <w:r w:rsidR="003C1587" w:rsidRPr="00C0503C">
        <w:rPr>
          <w:color w:val="auto"/>
          <w:sz w:val="28"/>
        </w:rPr>
        <w:t>5</w:t>
      </w:r>
      <w:r w:rsidRPr="00C0503C">
        <w:rPr>
          <w:color w:val="auto"/>
          <w:sz w:val="28"/>
        </w:rPr>
        <w:t>%).</w:t>
      </w:r>
    </w:p>
    <w:p w:rsidR="00BA19B1" w:rsidRDefault="00BA19B1">
      <w:pPr>
        <w:rPr>
          <w:color w:val="auto"/>
          <w:sz w:val="28"/>
        </w:rPr>
      </w:pPr>
      <w:r>
        <w:rPr>
          <w:color w:val="auto"/>
          <w:sz w:val="28"/>
        </w:rPr>
        <w:br w:type="page"/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984"/>
        <w:gridCol w:w="2127"/>
      </w:tblGrid>
      <w:tr w:rsidR="00FA0871">
        <w:trPr>
          <w:trHeight w:val="821"/>
          <w:tblHeader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pPr>
              <w:jc w:val="center"/>
              <w:rPr>
                <w:b/>
              </w:rPr>
            </w:pPr>
            <w:r>
              <w:rPr>
                <w:rStyle w:val="1f6"/>
              </w:rPr>
              <w:lastRenderedPageBreak/>
              <w:t>Показатели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pPr>
              <w:jc w:val="center"/>
              <w:rPr>
                <w:rStyle w:val="1f6"/>
                <w:b w:val="0"/>
              </w:rPr>
            </w:pPr>
            <w:r>
              <w:rPr>
                <w:rStyle w:val="1f6"/>
                <w:b w:val="0"/>
              </w:rPr>
              <w:t xml:space="preserve">январь – </w:t>
            </w:r>
            <w:r w:rsidR="00662882">
              <w:rPr>
                <w:rStyle w:val="1f6"/>
                <w:b w:val="0"/>
              </w:rPr>
              <w:t>июнь</w:t>
            </w:r>
          </w:p>
          <w:p w:rsidR="00FA0871" w:rsidRDefault="00CC6A6C">
            <w:pPr>
              <w:jc w:val="center"/>
              <w:rPr>
                <w:b/>
              </w:rPr>
            </w:pPr>
            <w:r>
              <w:rPr>
                <w:rStyle w:val="1f6"/>
                <w:b w:val="0"/>
              </w:rPr>
              <w:t>2024 года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pPr>
              <w:jc w:val="center"/>
              <w:rPr>
                <w:rStyle w:val="1f6"/>
                <w:b w:val="0"/>
                <w:i/>
              </w:rPr>
            </w:pPr>
            <w:r>
              <w:rPr>
                <w:rStyle w:val="1f6"/>
                <w:b w:val="0"/>
                <w:i/>
              </w:rPr>
              <w:t>в %</w:t>
            </w:r>
          </w:p>
          <w:p w:rsidR="00FA0871" w:rsidRDefault="00CC6A6C">
            <w:pPr>
              <w:jc w:val="center"/>
              <w:rPr>
                <w:rStyle w:val="1f6"/>
                <w:b w:val="0"/>
                <w:i/>
              </w:rPr>
            </w:pPr>
            <w:r>
              <w:rPr>
                <w:rStyle w:val="1f6"/>
                <w:b w:val="0"/>
                <w:i/>
              </w:rPr>
              <w:t xml:space="preserve">к январю - </w:t>
            </w:r>
            <w:r w:rsidR="00662882">
              <w:rPr>
                <w:rStyle w:val="1f6"/>
                <w:b w:val="0"/>
                <w:i/>
              </w:rPr>
              <w:t>июню</w:t>
            </w:r>
          </w:p>
          <w:p w:rsidR="00FA0871" w:rsidRDefault="00CC6A6C">
            <w:pPr>
              <w:jc w:val="center"/>
              <w:rPr>
                <w:b/>
              </w:rPr>
            </w:pPr>
            <w:r>
              <w:rPr>
                <w:rStyle w:val="1f6"/>
                <w:b w:val="0"/>
                <w:i/>
              </w:rPr>
              <w:t>2023 года</w:t>
            </w:r>
          </w:p>
        </w:tc>
      </w:tr>
      <w:tr w:rsidR="00FA087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r>
              <w:rPr>
                <w:rStyle w:val="1f6"/>
              </w:rPr>
              <w:t>Индекс промышленного производства</w:t>
            </w:r>
            <w:r>
              <w:t>, %</w:t>
            </w:r>
          </w:p>
          <w:p w:rsidR="00FA0871" w:rsidRDefault="00CC6A6C">
            <w:r>
              <w:t xml:space="preserve">в том числе: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662882" w:rsidP="007200D5">
            <w:pPr>
              <w:jc w:val="center"/>
              <w:rPr>
                <w:b/>
              </w:rPr>
            </w:pPr>
            <w:r>
              <w:rPr>
                <w:b/>
              </w:rPr>
              <w:t>107,5</w:t>
            </w:r>
          </w:p>
        </w:tc>
      </w:tr>
      <w:tr w:rsidR="00FA087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r>
              <w:t xml:space="preserve">   добыча полезных ископаемых,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662882" w:rsidP="007200D5">
            <w:pPr>
              <w:jc w:val="center"/>
            </w:pPr>
            <w:r>
              <w:t>96,9</w:t>
            </w:r>
          </w:p>
        </w:tc>
      </w:tr>
      <w:tr w:rsidR="00FA087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r>
              <w:t xml:space="preserve">   обрабатывающие производства,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662882" w:rsidP="007200D5">
            <w:pPr>
              <w:jc w:val="center"/>
              <w:rPr>
                <w:b/>
              </w:rPr>
            </w:pPr>
            <w:r>
              <w:rPr>
                <w:b/>
              </w:rPr>
              <w:t>105,6</w:t>
            </w:r>
          </w:p>
        </w:tc>
      </w:tr>
      <w:tr w:rsidR="00FA0871">
        <w:trPr>
          <w:trHeight w:val="508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r>
              <w:t xml:space="preserve">   обеспечение электрической энергией, газом и паром; кондиционирование воздуха,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662882" w:rsidP="007200D5">
            <w:pPr>
              <w:jc w:val="center"/>
              <w:rPr>
                <w:b/>
              </w:rPr>
            </w:pPr>
            <w:r>
              <w:rPr>
                <w:b/>
              </w:rPr>
              <w:t>120,4</w:t>
            </w:r>
          </w:p>
        </w:tc>
      </w:tr>
      <w:tr w:rsidR="00FA087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r>
              <w:t xml:space="preserve">   водоснабжение; водоотведение, организация сбора и утилизации отходов, деятельность по ликвидации загрязнений,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662882" w:rsidP="007200D5">
            <w:pPr>
              <w:jc w:val="center"/>
              <w:rPr>
                <w:b/>
              </w:rPr>
            </w:pPr>
            <w:r>
              <w:rPr>
                <w:b/>
              </w:rPr>
              <w:t>104,4</w:t>
            </w:r>
          </w:p>
        </w:tc>
      </w:tr>
      <w:tr w:rsidR="00FA087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r>
              <w:rPr>
                <w:rStyle w:val="1f6"/>
              </w:rPr>
              <w:t xml:space="preserve">Ввод в действие общей площади домов, </w:t>
            </w:r>
            <w:r>
              <w:t>тыс. кв. м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662882" w:rsidRDefault="00662882" w:rsidP="00D2746C">
            <w:pPr>
              <w:jc w:val="center"/>
              <w:rPr>
                <w:color w:val="auto"/>
              </w:rPr>
            </w:pPr>
            <w:r w:rsidRPr="00662882">
              <w:rPr>
                <w:color w:val="auto"/>
              </w:rPr>
              <w:t>229,2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662882" w:rsidRDefault="00662882" w:rsidP="00D2746C">
            <w:pPr>
              <w:jc w:val="center"/>
              <w:rPr>
                <w:color w:val="auto"/>
              </w:rPr>
            </w:pPr>
            <w:r w:rsidRPr="00662882">
              <w:rPr>
                <w:color w:val="auto"/>
              </w:rPr>
              <w:t>80,6</w:t>
            </w:r>
          </w:p>
        </w:tc>
      </w:tr>
      <w:tr w:rsidR="00FA087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r>
              <w:rPr>
                <w:rStyle w:val="1f6"/>
              </w:rPr>
              <w:t>Объём работ, выполненных по виду деятельности «строительство»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662882" w:rsidRDefault="00662882" w:rsidP="00662882">
            <w:pPr>
              <w:jc w:val="center"/>
              <w:rPr>
                <w:color w:val="auto"/>
              </w:rPr>
            </w:pPr>
            <w:r w:rsidRPr="00662882">
              <w:rPr>
                <w:color w:val="auto"/>
              </w:rPr>
              <w:t>15</w:t>
            </w:r>
            <w:r w:rsidR="00E43775">
              <w:rPr>
                <w:color w:val="auto"/>
              </w:rPr>
              <w:t xml:space="preserve"> </w:t>
            </w:r>
            <w:r w:rsidRPr="00662882">
              <w:rPr>
                <w:color w:val="auto"/>
              </w:rPr>
              <w:t>433,2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662882" w:rsidRDefault="00662882" w:rsidP="00662882">
            <w:pPr>
              <w:jc w:val="center"/>
              <w:rPr>
                <w:color w:val="auto"/>
              </w:rPr>
            </w:pPr>
            <w:r w:rsidRPr="00662882">
              <w:rPr>
                <w:color w:val="auto"/>
              </w:rPr>
              <w:t>67</w:t>
            </w:r>
            <w:r w:rsidR="007C35F4" w:rsidRPr="00662882">
              <w:rPr>
                <w:color w:val="auto"/>
              </w:rPr>
              <w:t>,</w:t>
            </w:r>
            <w:r w:rsidRPr="00662882">
              <w:rPr>
                <w:color w:val="auto"/>
              </w:rPr>
              <w:t>6</w:t>
            </w:r>
          </w:p>
        </w:tc>
      </w:tr>
      <w:tr w:rsidR="00E43775" w:rsidTr="00416C4B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775" w:rsidRPr="00C91047" w:rsidRDefault="00E43775" w:rsidP="00E43775">
            <w:pPr>
              <w:rPr>
                <w:rStyle w:val="1f6"/>
                <w:b w:val="0"/>
              </w:rPr>
            </w:pPr>
            <w:r>
              <w:rPr>
                <w:rStyle w:val="1f6"/>
              </w:rPr>
              <w:t xml:space="preserve">Объем инвестиций в основной капитал, </w:t>
            </w:r>
            <w:r w:rsidRPr="00E43775">
              <w:rPr>
                <w:rStyle w:val="1f6"/>
                <w:b w:val="0"/>
              </w:rP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775" w:rsidRPr="000849DB" w:rsidRDefault="00E43775" w:rsidP="00416C4B">
            <w:pPr>
              <w:jc w:val="center"/>
            </w:pPr>
            <w:r>
              <w:t>25 127,5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775" w:rsidRPr="001F7CA7" w:rsidRDefault="00E43775" w:rsidP="00416C4B">
            <w:pPr>
              <w:jc w:val="center"/>
              <w:rPr>
                <w:b/>
              </w:rPr>
            </w:pPr>
            <w:r w:rsidRPr="001F7CA7">
              <w:rPr>
                <w:b/>
              </w:rPr>
              <w:t>1</w:t>
            </w:r>
            <w:r>
              <w:rPr>
                <w:b/>
              </w:rPr>
              <w:t>05,2</w:t>
            </w:r>
          </w:p>
        </w:tc>
      </w:tr>
      <w:tr w:rsidR="00E43775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775" w:rsidRDefault="00E43775" w:rsidP="00E43775">
            <w:pPr>
              <w:rPr>
                <w:rStyle w:val="1f6"/>
              </w:rPr>
            </w:pPr>
            <w:r>
              <w:rPr>
                <w:b/>
                <w:sz w:val="23"/>
              </w:rPr>
              <w:t>Объем производства продукции сельского хозяйства в хозяйствах всех категорий</w:t>
            </w:r>
            <w:r>
              <w:rPr>
                <w:rStyle w:val="1f6"/>
                <w:b w:val="0"/>
              </w:rPr>
              <w:t>,</w:t>
            </w:r>
            <w:r>
              <w:rPr>
                <w:rStyle w:val="1f6"/>
              </w:rPr>
              <w:t xml:space="preserve"> </w:t>
            </w:r>
            <w: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775" w:rsidRDefault="00E43775" w:rsidP="00E43775">
            <w:pPr>
              <w:jc w:val="center"/>
            </w:pPr>
            <w:r>
              <w:t>7 743,2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43775" w:rsidRDefault="00E43775" w:rsidP="00E43775">
            <w:pPr>
              <w:jc w:val="center"/>
              <w:rPr>
                <w:b/>
              </w:rPr>
            </w:pPr>
            <w:r>
              <w:rPr>
                <w:b/>
              </w:rPr>
              <w:t>101,5</w:t>
            </w:r>
          </w:p>
        </w:tc>
      </w:tr>
      <w:tr w:rsidR="00FA087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r>
              <w:rPr>
                <w:rStyle w:val="1f6"/>
              </w:rPr>
              <w:t>Оборот розничной торговли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C0503C" w:rsidRDefault="009D70D8" w:rsidP="009D70D8">
            <w:pPr>
              <w:jc w:val="center"/>
              <w:rPr>
                <w:color w:val="auto"/>
              </w:rPr>
            </w:pPr>
            <w:r w:rsidRPr="009D70D8">
              <w:rPr>
                <w:color w:val="auto"/>
              </w:rPr>
              <w:t>13</w:t>
            </w:r>
            <w:r w:rsidR="00E43775">
              <w:rPr>
                <w:color w:val="auto"/>
              </w:rPr>
              <w:t xml:space="preserve"> </w:t>
            </w:r>
            <w:r w:rsidRPr="009D70D8">
              <w:rPr>
                <w:color w:val="auto"/>
              </w:rPr>
              <w:t>7791</w:t>
            </w:r>
            <w:r>
              <w:rPr>
                <w:color w:val="auto"/>
              </w:rPr>
              <w:t>,</w:t>
            </w:r>
            <w:r w:rsidRPr="009D70D8">
              <w:rPr>
                <w:color w:val="auto"/>
              </w:rPr>
              <w:t>3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C0503C" w:rsidRDefault="009D70D8" w:rsidP="009D70D8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106,1</w:t>
            </w:r>
          </w:p>
        </w:tc>
      </w:tr>
      <w:tr w:rsidR="00FA0871">
        <w:trPr>
          <w:trHeight w:val="481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pPr>
              <w:rPr>
                <w:rStyle w:val="1f6"/>
              </w:rPr>
            </w:pPr>
            <w:r>
              <w:rPr>
                <w:rStyle w:val="1f6"/>
              </w:rPr>
              <w:t xml:space="preserve">Объем платных услуг, оказанных населению области, </w:t>
            </w:r>
            <w:r>
              <w:rPr>
                <w:rStyle w:val="1f6"/>
                <w:b w:val="0"/>
              </w:rP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C0503C" w:rsidRDefault="00773CD1" w:rsidP="00773CD1">
            <w:pPr>
              <w:jc w:val="center"/>
              <w:rPr>
                <w:rStyle w:val="1f6"/>
                <w:b w:val="0"/>
                <w:color w:val="auto"/>
              </w:rPr>
            </w:pPr>
            <w:r w:rsidRPr="00773CD1">
              <w:rPr>
                <w:rStyle w:val="1f6"/>
                <w:b w:val="0"/>
                <w:color w:val="auto"/>
              </w:rPr>
              <w:t>32</w:t>
            </w:r>
            <w:r w:rsidR="00E43775">
              <w:rPr>
                <w:rStyle w:val="1f6"/>
                <w:b w:val="0"/>
                <w:color w:val="auto"/>
              </w:rPr>
              <w:t xml:space="preserve"> </w:t>
            </w:r>
            <w:r w:rsidRPr="00773CD1">
              <w:rPr>
                <w:rStyle w:val="1f6"/>
                <w:b w:val="0"/>
                <w:color w:val="auto"/>
              </w:rPr>
              <w:t>424</w:t>
            </w:r>
            <w:r>
              <w:rPr>
                <w:rStyle w:val="1f6"/>
                <w:b w:val="0"/>
                <w:color w:val="auto"/>
                <w:lang w:val="en-US"/>
              </w:rPr>
              <w:t>,1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773CD1" w:rsidRDefault="00773CD1" w:rsidP="00773CD1">
            <w:pPr>
              <w:jc w:val="center"/>
              <w:rPr>
                <w:rStyle w:val="1f6"/>
                <w:color w:val="auto"/>
                <w:lang w:val="en-US"/>
              </w:rPr>
            </w:pPr>
            <w:r>
              <w:rPr>
                <w:rStyle w:val="1f6"/>
                <w:color w:val="auto"/>
                <w:lang w:val="en-US"/>
              </w:rPr>
              <w:t>102,4</w:t>
            </w:r>
          </w:p>
        </w:tc>
      </w:tr>
      <w:tr w:rsidR="00FA087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r>
              <w:rPr>
                <w:rStyle w:val="1f6"/>
              </w:rPr>
              <w:t>Оборот общественного питания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C0503C" w:rsidRDefault="004470BE" w:rsidP="004470BE">
            <w:pPr>
              <w:jc w:val="center"/>
              <w:rPr>
                <w:color w:val="auto"/>
              </w:rPr>
            </w:pPr>
            <w:r w:rsidRPr="004470BE">
              <w:rPr>
                <w:color w:val="auto"/>
              </w:rPr>
              <w:t>4</w:t>
            </w:r>
            <w:r w:rsidR="00E43775">
              <w:rPr>
                <w:color w:val="auto"/>
              </w:rPr>
              <w:t xml:space="preserve"> </w:t>
            </w:r>
            <w:r w:rsidRPr="004470BE">
              <w:rPr>
                <w:color w:val="auto"/>
              </w:rPr>
              <w:t>485,</w:t>
            </w:r>
            <w:r>
              <w:rPr>
                <w:color w:val="auto"/>
              </w:rPr>
              <w:t>8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C0503C" w:rsidRDefault="004470BE" w:rsidP="007C35F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90,3</w:t>
            </w:r>
          </w:p>
        </w:tc>
      </w:tr>
      <w:tr w:rsidR="00FA0871">
        <w:trPr>
          <w:trHeight w:val="430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pPr>
              <w:rPr>
                <w:rStyle w:val="1f6"/>
              </w:rPr>
            </w:pPr>
            <w:r>
              <w:rPr>
                <w:rStyle w:val="1f6"/>
              </w:rPr>
              <w:t>Индекс потребительских цен</w:t>
            </w:r>
          </w:p>
          <w:p w:rsidR="00FA0871" w:rsidRDefault="00CC6A6C" w:rsidP="00662882">
            <w:pPr>
              <w:rPr>
                <w:rStyle w:val="1f6"/>
                <w:b w:val="0"/>
              </w:rPr>
            </w:pPr>
            <w:r>
              <w:rPr>
                <w:rStyle w:val="1f6"/>
                <w:b w:val="0"/>
              </w:rPr>
              <w:t xml:space="preserve">(к январю – </w:t>
            </w:r>
            <w:r w:rsidR="00662882">
              <w:rPr>
                <w:rStyle w:val="1f6"/>
                <w:b w:val="0"/>
              </w:rPr>
              <w:t>июню</w:t>
            </w:r>
            <w:r w:rsidR="001F7CA7">
              <w:rPr>
                <w:rStyle w:val="1f6"/>
                <w:b w:val="0"/>
              </w:rPr>
              <w:t xml:space="preserve"> </w:t>
            </w:r>
            <w:r>
              <w:rPr>
                <w:rStyle w:val="1f6"/>
                <w:b w:val="0"/>
              </w:rPr>
              <w:t>2023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DC371D" w:rsidRDefault="00CC6A6C">
            <w:pPr>
              <w:jc w:val="center"/>
              <w:rPr>
                <w:b/>
                <w:color w:val="auto"/>
              </w:rPr>
            </w:pPr>
            <w:r w:rsidRPr="00DC371D">
              <w:rPr>
                <w:b/>
                <w:color w:val="auto"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DC371D" w:rsidRDefault="00CC6A6C" w:rsidP="00DC371D">
            <w:pPr>
              <w:jc w:val="center"/>
              <w:rPr>
                <w:color w:val="auto"/>
              </w:rPr>
            </w:pPr>
            <w:r w:rsidRPr="00DC371D">
              <w:rPr>
                <w:color w:val="auto"/>
              </w:rPr>
              <w:t>107,</w:t>
            </w:r>
            <w:r w:rsidR="00DC371D" w:rsidRPr="00DC371D">
              <w:rPr>
                <w:color w:val="auto"/>
              </w:rPr>
              <w:t>9</w:t>
            </w:r>
          </w:p>
        </w:tc>
      </w:tr>
      <w:tr w:rsidR="00FA0871">
        <w:trPr>
          <w:trHeight w:val="583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>
            <w:pPr>
              <w:rPr>
                <w:rStyle w:val="apple-converted-space0"/>
              </w:rPr>
            </w:pPr>
            <w:r>
              <w:rPr>
                <w:rStyle w:val="1f6"/>
              </w:rPr>
              <w:t>Индекс потребительских цен</w:t>
            </w:r>
          </w:p>
          <w:p w:rsidR="00FA0871" w:rsidRDefault="00CC6A6C">
            <w:pPr>
              <w:rPr>
                <w:rStyle w:val="1f6"/>
              </w:rPr>
            </w:pPr>
            <w:r>
              <w:t>(к декабрю 2023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DC371D" w:rsidRDefault="00CC6A6C">
            <w:pPr>
              <w:jc w:val="center"/>
              <w:rPr>
                <w:b/>
                <w:color w:val="auto"/>
              </w:rPr>
            </w:pPr>
            <w:r w:rsidRPr="00DC371D">
              <w:rPr>
                <w:b/>
                <w:color w:val="auto"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DC371D" w:rsidRDefault="00DC371D" w:rsidP="00EC3170">
            <w:pPr>
              <w:jc w:val="center"/>
              <w:rPr>
                <w:color w:val="auto"/>
              </w:rPr>
            </w:pPr>
            <w:r w:rsidRPr="00DC371D">
              <w:rPr>
                <w:color w:val="auto"/>
              </w:rPr>
              <w:t>103,6</w:t>
            </w:r>
          </w:p>
        </w:tc>
      </w:tr>
      <w:tr w:rsidR="00FA087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 w:rsidP="00E43775">
            <w:pPr>
              <w:rPr>
                <w:rStyle w:val="1f6"/>
              </w:rPr>
            </w:pPr>
            <w:r>
              <w:rPr>
                <w:rStyle w:val="1f6"/>
              </w:rPr>
              <w:t>Среднемесячная заработная плата</w:t>
            </w:r>
            <w:r w:rsidR="00E43775">
              <w:rPr>
                <w:rStyle w:val="1f6"/>
              </w:rPr>
              <w:t xml:space="preserve">, </w:t>
            </w:r>
            <w:r>
              <w:t>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662882" w:rsidRDefault="0006257F" w:rsidP="00E43775">
            <w:pPr>
              <w:jc w:val="center"/>
            </w:pPr>
            <w:r w:rsidRPr="0006257F">
              <w:t>4</w:t>
            </w:r>
            <w:r w:rsidR="00E43775">
              <w:t>6 896,6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FF6CF7" w:rsidRDefault="0006257F" w:rsidP="00E43775">
            <w:pPr>
              <w:jc w:val="center"/>
              <w:rPr>
                <w:b/>
                <w:lang w:val="en-US"/>
              </w:rPr>
            </w:pPr>
            <w:r w:rsidRPr="00FF6CF7">
              <w:rPr>
                <w:b/>
                <w:lang w:val="en-US"/>
              </w:rPr>
              <w:t>11</w:t>
            </w:r>
            <w:r w:rsidR="00E43775" w:rsidRPr="00FF6CF7">
              <w:rPr>
                <w:b/>
              </w:rPr>
              <w:t>7,6</w:t>
            </w:r>
          </w:p>
        </w:tc>
      </w:tr>
      <w:tr w:rsidR="00FA087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 w:rsidP="00E43775">
            <w:pPr>
              <w:rPr>
                <w:rStyle w:val="1f6"/>
              </w:rPr>
            </w:pPr>
            <w:r>
              <w:rPr>
                <w:rStyle w:val="1f6"/>
              </w:rPr>
              <w:t>Реальная заработная плата</w:t>
            </w:r>
            <w:r>
              <w:rPr>
                <w:rStyle w:val="1f6"/>
                <w:b w:val="0"/>
              </w:rPr>
              <w:t>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662882" w:rsidRDefault="00CC6A6C">
            <w:pPr>
              <w:jc w:val="center"/>
              <w:rPr>
                <w:b/>
                <w:color w:val="auto"/>
              </w:rPr>
            </w:pPr>
            <w:r w:rsidRPr="00662882">
              <w:rPr>
                <w:b/>
                <w:color w:val="auto"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DC371D" w:rsidRDefault="00E339B1" w:rsidP="00E43775">
            <w:pPr>
              <w:jc w:val="center"/>
              <w:rPr>
                <w:b/>
                <w:color w:val="auto"/>
                <w:highlight w:val="yellow"/>
              </w:rPr>
            </w:pPr>
            <w:r>
              <w:rPr>
                <w:b/>
                <w:color w:val="auto"/>
              </w:rPr>
              <w:t>109,</w:t>
            </w:r>
            <w:r w:rsidR="00E43775">
              <w:rPr>
                <w:b/>
                <w:color w:val="auto"/>
              </w:rPr>
              <w:t>0</w:t>
            </w:r>
          </w:p>
        </w:tc>
      </w:tr>
      <w:tr w:rsidR="00FA0871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Default="00CC6A6C" w:rsidP="00662882">
            <w:pPr>
              <w:rPr>
                <w:rStyle w:val="1f6"/>
              </w:rPr>
            </w:pPr>
            <w:r>
              <w:rPr>
                <w:rStyle w:val="1f6"/>
              </w:rPr>
              <w:t xml:space="preserve">Уровень безработицы к экономически активному населению </w:t>
            </w:r>
            <w:r>
              <w:t xml:space="preserve">на конец </w:t>
            </w:r>
            <w:r w:rsidR="00662882">
              <w:t>июня</w:t>
            </w:r>
            <w:r>
              <w:t>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DC371D" w:rsidRDefault="00CC6A6C" w:rsidP="00BD6E8F">
            <w:pPr>
              <w:jc w:val="center"/>
              <w:rPr>
                <w:b/>
                <w:color w:val="auto"/>
              </w:rPr>
            </w:pPr>
            <w:r w:rsidRPr="00DC371D">
              <w:rPr>
                <w:b/>
                <w:color w:val="auto"/>
              </w:rPr>
              <w:t>0,</w:t>
            </w:r>
            <w:r w:rsidR="00BD6E8F" w:rsidRPr="00DC371D">
              <w:rPr>
                <w:b/>
                <w:color w:val="auto"/>
              </w:rPr>
              <w:t>3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871" w:rsidRPr="00662882" w:rsidRDefault="00CC6A6C">
            <w:pPr>
              <w:jc w:val="center"/>
              <w:rPr>
                <w:b/>
                <w:color w:val="auto"/>
              </w:rPr>
            </w:pPr>
            <w:r w:rsidRPr="00662882">
              <w:rPr>
                <w:b/>
                <w:color w:val="auto"/>
              </w:rPr>
              <w:t>-</w:t>
            </w:r>
          </w:p>
        </w:tc>
      </w:tr>
    </w:tbl>
    <w:p w:rsidR="00FA0871" w:rsidRDefault="00FA0871">
      <w:pPr>
        <w:ind w:firstLine="709"/>
        <w:contextualSpacing/>
        <w:jc w:val="both"/>
        <w:rPr>
          <w:sz w:val="16"/>
        </w:rPr>
      </w:pPr>
    </w:p>
    <w:sectPr w:rsidR="00FA0871">
      <w:headerReference w:type="default" r:id="rId6"/>
      <w:footerReference w:type="default" r:id="rId7"/>
      <w:pgSz w:w="11906" w:h="16838"/>
      <w:pgMar w:top="567" w:right="567" w:bottom="567" w:left="567" w:header="22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3D" w:rsidRDefault="00CC6A6C">
      <w:r>
        <w:separator/>
      </w:r>
    </w:p>
  </w:endnote>
  <w:endnote w:type="continuationSeparator" w:id="0">
    <w:p w:rsidR="00DD463D" w:rsidRDefault="00CC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71" w:rsidRDefault="00CC6A6C">
    <w:pPr>
      <w:pStyle w:val="ad"/>
      <w:ind w:right="360"/>
      <w:jc w:val="right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3D" w:rsidRDefault="00CC6A6C">
      <w:r>
        <w:separator/>
      </w:r>
    </w:p>
  </w:footnote>
  <w:footnote w:type="continuationSeparator" w:id="0">
    <w:p w:rsidR="00DD463D" w:rsidRDefault="00CC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71" w:rsidRDefault="00FA0871">
    <w:pPr>
      <w:pStyle w:val="af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71"/>
    <w:rsid w:val="0006257F"/>
    <w:rsid w:val="00067963"/>
    <w:rsid w:val="000849DB"/>
    <w:rsid w:val="000A514F"/>
    <w:rsid w:val="001277AA"/>
    <w:rsid w:val="001F7CA7"/>
    <w:rsid w:val="00215FD2"/>
    <w:rsid w:val="003125EE"/>
    <w:rsid w:val="00340986"/>
    <w:rsid w:val="003B7F9A"/>
    <w:rsid w:val="003C1587"/>
    <w:rsid w:val="004470BE"/>
    <w:rsid w:val="005D3D90"/>
    <w:rsid w:val="006029E8"/>
    <w:rsid w:val="00662882"/>
    <w:rsid w:val="006645C6"/>
    <w:rsid w:val="006A649A"/>
    <w:rsid w:val="007200D5"/>
    <w:rsid w:val="007221BD"/>
    <w:rsid w:val="00773CD1"/>
    <w:rsid w:val="007B6A75"/>
    <w:rsid w:val="007C35F4"/>
    <w:rsid w:val="00823526"/>
    <w:rsid w:val="008672DD"/>
    <w:rsid w:val="009D70D8"/>
    <w:rsid w:val="00A95695"/>
    <w:rsid w:val="00B111F4"/>
    <w:rsid w:val="00B900EF"/>
    <w:rsid w:val="00BA1621"/>
    <w:rsid w:val="00BA19B1"/>
    <w:rsid w:val="00BC6FF1"/>
    <w:rsid w:val="00BD6E8F"/>
    <w:rsid w:val="00C0503C"/>
    <w:rsid w:val="00C20A25"/>
    <w:rsid w:val="00CA7451"/>
    <w:rsid w:val="00CC6A6C"/>
    <w:rsid w:val="00D2746C"/>
    <w:rsid w:val="00D714E0"/>
    <w:rsid w:val="00DA61DC"/>
    <w:rsid w:val="00DC371D"/>
    <w:rsid w:val="00DD463D"/>
    <w:rsid w:val="00E339B1"/>
    <w:rsid w:val="00E43775"/>
    <w:rsid w:val="00EC3170"/>
    <w:rsid w:val="00FA087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B70F"/>
  <w15:docId w15:val="{8C69E2C7-B9A7-4B44-AC99-97029972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2"/>
    <w:rPr>
      <w:rFonts w:ascii="Verdana" w:hAnsi="Verdana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  <w:rPr>
      <w:rFonts w:ascii="Verdana" w:hAnsi="Verdana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a5">
    <w:name w:val="Plain Text"/>
    <w:basedOn w:val="a"/>
    <w:link w:val="a6"/>
    <w:rPr>
      <w:rFonts w:ascii="Courier New" w:hAnsi="Courier New"/>
      <w:sz w:val="20"/>
    </w:rPr>
  </w:style>
  <w:style w:type="character" w:customStyle="1" w:styleId="a6">
    <w:name w:val="Текст Знак"/>
    <w:basedOn w:val="1"/>
    <w:link w:val="a5"/>
    <w:rPr>
      <w:rFonts w:ascii="Courier New" w:hAnsi="Courier New"/>
      <w:sz w:val="20"/>
    </w:rPr>
  </w:style>
  <w:style w:type="paragraph" w:customStyle="1" w:styleId="a7">
    <w:basedOn w:val="a"/>
    <w:link w:val="a8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8">
    <w:basedOn w:val="1"/>
    <w:link w:val="a7"/>
    <w:semiHidden/>
    <w:unhideWhenUsed/>
    <w:rPr>
      <w:rFonts w:ascii="Verdana" w:hAnsi="Verdana"/>
      <w:sz w:val="24"/>
    </w:rPr>
  </w:style>
  <w:style w:type="paragraph" w:customStyle="1" w:styleId="1a">
    <w:name w:val="Знак1 Знак Знак Знак"/>
    <w:basedOn w:val="a"/>
    <w:link w:val="1b"/>
    <w:pPr>
      <w:spacing w:after="160" w:line="240" w:lineRule="exact"/>
    </w:pPr>
    <w:rPr>
      <w:rFonts w:ascii="Verdana" w:hAnsi="Verdana"/>
    </w:rPr>
  </w:style>
  <w:style w:type="character" w:customStyle="1" w:styleId="1b">
    <w:name w:val="Знак1 Знак Знак Знак"/>
    <w:basedOn w:val="1"/>
    <w:link w:val="1a"/>
    <w:rPr>
      <w:rFonts w:ascii="Verdana" w:hAnsi="Verdana"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</w:rPr>
  </w:style>
  <w:style w:type="character" w:customStyle="1" w:styleId="ac">
    <w:name w:val="Знак"/>
    <w:basedOn w:val="1"/>
    <w:link w:val="ab"/>
    <w:rPr>
      <w:rFonts w:ascii="Verdana" w:hAnsi="Verdana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Знак Знак Знак Знак Знак Знак1 Знак Знак Знак Знак Знак Знак Знак Знак Знак Знак"/>
    <w:basedOn w:val="a"/>
    <w:link w:val="19"/>
    <w:pPr>
      <w:spacing w:after="160" w:line="240" w:lineRule="exact"/>
    </w:pPr>
    <w:rPr>
      <w:rFonts w:ascii="Verdana" w:hAnsi="Verdana"/>
    </w:rPr>
  </w:style>
  <w:style w:type="character" w:customStyle="1" w:styleId="19">
    <w:name w:val="Знак Знак Знак Знак Знак Знак1 Знак Знак Знак Знак Знак Знак Знак Знак Знак Знак"/>
    <w:basedOn w:val="1"/>
    <w:link w:val="17"/>
    <w:rPr>
      <w:rFonts w:ascii="Verdana" w:hAnsi="Verdana"/>
      <w:sz w:val="24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e">
    <w:name w:val="Гиперссылка1"/>
    <w:link w:val="af"/>
    <w:rPr>
      <w:color w:val="0000FF"/>
      <w:u w:val="single"/>
    </w:rPr>
  </w:style>
  <w:style w:type="character" w:styleId="af">
    <w:name w:val="Hyperlink"/>
    <w:link w:val="1e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0">
    <w:name w:val="Знак Знак Знак"/>
    <w:basedOn w:val="a"/>
    <w:link w:val="af1"/>
    <w:pPr>
      <w:spacing w:after="160" w:line="240" w:lineRule="exact"/>
    </w:pPr>
    <w:rPr>
      <w:rFonts w:ascii="Verdana" w:hAnsi="Verdana"/>
    </w:rPr>
  </w:style>
  <w:style w:type="character" w:customStyle="1" w:styleId="af1">
    <w:name w:val="Знак Знак Знак"/>
    <w:basedOn w:val="1"/>
    <w:link w:val="af0"/>
    <w:rPr>
      <w:rFonts w:ascii="Verdana" w:hAnsi="Verdana"/>
      <w:sz w:val="24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1">
    <w:name w:val="Знак1 Знак Знак"/>
    <w:basedOn w:val="a"/>
    <w:link w:val="1f2"/>
    <w:pPr>
      <w:spacing w:after="160" w:line="240" w:lineRule="exact"/>
    </w:pPr>
    <w:rPr>
      <w:rFonts w:ascii="Verdana" w:hAnsi="Verdana"/>
    </w:rPr>
  </w:style>
  <w:style w:type="character" w:customStyle="1" w:styleId="1f2">
    <w:name w:val="Знак1 Знак Знак"/>
    <w:basedOn w:val="1"/>
    <w:link w:val="1f1"/>
    <w:rPr>
      <w:rFonts w:ascii="Verdana" w:hAnsi="Verdana"/>
      <w:sz w:val="24"/>
    </w:rPr>
  </w:style>
  <w:style w:type="paragraph" w:styleId="af2">
    <w:name w:val="Body Text"/>
    <w:basedOn w:val="a"/>
    <w:link w:val="af3"/>
    <w:rPr>
      <w:sz w:val="44"/>
    </w:rPr>
  </w:style>
  <w:style w:type="character" w:customStyle="1" w:styleId="af3">
    <w:name w:val="Основной текст Знак"/>
    <w:basedOn w:val="1"/>
    <w:link w:val="af2"/>
    <w:rPr>
      <w:sz w:val="4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4">
    <w:name w:val="header"/>
    <w:basedOn w:val="a"/>
    <w:link w:val="af5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1"/>
    <w:link w:val="af4"/>
    <w:rPr>
      <w:sz w:val="24"/>
    </w:rPr>
  </w:style>
  <w:style w:type="paragraph" w:customStyle="1" w:styleId="210">
    <w:name w:val="Основной текст 21"/>
    <w:basedOn w:val="1f3"/>
    <w:link w:val="211"/>
  </w:style>
  <w:style w:type="character" w:customStyle="1" w:styleId="211">
    <w:name w:val="Основной текст 21"/>
    <w:basedOn w:val="1f4"/>
    <w:link w:val="210"/>
    <w:rPr>
      <w:sz w:val="24"/>
    </w:rPr>
  </w:style>
  <w:style w:type="paragraph" w:styleId="af6">
    <w:name w:val="List Paragraph"/>
    <w:basedOn w:val="a"/>
    <w:link w:val="af7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8">
    <w:name w:val="Стиль"/>
    <w:link w:val="af9"/>
  </w:style>
  <w:style w:type="character" w:customStyle="1" w:styleId="af9">
    <w:name w:val="Стиль"/>
    <w:link w:val="af8"/>
  </w:style>
  <w:style w:type="paragraph" w:customStyle="1" w:styleId="1f3">
    <w:name w:val="Обычный1"/>
    <w:link w:val="1f4"/>
    <w:rPr>
      <w:sz w:val="24"/>
    </w:rPr>
  </w:style>
  <w:style w:type="character" w:customStyle="1" w:styleId="1f4">
    <w:name w:val="Обычный1"/>
    <w:link w:val="1f3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33">
    <w:name w:val="Основной шрифт абзаца3"/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paragraph" w:styleId="afe">
    <w:name w:val="Normal (Web)"/>
    <w:basedOn w:val="a"/>
    <w:link w:val="aff"/>
    <w:pPr>
      <w:spacing w:beforeAutospacing="1" w:afterAutospacing="1"/>
    </w:pPr>
  </w:style>
  <w:style w:type="character" w:customStyle="1" w:styleId="aff">
    <w:name w:val="Обычный (веб) Знак"/>
    <w:basedOn w:val="1"/>
    <w:link w:val="afe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f7">
    <w:name w:val="Знак1 Знак Знак Знак"/>
    <w:basedOn w:val="a"/>
    <w:link w:val="1f8"/>
    <w:pPr>
      <w:spacing w:after="160" w:line="240" w:lineRule="exact"/>
    </w:pPr>
    <w:rPr>
      <w:rFonts w:ascii="Verdana" w:hAnsi="Verdana"/>
    </w:rPr>
  </w:style>
  <w:style w:type="character" w:customStyle="1" w:styleId="1f8">
    <w:name w:val="Знак1 Знак Знак Знак"/>
    <w:basedOn w:val="1"/>
    <w:link w:val="1f7"/>
    <w:rPr>
      <w:rFonts w:ascii="Verdana" w:hAnsi="Verdana"/>
      <w:sz w:val="24"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29">
    <w:name w:val="Body Text 2"/>
    <w:basedOn w:val="a"/>
    <w:link w:val="2a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Pr>
      <w:rFonts w:ascii="Arial" w:hAnsi="Arial"/>
      <w:sz w:val="24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4</cp:revision>
  <cp:lastPrinted>2024-08-01T07:50:00Z</cp:lastPrinted>
  <dcterms:created xsi:type="dcterms:W3CDTF">2024-09-17T14:04:00Z</dcterms:created>
  <dcterms:modified xsi:type="dcterms:W3CDTF">2024-09-17T14:21:00Z</dcterms:modified>
</cp:coreProperties>
</file>