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 xml:space="preserve">О П И С Ь </w:t>
      </w:r>
    </w:p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 xml:space="preserve">документов, представленных лицензиатом на продление действия лицензии на розничную продажу алкогольной продукции  </w:t>
      </w:r>
    </w:p>
    <w:p w:rsidR="00424CBA" w:rsidRDefault="00424CBA">
      <w:pPr>
        <w:rPr>
          <w:b/>
          <w:sz w:val="28"/>
        </w:rPr>
      </w:pPr>
    </w:p>
    <w:p w:rsidR="00424CBA" w:rsidRDefault="00FC4EF7">
      <w:pPr>
        <w:rPr>
          <w:sz w:val="28"/>
        </w:rPr>
      </w:pPr>
      <w:r>
        <w:rPr>
          <w:sz w:val="28"/>
        </w:rPr>
        <w:t xml:space="preserve">Наименование организации _____________________________________  </w:t>
      </w:r>
    </w:p>
    <w:p w:rsidR="00424CBA" w:rsidRDefault="00424CBA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6660"/>
        <w:gridCol w:w="1744"/>
      </w:tblGrid>
      <w:tr w:rsidR="00424CBA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24CBA" w:rsidRDefault="00FC4EF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листов</w:t>
            </w:r>
          </w:p>
        </w:tc>
      </w:tr>
      <w:tr w:rsidR="00424CBA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Заявление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  <w:tr w:rsidR="00424CBA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Документ, подтверждающий уплату госпошлины (предоставляется по желанию)</w:t>
            </w:r>
          </w:p>
          <w:p w:rsidR="00424CBA" w:rsidRDefault="00424CBA">
            <w:pPr>
              <w:rPr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</w:tbl>
    <w:p w:rsidR="00424CBA" w:rsidRDefault="00424CBA">
      <w:pPr>
        <w:rPr>
          <w:sz w:val="28"/>
        </w:rPr>
      </w:pPr>
    </w:p>
    <w:p w:rsidR="00424CBA" w:rsidRDefault="00424CBA">
      <w:pPr>
        <w:rPr>
          <w:sz w:val="28"/>
        </w:rPr>
      </w:pPr>
    </w:p>
    <w:p w:rsidR="00424CBA" w:rsidRDefault="00FC4EF7">
      <w:pPr>
        <w:rPr>
          <w:sz w:val="28"/>
        </w:rPr>
      </w:pPr>
      <w:r>
        <w:rPr>
          <w:sz w:val="28"/>
        </w:rPr>
        <w:t xml:space="preserve">Документы </w:t>
      </w:r>
      <w:proofErr w:type="gramStart"/>
      <w:r w:rsidR="00870566">
        <w:rPr>
          <w:sz w:val="28"/>
        </w:rPr>
        <w:t xml:space="preserve">сдал:  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                                                    Документы принял:</w:t>
      </w:r>
    </w:p>
    <w:p w:rsidR="00424CBA" w:rsidRDefault="00FC4EF7">
      <w:pPr>
        <w:rPr>
          <w:sz w:val="28"/>
        </w:rPr>
      </w:pPr>
      <w:r>
        <w:rPr>
          <w:sz w:val="28"/>
        </w:rPr>
        <w:t>_____</w:t>
      </w:r>
      <w:r w:rsidR="00870566">
        <w:rPr>
          <w:sz w:val="28"/>
        </w:rPr>
        <w:t>_____</w:t>
      </w:r>
      <w:r>
        <w:rPr>
          <w:sz w:val="28"/>
        </w:rPr>
        <w:t>_____</w:t>
      </w:r>
      <w:r w:rsidR="00870566">
        <w:rPr>
          <w:sz w:val="28"/>
        </w:rPr>
        <w:t>______</w:t>
      </w:r>
      <w:r>
        <w:rPr>
          <w:sz w:val="28"/>
        </w:rPr>
        <w:t xml:space="preserve">___       </w:t>
      </w:r>
      <w:r w:rsidR="00870566">
        <w:rPr>
          <w:sz w:val="28"/>
        </w:rPr>
        <w:t xml:space="preserve">                            </w:t>
      </w:r>
      <w:bookmarkStart w:id="0" w:name="_GoBack"/>
      <w:bookmarkEnd w:id="0"/>
      <w:r>
        <w:rPr>
          <w:sz w:val="28"/>
        </w:rPr>
        <w:t>_________</w:t>
      </w:r>
      <w:r w:rsidR="00870566">
        <w:rPr>
          <w:sz w:val="28"/>
        </w:rPr>
        <w:t>____</w:t>
      </w:r>
      <w:r>
        <w:rPr>
          <w:sz w:val="28"/>
        </w:rPr>
        <w:t>_________</w:t>
      </w:r>
      <w:r w:rsidR="00870566">
        <w:rPr>
          <w:sz w:val="28"/>
        </w:rPr>
        <w:t>_ «___</w:t>
      </w:r>
      <w:proofErr w:type="gramStart"/>
      <w:r w:rsidR="00870566">
        <w:rPr>
          <w:sz w:val="28"/>
        </w:rPr>
        <w:t>_»  _</w:t>
      </w:r>
      <w:proofErr w:type="gramEnd"/>
      <w:r>
        <w:rPr>
          <w:sz w:val="28"/>
        </w:rPr>
        <w:t xml:space="preserve">__________ 20___г.                   </w:t>
      </w:r>
      <w:r w:rsidR="00870566">
        <w:rPr>
          <w:sz w:val="28"/>
        </w:rPr>
        <w:t xml:space="preserve">            </w:t>
      </w:r>
      <w:r>
        <w:rPr>
          <w:sz w:val="28"/>
        </w:rPr>
        <w:t xml:space="preserve">  «___» _____________20___г.</w:t>
      </w: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rPr>
          <w:sz w:val="28"/>
        </w:rPr>
      </w:pPr>
    </w:p>
    <w:p w:rsidR="00424CBA" w:rsidRDefault="00424CBA">
      <w:pPr>
        <w:ind w:left="-283" w:right="428"/>
        <w:jc w:val="both"/>
        <w:rPr>
          <w:sz w:val="28"/>
        </w:rPr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widowControl w:val="0"/>
        <w:jc w:val="right"/>
        <w:outlineLvl w:val="0"/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p w:rsidR="00424CBA" w:rsidRDefault="00424CBA">
      <w:pPr>
        <w:ind w:left="4394"/>
        <w:rPr>
          <w:sz w:val="28"/>
        </w:rPr>
      </w:pPr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32" w:rsidRDefault="00AA5332">
      <w:r>
        <w:separator/>
      </w:r>
    </w:p>
  </w:endnote>
  <w:endnote w:type="continuationSeparator" w:id="0">
    <w:p w:rsidR="00AA5332" w:rsidRDefault="00A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32" w:rsidRDefault="00AA5332">
      <w:r>
        <w:separator/>
      </w:r>
    </w:p>
  </w:footnote>
  <w:footnote w:type="continuationSeparator" w:id="0">
    <w:p w:rsidR="00AA5332" w:rsidRDefault="00AA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FC4E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70566">
      <w:rPr>
        <w:noProof/>
      </w:rPr>
      <w:t>2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1C71B1"/>
    <w:rsid w:val="00392E0D"/>
    <w:rsid w:val="00424CBA"/>
    <w:rsid w:val="00870566"/>
    <w:rsid w:val="00AA5332"/>
    <w:rsid w:val="00B735FE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D7AB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2025-02-27T13:14:00Z</dcterms:created>
  <dcterms:modified xsi:type="dcterms:W3CDTF">2025-02-27T13:14:00Z</dcterms:modified>
</cp:coreProperties>
</file>