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EC" w:rsidRDefault="00D70EEC" w:rsidP="00D70EEC">
      <w:pPr>
        <w:shd w:val="clear" w:color="auto" w:fill="F3F3F3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>
        <w:rPr>
          <w:rFonts w:ascii="Arial" w:hAnsi="Arial" w:cs="Arial"/>
          <w:caps/>
          <w:color w:val="E21A1A"/>
          <w:sz w:val="21"/>
          <w:szCs w:val="21"/>
          <w:bdr w:val="none" w:sz="0" w:space="0" w:color="auto" w:frame="1"/>
          <w:shd w:val="clear" w:color="auto" w:fill="F3F3F3"/>
        </w:rPr>
        <w:t>Профилактика травмирования граждан на Ж</w:t>
      </w:r>
      <w:r>
        <w:rPr>
          <w:rFonts w:ascii="Arial" w:hAnsi="Arial" w:cs="Arial"/>
          <w:caps/>
          <w:color w:val="E21A1A"/>
          <w:sz w:val="21"/>
          <w:szCs w:val="21"/>
          <w:bdr w:val="none" w:sz="0" w:space="0" w:color="auto" w:frame="1"/>
          <w:shd w:val="clear" w:color="auto" w:fill="F3F3F3"/>
        </w:rPr>
        <w:t>ЕЛЕЗНОЙ</w:t>
      </w:r>
      <w:r w:rsidRPr="00D70EEC">
        <w:rPr>
          <w:rFonts w:ascii="Arial" w:hAnsi="Arial" w:cs="Arial"/>
          <w:caps/>
          <w:color w:val="E21A1A"/>
          <w:sz w:val="21"/>
          <w:szCs w:val="21"/>
          <w:bdr w:val="none" w:sz="0" w:space="0" w:color="auto" w:frame="1"/>
          <w:shd w:val="clear" w:color="auto" w:fill="F3F3F3"/>
        </w:rPr>
        <w:t xml:space="preserve"> </w:t>
      </w:r>
      <w:r>
        <w:rPr>
          <w:rFonts w:ascii="Arial" w:hAnsi="Arial" w:cs="Arial"/>
          <w:caps/>
          <w:color w:val="E21A1A"/>
          <w:sz w:val="21"/>
          <w:szCs w:val="21"/>
          <w:bdr w:val="none" w:sz="0" w:space="0" w:color="auto" w:frame="1"/>
          <w:shd w:val="clear" w:color="auto" w:fill="F3F3F3"/>
        </w:rPr>
        <w:t>Д</w:t>
      </w:r>
      <w:r>
        <w:rPr>
          <w:rFonts w:ascii="Arial" w:hAnsi="Arial" w:cs="Arial"/>
          <w:caps/>
          <w:color w:val="E21A1A"/>
          <w:sz w:val="21"/>
          <w:szCs w:val="21"/>
          <w:bdr w:val="none" w:sz="0" w:space="0" w:color="auto" w:frame="1"/>
          <w:shd w:val="clear" w:color="auto" w:fill="F3F3F3"/>
        </w:rPr>
        <w:t>ОРОГЕ</w:t>
      </w:r>
      <w:r>
        <w:rPr>
          <w:rFonts w:ascii="Arial" w:eastAsia="Times New Roman" w:hAnsi="Arial" w:cs="Arial"/>
          <w:noProof/>
          <w:color w:val="1F1F24"/>
          <w:sz w:val="24"/>
          <w:szCs w:val="24"/>
          <w:lang w:eastAsia="ru-RU"/>
        </w:rPr>
        <w:drawing>
          <wp:inline distT="0" distB="0" distL="0" distR="0" wp14:anchorId="62AB9F24" wp14:editId="6D051326">
            <wp:extent cx="595312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08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982" cy="259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EEC" w:rsidRPr="00D70EEC" w:rsidRDefault="00D70EEC" w:rsidP="00D70EEC">
      <w:pPr>
        <w:shd w:val="clear" w:color="auto" w:fill="F3F3F3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Северная железная дорога напоминает, что</w:t>
      </w:r>
      <w:r w:rsidRPr="00D70EEC">
        <w:rPr>
          <w:rFonts w:ascii="Arial" w:eastAsia="Times New Roman" w:hAnsi="Arial" w:cs="Arial"/>
          <w:color w:val="1F1F24"/>
          <w:sz w:val="24"/>
          <w:szCs w:val="24"/>
          <w:bdr w:val="none" w:sz="0" w:space="0" w:color="auto" w:frame="1"/>
          <w:lang w:eastAsia="ru-RU"/>
        </w:rPr>
        <w:t> </w:t>
      </w:r>
      <w:r w:rsidRPr="00D70EEC">
        <w:rPr>
          <w:rFonts w:ascii="Arial" w:eastAsia="Times New Roman" w:hAnsi="Arial" w:cs="Arial"/>
          <w:b/>
          <w:bCs/>
          <w:color w:val="1F1F24"/>
          <w:sz w:val="24"/>
          <w:szCs w:val="24"/>
          <w:bdr w:val="none" w:sz="0" w:space="0" w:color="auto" w:frame="1"/>
          <w:lang w:eastAsia="ru-RU"/>
        </w:rPr>
        <w:t>железнодорожные пути являются объектами повышенной опасности. </w:t>
      </w: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Находясь на них, вы подвергаете свою жизнь риску.</w:t>
      </w:r>
    </w:p>
    <w:p w:rsidR="00D70EEC" w:rsidRPr="00D70EEC" w:rsidRDefault="00D70EEC" w:rsidP="00D70EEC">
      <w:pPr>
        <w:shd w:val="clear" w:color="auto" w:fill="F3F3F3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D70EEC">
        <w:rPr>
          <w:rFonts w:ascii="Arial" w:eastAsia="Times New Roman" w:hAnsi="Arial" w:cs="Arial"/>
          <w:b/>
          <w:bCs/>
          <w:color w:val="1F1F24"/>
          <w:sz w:val="24"/>
          <w:szCs w:val="24"/>
          <w:bdr w:val="none" w:sz="0" w:space="0" w:color="auto" w:frame="1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 xml:space="preserve">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</w:t>
      </w:r>
      <w:proofErr w:type="gramStart"/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помешать вам заметить</w:t>
      </w:r>
      <w:proofErr w:type="gramEnd"/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 xml:space="preserve"> п</w:t>
      </w:r>
      <w:bookmarkStart w:id="0" w:name="_GoBack"/>
      <w:bookmarkEnd w:id="0"/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риближающийся поезд.</w:t>
      </w:r>
    </w:p>
    <w:p w:rsidR="00D70EEC" w:rsidRPr="00D70EEC" w:rsidRDefault="00D70EEC" w:rsidP="00D70EEC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 xml:space="preserve">В </w:t>
      </w:r>
      <w:proofErr w:type="gramStart"/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целях</w:t>
      </w:r>
      <w:proofErr w:type="gramEnd"/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 xml:space="preserve"> сохранения своей жизни никогда и ни при каких обстоятельствах:</w:t>
      </w:r>
    </w:p>
    <w:p w:rsidR="00D70EEC" w:rsidRPr="00D70EEC" w:rsidRDefault="00D70EEC" w:rsidP="00D70EEC">
      <w:pPr>
        <w:numPr>
          <w:ilvl w:val="0"/>
          <w:numId w:val="1"/>
        </w:numP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подлезайте под пассажирские платформы и подвижной состав;</w:t>
      </w:r>
    </w:p>
    <w:p w:rsidR="00D70EEC" w:rsidRPr="00D70EEC" w:rsidRDefault="00D70EEC" w:rsidP="00D70EEC">
      <w:pPr>
        <w:numPr>
          <w:ilvl w:val="0"/>
          <w:numId w:val="1"/>
        </w:numP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прыгайте с пассажирской платформы на пути;</w:t>
      </w:r>
    </w:p>
    <w:p w:rsidR="00D70EEC" w:rsidRPr="00D70EEC" w:rsidRDefault="00D70EEC" w:rsidP="00D70EEC">
      <w:pPr>
        <w:numPr>
          <w:ilvl w:val="0"/>
          <w:numId w:val="1"/>
        </w:numP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D70EEC" w:rsidRPr="00D70EEC" w:rsidRDefault="00D70EEC" w:rsidP="00D70EEC">
      <w:pPr>
        <w:numPr>
          <w:ilvl w:val="0"/>
          <w:numId w:val="1"/>
        </w:numP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D70EEC" w:rsidRPr="00D70EEC" w:rsidRDefault="00D70EEC" w:rsidP="00D70EEC">
      <w:pPr>
        <w:numPr>
          <w:ilvl w:val="0"/>
          <w:numId w:val="1"/>
        </w:numP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 w:rsidR="00D70EEC" w:rsidRPr="00D70EEC" w:rsidRDefault="00D70EEC" w:rsidP="00D70EEC">
      <w:pPr>
        <w:numPr>
          <w:ilvl w:val="0"/>
          <w:numId w:val="1"/>
        </w:numPr>
        <w:shd w:val="clear" w:color="auto" w:fill="F3F3F3"/>
        <w:spacing w:after="0" w:line="240" w:lineRule="auto"/>
        <w:jc w:val="both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:rsidR="00D70EEC" w:rsidRPr="00D70EEC" w:rsidRDefault="00D70EEC" w:rsidP="00D70EEC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F1F24"/>
          <w:sz w:val="24"/>
          <w:szCs w:val="24"/>
          <w:lang w:eastAsia="ru-RU"/>
        </w:rPr>
      </w:pPr>
      <w:r w:rsidRPr="00D70EEC">
        <w:rPr>
          <w:rFonts w:ascii="Arial" w:eastAsia="Times New Roman" w:hAnsi="Arial" w:cs="Arial"/>
          <w:color w:val="1F1F24"/>
          <w:sz w:val="24"/>
          <w:szCs w:val="24"/>
          <w:lang w:eastAsia="ru-RU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 w:rsidR="000B11E7" w:rsidRDefault="000B11E7"/>
    <w:sectPr w:rsidR="000B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7A3A"/>
    <w:multiLevelType w:val="multilevel"/>
    <w:tmpl w:val="85B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EC"/>
    <w:rsid w:val="000B11E7"/>
    <w:rsid w:val="00D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E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E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Зейналова Татьяна Николаевна</dc:creator>
  <cp:lastModifiedBy>Зейналова Татьяна Николаевна</cp:lastModifiedBy>
  <cp:revision>1</cp:revision>
  <dcterms:created xsi:type="dcterms:W3CDTF">2026-05-13T11:38:00Z</dcterms:created>
  <dcterms:modified xsi:type="dcterms:W3CDTF">2026-05-13T11:40:00Z</dcterms:modified>
</cp:coreProperties>
</file>