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5A" w:rsidRPr="000822C2" w:rsidRDefault="000822C2" w:rsidP="00D02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О</w:t>
      </w:r>
      <w:r w:rsidRPr="000822C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тчет о проведении ОРВ в 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Ивановской области за 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>I</w:t>
      </w:r>
      <w:r w:rsidRPr="000822C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>квартал 202</w:t>
      </w:r>
      <w:r w:rsidR="00D027BD">
        <w:rPr>
          <w:rFonts w:ascii="Times New Roman" w:hAnsi="Times New Roman" w:cs="Times New Roman"/>
          <w:b/>
          <w:snapToGrid w:val="0"/>
          <w:sz w:val="28"/>
          <w:szCs w:val="28"/>
        </w:rPr>
        <w:t>6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года</w:t>
      </w:r>
    </w:p>
    <w:p w:rsidR="000822C2" w:rsidRDefault="000822C2" w:rsidP="00EC49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D027BD" w:rsidRPr="00D027BD" w:rsidRDefault="00D027BD" w:rsidP="00E46D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027BD">
        <w:rPr>
          <w:rFonts w:ascii="Times New Roman" w:hAnsi="Times New Roman" w:cs="Times New Roman"/>
          <w:snapToGrid w:val="0"/>
          <w:sz w:val="28"/>
          <w:szCs w:val="28"/>
        </w:rPr>
        <w:t>Департаментом экономического развития и торговли Ивановской области подведены итоги работы в сфере оценки регулирующего воздействия проектов нормативно-правовых актов за январь – март 2026 года.</w:t>
      </w:r>
    </w:p>
    <w:p w:rsidR="00D027BD" w:rsidRPr="00D027BD" w:rsidRDefault="00D027BD" w:rsidP="00E46D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027BD">
        <w:rPr>
          <w:rFonts w:ascii="Times New Roman" w:hAnsi="Times New Roman" w:cs="Times New Roman"/>
          <w:snapToGrid w:val="0"/>
          <w:sz w:val="28"/>
          <w:szCs w:val="28"/>
        </w:rPr>
        <w:t xml:space="preserve">В I квартале 2026 года Департаментом проведено 23 заседания рабочей группы, на которых рассмотрено 59 региональных проектов нормативных правовых актов (12 проектов законов Ивановской области, </w:t>
      </w:r>
      <w:r w:rsidR="0084156D">
        <w:rPr>
          <w:rFonts w:ascii="Times New Roman" w:hAnsi="Times New Roman" w:cs="Times New Roman"/>
          <w:snapToGrid w:val="0"/>
          <w:sz w:val="28"/>
          <w:szCs w:val="28"/>
        </w:rPr>
        <w:t>47 проектов</w:t>
      </w:r>
      <w:r w:rsidRPr="00D027BD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84156D" w:rsidRPr="0084156D">
        <w:rPr>
          <w:rFonts w:ascii="Times New Roman" w:hAnsi="Times New Roman" w:cs="Times New Roman"/>
          <w:snapToGrid w:val="0"/>
          <w:sz w:val="28"/>
          <w:szCs w:val="28"/>
        </w:rPr>
        <w:t xml:space="preserve">постановлений </w:t>
      </w:r>
      <w:r w:rsidRPr="00D027BD">
        <w:rPr>
          <w:rFonts w:ascii="Times New Roman" w:hAnsi="Times New Roman" w:cs="Times New Roman"/>
          <w:snapToGrid w:val="0"/>
          <w:sz w:val="28"/>
          <w:szCs w:val="28"/>
        </w:rPr>
        <w:t xml:space="preserve">Правительства Ивановской области). </w:t>
      </w:r>
    </w:p>
    <w:p w:rsidR="00D027BD" w:rsidRPr="00D027BD" w:rsidRDefault="00D027BD" w:rsidP="00E46D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027BD">
        <w:rPr>
          <w:rFonts w:ascii="Times New Roman" w:hAnsi="Times New Roman" w:cs="Times New Roman"/>
          <w:snapToGrid w:val="0"/>
          <w:sz w:val="28"/>
          <w:szCs w:val="28"/>
        </w:rPr>
        <w:t xml:space="preserve">Из 59 проектов НПА 44 проекта имеют низкую степень регулирующего воздействия, 7 проектов НПА имеют среднюю степень регулирующего воздействия, </w:t>
      </w:r>
    </w:p>
    <w:p w:rsidR="00C14864" w:rsidRDefault="00D027BD" w:rsidP="00E46D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7BD">
        <w:rPr>
          <w:rFonts w:ascii="Times New Roman" w:hAnsi="Times New Roman" w:cs="Times New Roman"/>
          <w:snapToGrid w:val="0"/>
          <w:sz w:val="28"/>
          <w:szCs w:val="28"/>
        </w:rPr>
        <w:t>8 проектов НПА имеет высокую степень регулирующего воздействия.</w:t>
      </w:r>
    </w:p>
    <w:p w:rsidR="00D027BD" w:rsidRDefault="00D027BD" w:rsidP="00F06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27BD" w:rsidRDefault="00D027BD" w:rsidP="00F06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43675" cy="320040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027BD" w:rsidRPr="00D027BD" w:rsidRDefault="00D027BD" w:rsidP="00D027BD">
      <w:pPr>
        <w:rPr>
          <w:rFonts w:ascii="Times New Roman" w:hAnsi="Times New Roman" w:cs="Times New Roman"/>
          <w:sz w:val="28"/>
          <w:szCs w:val="28"/>
        </w:rPr>
      </w:pPr>
    </w:p>
    <w:p w:rsidR="00D027BD" w:rsidRDefault="00D027BD" w:rsidP="00E46D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Проекты НПА поступили от </w:t>
      </w:r>
      <w:r w:rsidR="00C82817">
        <w:rPr>
          <w:rFonts w:ascii="Times New Roman" w:hAnsi="Times New Roman" w:cs="Times New Roman"/>
          <w:bCs/>
          <w:sz w:val="28"/>
          <w:szCs w:val="28"/>
        </w:rPr>
        <w:t>12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исполнительных органов </w:t>
      </w:r>
      <w:r w:rsidR="00C82817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>власти Ивановской области. Наибольшее количество проектов нормативных правовых актов поступило от Департамента сельского хозяйства и продовольствия Ивановской области (</w:t>
      </w:r>
      <w:r w:rsidR="00C8281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1).</w:t>
      </w:r>
      <w:bookmarkStart w:id="0" w:name="_GoBack"/>
      <w:bookmarkEnd w:id="0"/>
    </w:p>
    <w:p w:rsidR="00C82817" w:rsidRDefault="00FC698F" w:rsidP="00145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515100" cy="402907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82817" w:rsidRDefault="00C82817" w:rsidP="00D027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817" w:rsidRPr="00C82817" w:rsidRDefault="00C82817" w:rsidP="00E46D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817">
        <w:rPr>
          <w:rFonts w:ascii="Times New Roman" w:hAnsi="Times New Roman" w:cs="Times New Roman"/>
          <w:sz w:val="28"/>
          <w:szCs w:val="28"/>
        </w:rPr>
        <w:t xml:space="preserve">В результате рассмотрения рабочей группой по </w:t>
      </w:r>
      <w:r>
        <w:rPr>
          <w:rFonts w:ascii="Times New Roman" w:hAnsi="Times New Roman" w:cs="Times New Roman"/>
          <w:sz w:val="28"/>
          <w:szCs w:val="28"/>
        </w:rPr>
        <w:t>58</w:t>
      </w:r>
      <w:r w:rsidRPr="00C82817">
        <w:rPr>
          <w:rFonts w:ascii="Times New Roman" w:hAnsi="Times New Roman" w:cs="Times New Roman"/>
          <w:sz w:val="28"/>
          <w:szCs w:val="28"/>
        </w:rPr>
        <w:t xml:space="preserve"> проектам НПА подгот</w:t>
      </w:r>
      <w:r>
        <w:rPr>
          <w:rFonts w:ascii="Times New Roman" w:hAnsi="Times New Roman" w:cs="Times New Roman"/>
          <w:sz w:val="28"/>
          <w:szCs w:val="28"/>
        </w:rPr>
        <w:t>овлены положительные заключения, 1 проект НПА отклонен.</w:t>
      </w:r>
    </w:p>
    <w:p w:rsidR="00C82817" w:rsidRPr="00D027BD" w:rsidRDefault="00C82817" w:rsidP="00E46D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817">
        <w:rPr>
          <w:rFonts w:ascii="Times New Roman" w:hAnsi="Times New Roman" w:cs="Times New Roman"/>
          <w:sz w:val="28"/>
          <w:szCs w:val="28"/>
        </w:rPr>
        <w:t>В ходе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817">
        <w:rPr>
          <w:rFonts w:ascii="Times New Roman" w:hAnsi="Times New Roman" w:cs="Times New Roman"/>
          <w:sz w:val="28"/>
          <w:szCs w:val="28"/>
        </w:rPr>
        <w:t xml:space="preserve">на </w:t>
      </w:r>
      <w:r w:rsidR="00E46D3B">
        <w:rPr>
          <w:rFonts w:ascii="Times New Roman" w:hAnsi="Times New Roman" w:cs="Times New Roman"/>
          <w:sz w:val="28"/>
          <w:szCs w:val="28"/>
        </w:rPr>
        <w:t>12</w:t>
      </w:r>
      <w:r w:rsidRPr="00C82817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82817">
        <w:rPr>
          <w:rFonts w:ascii="Times New Roman" w:hAnsi="Times New Roman" w:cs="Times New Roman"/>
          <w:sz w:val="28"/>
          <w:szCs w:val="28"/>
        </w:rPr>
        <w:t xml:space="preserve"> НПА от членов рабочей группы поступило </w:t>
      </w:r>
      <w:r w:rsidR="00E46D3B">
        <w:rPr>
          <w:rFonts w:ascii="Times New Roman" w:hAnsi="Times New Roman" w:cs="Times New Roman"/>
          <w:sz w:val="28"/>
          <w:szCs w:val="28"/>
        </w:rPr>
        <w:t xml:space="preserve">15 </w:t>
      </w:r>
      <w:r w:rsidRPr="00C82817">
        <w:rPr>
          <w:rFonts w:ascii="Times New Roman" w:hAnsi="Times New Roman" w:cs="Times New Roman"/>
          <w:sz w:val="28"/>
          <w:szCs w:val="28"/>
        </w:rPr>
        <w:t>замечани</w:t>
      </w:r>
      <w:r w:rsidR="00E46D3B">
        <w:rPr>
          <w:rFonts w:ascii="Times New Roman" w:hAnsi="Times New Roman" w:cs="Times New Roman"/>
          <w:sz w:val="28"/>
          <w:szCs w:val="28"/>
        </w:rPr>
        <w:t>й</w:t>
      </w:r>
      <w:r w:rsidRPr="00C82817">
        <w:rPr>
          <w:rFonts w:ascii="Times New Roman" w:hAnsi="Times New Roman" w:cs="Times New Roman"/>
          <w:sz w:val="28"/>
          <w:szCs w:val="28"/>
        </w:rPr>
        <w:t xml:space="preserve"> юридико-технического характера.</w:t>
      </w:r>
    </w:p>
    <w:sectPr w:rsidR="00C82817" w:rsidRPr="00D027BD" w:rsidSect="00D027B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808"/>
    <w:rsid w:val="000642DD"/>
    <w:rsid w:val="0007733A"/>
    <w:rsid w:val="000822C2"/>
    <w:rsid w:val="00086CAD"/>
    <w:rsid w:val="00113308"/>
    <w:rsid w:val="00115C54"/>
    <w:rsid w:val="00144FB5"/>
    <w:rsid w:val="00145DCB"/>
    <w:rsid w:val="001770C3"/>
    <w:rsid w:val="0018434F"/>
    <w:rsid w:val="001E6610"/>
    <w:rsid w:val="00227594"/>
    <w:rsid w:val="002333B1"/>
    <w:rsid w:val="00302D69"/>
    <w:rsid w:val="003032C2"/>
    <w:rsid w:val="00433551"/>
    <w:rsid w:val="004347A3"/>
    <w:rsid w:val="004B1C63"/>
    <w:rsid w:val="00584610"/>
    <w:rsid w:val="00603262"/>
    <w:rsid w:val="00653808"/>
    <w:rsid w:val="006A3EB7"/>
    <w:rsid w:val="00737408"/>
    <w:rsid w:val="0084156D"/>
    <w:rsid w:val="008B1D8E"/>
    <w:rsid w:val="008C1501"/>
    <w:rsid w:val="008D641F"/>
    <w:rsid w:val="00964F7A"/>
    <w:rsid w:val="009D6E58"/>
    <w:rsid w:val="00A16455"/>
    <w:rsid w:val="00A45470"/>
    <w:rsid w:val="00B43ACB"/>
    <w:rsid w:val="00C00401"/>
    <w:rsid w:val="00C025DF"/>
    <w:rsid w:val="00C14864"/>
    <w:rsid w:val="00C82817"/>
    <w:rsid w:val="00C85210"/>
    <w:rsid w:val="00CD0128"/>
    <w:rsid w:val="00D027BD"/>
    <w:rsid w:val="00DB7FE9"/>
    <w:rsid w:val="00E103DA"/>
    <w:rsid w:val="00E459BB"/>
    <w:rsid w:val="00E46D3B"/>
    <w:rsid w:val="00E62697"/>
    <w:rsid w:val="00EC495A"/>
    <w:rsid w:val="00F0680E"/>
    <w:rsid w:val="00F5219B"/>
    <w:rsid w:val="00F72890"/>
    <w:rsid w:val="00F7747C"/>
    <w:rsid w:val="00FC4BB3"/>
    <w:rsid w:val="00FC698F"/>
    <w:rsid w:val="00FD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36E5E"/>
  <w15:docId w15:val="{F3C0CB61-FE46-4465-B697-F50A648B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6269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6269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6269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6269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6269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6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269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032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Степень регулирующего воздействия проектов НПА, поступивших на ОРВ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1E83-4D3F-9D1E-CBBD9AAFB81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1E83-4D3F-9D1E-CBBD9AAFB81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1E83-4D3F-9D1E-CBBD9AAFB81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Проекты НПА с высокой степенью регулирующего воздествия </c:v>
                </c:pt>
                <c:pt idx="1">
                  <c:v>Проекты НПА со средней степенью регулирующего воздествия </c:v>
                </c:pt>
                <c:pt idx="2">
                  <c:v>Проекты НПА с низкой степенью регулирующего воздествия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</c:v>
                </c:pt>
                <c:pt idx="1">
                  <c:v>7</c:v>
                </c:pt>
                <c:pt idx="2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B1-440D-B8A6-DEE7DF2BDCA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ИОГВ Ивановской области и колличество НПА, поступивших на ОРВ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Лист1!$A$2:$A$13</c:f>
              <c:strCache>
                <c:ptCount val="12"/>
                <c:pt idx="0">
                  <c:v>Департамент сельского хозяйства и продовольствия </c:v>
                </c:pt>
                <c:pt idx="1">
                  <c:v>Департамент природных ресурсов и экологии</c:v>
                </c:pt>
                <c:pt idx="2">
                  <c:v>Департамент экономического развития и торговли </c:v>
                </c:pt>
                <c:pt idx="3">
                  <c:v>Служба государственной жилищной инспекции </c:v>
                </c:pt>
                <c:pt idx="4">
                  <c:v>Департамент дорожного хозяйства и транспорта</c:v>
                </c:pt>
                <c:pt idx="5">
                  <c:v>Комитет по труду, содействию занятости населения и трудовой миграции</c:v>
                </c:pt>
                <c:pt idx="6">
                  <c:v>Служба ветеринарии </c:v>
                </c:pt>
                <c:pt idx="7">
                  <c:v>Депертамент жилищно-коммунального хозяйства </c:v>
                </c:pt>
                <c:pt idx="8">
                  <c:v>Департамент строительства и архитектуры</c:v>
                </c:pt>
                <c:pt idx="9">
                  <c:v>Департамент социальной защиты населения </c:v>
                </c:pt>
                <c:pt idx="10">
                  <c:v>Департамент туризма </c:v>
                </c:pt>
                <c:pt idx="11">
                  <c:v>Служба государственного строительного надзора 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21</c:v>
                </c:pt>
                <c:pt idx="1">
                  <c:v>9</c:v>
                </c:pt>
                <c:pt idx="2">
                  <c:v>8</c:v>
                </c:pt>
                <c:pt idx="3">
                  <c:v>4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2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03-415C-B822-6CB076986B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3605192"/>
        <c:axId val="193606504"/>
      </c:barChart>
      <c:catAx>
        <c:axId val="1936051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3606504"/>
        <c:crosses val="autoZero"/>
        <c:auto val="1"/>
        <c:lblAlgn val="ctr"/>
        <c:lblOffset val="100"/>
        <c:noMultiLvlLbl val="0"/>
      </c:catAx>
      <c:valAx>
        <c:axId val="1936065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3605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5410A-98F0-4CB4-8C14-BCD3D0F73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msmirnova</dc:creator>
  <cp:lastModifiedBy>Касаткина Виктория григорьевна</cp:lastModifiedBy>
  <cp:revision>5</cp:revision>
  <cp:lastPrinted>2023-02-27T09:43:00Z</cp:lastPrinted>
  <dcterms:created xsi:type="dcterms:W3CDTF">2026-04-13T11:23:00Z</dcterms:created>
  <dcterms:modified xsi:type="dcterms:W3CDTF">2026-04-13T11:31:00Z</dcterms:modified>
</cp:coreProperties>
</file>