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4D943" w14:textId="77777777" w:rsidR="00400FE7" w:rsidRDefault="00802392">
      <w:pPr>
        <w:pStyle w:val="ae"/>
        <w:spacing w:before="0" w:after="0"/>
        <w:jc w:val="center"/>
        <w:outlineLvl w:val="0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Пояснительная записка</w:t>
      </w:r>
    </w:p>
    <w:p w14:paraId="09AFD774" w14:textId="21315E03" w:rsidR="00400FE7" w:rsidRDefault="00802392">
      <w:pPr>
        <w:jc w:val="center"/>
        <w:rPr>
          <w:b/>
        </w:rPr>
      </w:pPr>
      <w:r>
        <w:rPr>
          <w:b/>
        </w:rPr>
        <w:t>к проекту постановления Правительства Ивановской области</w:t>
      </w:r>
      <w:r w:rsidR="009C5DAA">
        <w:rPr>
          <w:b/>
        </w:rPr>
        <w:br/>
      </w:r>
      <w:r>
        <w:rPr>
          <w:rStyle w:val="1"/>
          <w:b/>
        </w:rPr>
        <w:t>«О</w:t>
      </w:r>
      <w:r w:rsidR="004C2798" w:rsidRPr="004C2798">
        <w:rPr>
          <w:rStyle w:val="1"/>
          <w:b/>
        </w:rPr>
        <w:t xml:space="preserve"> </w:t>
      </w:r>
      <w:r>
        <w:rPr>
          <w:rStyle w:val="1"/>
          <w:b/>
        </w:rPr>
        <w:t>внесении изменений в постановление Правительства Ивановской области от</w:t>
      </w:r>
      <w:r w:rsidR="007F43DA">
        <w:rPr>
          <w:rStyle w:val="1"/>
          <w:b/>
        </w:rPr>
        <w:t xml:space="preserve"> </w:t>
      </w:r>
      <w:r>
        <w:rPr>
          <w:rStyle w:val="1"/>
          <w:b/>
        </w:rPr>
        <w:t>27.04.2021 №</w:t>
      </w:r>
      <w:r w:rsidR="007F43DA">
        <w:rPr>
          <w:rStyle w:val="1"/>
          <w:b/>
        </w:rPr>
        <w:t xml:space="preserve"> </w:t>
      </w:r>
      <w:r>
        <w:rPr>
          <w:rStyle w:val="1"/>
          <w:b/>
        </w:rPr>
        <w:t>220-п «Об утверждении Стратегии социально-экономического развития Ивановской области до 2030 года»</w:t>
      </w:r>
    </w:p>
    <w:p w14:paraId="39E93736" w14:textId="77777777" w:rsidR="00400FE7" w:rsidRPr="004450CE" w:rsidRDefault="00400FE7">
      <w:pPr>
        <w:ind w:firstLine="0"/>
        <w:jc w:val="center"/>
        <w:rPr>
          <w:sz w:val="16"/>
          <w:szCs w:val="16"/>
        </w:rPr>
      </w:pPr>
    </w:p>
    <w:p w14:paraId="4976FD06" w14:textId="054CE941" w:rsidR="003802CC" w:rsidRDefault="00802392" w:rsidP="004D34B6">
      <w:pPr>
        <w:ind w:firstLine="709"/>
        <w:rPr>
          <w:szCs w:val="28"/>
        </w:rPr>
      </w:pPr>
      <w:r>
        <w:t xml:space="preserve">Настоящий проект постановления Правительства Ивановской области </w:t>
      </w:r>
      <w:r w:rsidR="006A6553">
        <w:br/>
      </w:r>
      <w:r>
        <w:rPr>
          <w:rStyle w:val="1"/>
        </w:rPr>
        <w:t>«О</w:t>
      </w:r>
      <w:r w:rsidR="006A6553">
        <w:rPr>
          <w:rStyle w:val="1"/>
        </w:rPr>
        <w:t xml:space="preserve"> </w:t>
      </w:r>
      <w:r>
        <w:rPr>
          <w:rStyle w:val="1"/>
        </w:rPr>
        <w:t xml:space="preserve">внесении изменений в постановление Правительства Ивановской области </w:t>
      </w:r>
      <w:r w:rsidR="00662958">
        <w:rPr>
          <w:rStyle w:val="1"/>
        </w:rPr>
        <w:br/>
      </w:r>
      <w:r>
        <w:rPr>
          <w:rStyle w:val="1"/>
        </w:rPr>
        <w:t>от</w:t>
      </w:r>
      <w:r w:rsidR="006A6553">
        <w:rPr>
          <w:rStyle w:val="1"/>
        </w:rPr>
        <w:t xml:space="preserve"> </w:t>
      </w:r>
      <w:r>
        <w:rPr>
          <w:rStyle w:val="1"/>
        </w:rPr>
        <w:t xml:space="preserve">27.04.2021 № 220-п «Об утверждении Стратегии социально-экономического развития Ивановской области до 2030 года» </w:t>
      </w:r>
      <w:r>
        <w:t xml:space="preserve">(далее – проект) разработан </w:t>
      </w:r>
      <w:r w:rsidR="00662958">
        <w:br/>
      </w:r>
      <w:r>
        <w:t>в</w:t>
      </w:r>
      <w:r w:rsidR="007F43DA">
        <w:t xml:space="preserve"> </w:t>
      </w:r>
      <w:r>
        <w:t>соответствии с поручением</w:t>
      </w:r>
      <w:r w:rsidR="00C26EC0">
        <w:t xml:space="preserve"> </w:t>
      </w:r>
      <w:r w:rsidR="003C293D">
        <w:t xml:space="preserve">заместителя Председателя Правительства Ивановской области Васильевой Ю.В. </w:t>
      </w:r>
      <w:r w:rsidR="00C26EC0">
        <w:t>от 1</w:t>
      </w:r>
      <w:r w:rsidR="009A4B67">
        <w:t>0</w:t>
      </w:r>
      <w:r w:rsidR="00C26EC0">
        <w:t>.0</w:t>
      </w:r>
      <w:r w:rsidR="007F43DA">
        <w:t>8</w:t>
      </w:r>
      <w:r w:rsidR="00C26EC0">
        <w:t>.202</w:t>
      </w:r>
      <w:r w:rsidR="007F43DA">
        <w:t xml:space="preserve">6 № СВ-12852-2-134 </w:t>
      </w:r>
      <w:r w:rsidR="004D34B6">
        <w:t xml:space="preserve">в целях </w:t>
      </w:r>
      <w:r w:rsidR="004D34B6">
        <w:rPr>
          <w:szCs w:val="28"/>
        </w:rPr>
        <w:t xml:space="preserve">актуализации разделов </w:t>
      </w:r>
      <w:r w:rsidR="00AE1AE8">
        <w:rPr>
          <w:rStyle w:val="1"/>
        </w:rPr>
        <w:t>Стратегии социально-экономического развития Ивановской области до</w:t>
      </w:r>
      <w:r w:rsidR="00561AE1">
        <w:rPr>
          <w:rStyle w:val="1"/>
        </w:rPr>
        <w:t xml:space="preserve"> </w:t>
      </w:r>
      <w:r w:rsidR="00AE1AE8">
        <w:rPr>
          <w:rStyle w:val="1"/>
        </w:rPr>
        <w:t>2030 года (далее – Стратегия</w:t>
      </w:r>
      <w:r w:rsidR="00E17941">
        <w:rPr>
          <w:rStyle w:val="1"/>
        </w:rPr>
        <w:t>-</w:t>
      </w:r>
      <w:r w:rsidR="00AE1AE8">
        <w:rPr>
          <w:rStyle w:val="1"/>
        </w:rPr>
        <w:t>2030)</w:t>
      </w:r>
      <w:r w:rsidR="00662958">
        <w:rPr>
          <w:szCs w:val="28"/>
        </w:rPr>
        <w:t>.</w:t>
      </w:r>
    </w:p>
    <w:p w14:paraId="317F39E7" w14:textId="5A0D1FBB" w:rsidR="00556924" w:rsidRDefault="00796059" w:rsidP="003802CC">
      <w:pPr>
        <w:ind w:firstLine="709"/>
      </w:pPr>
      <w:r>
        <w:t>К</w:t>
      </w:r>
      <w:r w:rsidR="00F16910">
        <w:t>орректировк</w:t>
      </w:r>
      <w:r>
        <w:t>а</w:t>
      </w:r>
      <w:r w:rsidR="00F16910">
        <w:t xml:space="preserve"> </w:t>
      </w:r>
      <w:r w:rsidR="005855A0">
        <w:t>подраздела «6.1. Развитие туризма»</w:t>
      </w:r>
      <w:r w:rsidR="005855A0" w:rsidRPr="005855A0">
        <w:t xml:space="preserve"> </w:t>
      </w:r>
      <w:r w:rsidR="0028478B">
        <w:t>Ивановской области. Формирование агломераций и территорий развития» раздела 6 «Экономическое развитие и привлечение инвестиций в экономику Ивановской области»</w:t>
      </w:r>
      <w:r w:rsidR="0028478B" w:rsidRPr="007D3C91">
        <w:t xml:space="preserve"> </w:t>
      </w:r>
      <w:r w:rsidR="00FF6FD3">
        <w:br/>
      </w:r>
      <w:r w:rsidR="005855A0">
        <w:t xml:space="preserve">Стратегии-2030 </w:t>
      </w:r>
      <w:r w:rsidR="00F16910">
        <w:t xml:space="preserve">обусловлена </w:t>
      </w:r>
      <w:r w:rsidR="00556924" w:rsidRPr="00556924">
        <w:t xml:space="preserve">необходимостью обновления статистических данных </w:t>
      </w:r>
      <w:r w:rsidR="00FF6FD3">
        <w:br/>
      </w:r>
      <w:r w:rsidR="00556924" w:rsidRPr="00556924">
        <w:t xml:space="preserve">о развитии туристической отрасли региона, изменением ключевых показателей по различным направлениям туризма, выявлением перспективных тенденций на рынке туристических услуг и обнаружением дополнительных возможностей для развития отдельных сегментов отрасли. Кроме того, актуализация связана с накопленным опытом реализации туристических проектов и изменением подходов </w:t>
      </w:r>
      <w:r w:rsidR="006214AA">
        <w:br/>
      </w:r>
      <w:r w:rsidR="00556924" w:rsidRPr="00556924">
        <w:t>к формированию туристической привлекательности региона в условиях современной рыночной конъюнктуры</w:t>
      </w:r>
      <w:r w:rsidR="00556924">
        <w:t>.</w:t>
      </w:r>
    </w:p>
    <w:p w14:paraId="4CC9F35C" w14:textId="05960A5C" w:rsidR="00CF15CC" w:rsidRDefault="00CF15CC" w:rsidP="003802CC">
      <w:pPr>
        <w:ind w:firstLine="709"/>
      </w:pPr>
      <w:r>
        <w:t xml:space="preserve">Кроме того, в связи с разработкой отраслевой Стратегии </w:t>
      </w:r>
      <w:r w:rsidR="00197A75" w:rsidRPr="00C53C40">
        <w:t>внешнеэкономической деятельности</w:t>
      </w:r>
      <w:r w:rsidR="00197A75">
        <w:t xml:space="preserve"> Ивановской области на период до</w:t>
      </w:r>
      <w:r w:rsidR="00197A75" w:rsidRPr="00197A75">
        <w:t xml:space="preserve"> 2030 года</w:t>
      </w:r>
      <w:r w:rsidR="00197A75">
        <w:t xml:space="preserve">, утвержденной распоряжением Правительства Ивановской области от 11.06.2025 № </w:t>
      </w:r>
      <w:r w:rsidR="00197A75" w:rsidRPr="00197A75">
        <w:t>1024-</w:t>
      </w:r>
      <w:r w:rsidR="00197A75">
        <w:t>рп (ДСП</w:t>
      </w:r>
      <w:r w:rsidR="00197A75" w:rsidRPr="00197A75">
        <w:t>)</w:t>
      </w:r>
      <w:r w:rsidR="00796059">
        <w:t>,</w:t>
      </w:r>
      <w:r w:rsidR="00197A75">
        <w:t xml:space="preserve"> </w:t>
      </w:r>
      <w:r w:rsidR="00197A75">
        <w:br/>
      </w:r>
      <w:r>
        <w:t>и конфиденциальностью показателей по внешнеэкономической деятельности субъектов Российской Федерации с февраля 2022 года</w:t>
      </w:r>
      <w:r w:rsidR="00197A75">
        <w:t>,</w:t>
      </w:r>
      <w:r>
        <w:t xml:space="preserve"> </w:t>
      </w:r>
      <w:r w:rsidR="00D92611">
        <w:t>проектом из Стратегии-2030</w:t>
      </w:r>
      <w:r>
        <w:t xml:space="preserve"> </w:t>
      </w:r>
      <w:r w:rsidR="00796059">
        <w:t>предлагается признать утратившим силу</w:t>
      </w:r>
      <w:r>
        <w:t xml:space="preserve"> подраздел «6.7. Развитие вн</w:t>
      </w:r>
      <w:r w:rsidR="00796059">
        <w:t>ешнеэкономической деятельности».</w:t>
      </w:r>
    </w:p>
    <w:p w14:paraId="04CC8ED0" w14:textId="68CC5DE2" w:rsidR="00987C13" w:rsidRDefault="00D92611" w:rsidP="007D3C91">
      <w:pPr>
        <w:ind w:firstLine="709"/>
        <w:rPr>
          <w:bCs/>
          <w:szCs w:val="28"/>
        </w:rPr>
      </w:pPr>
      <w:r>
        <w:rPr>
          <w:bCs/>
          <w:szCs w:val="28"/>
        </w:rPr>
        <w:t xml:space="preserve">В связи с тем, что стратегия </w:t>
      </w:r>
      <w:r>
        <w:rPr>
          <w:rStyle w:val="1"/>
        </w:rPr>
        <w:t xml:space="preserve">социально-экономического развития </w:t>
      </w:r>
      <w:r>
        <w:rPr>
          <w:bCs/>
          <w:szCs w:val="28"/>
        </w:rPr>
        <w:t>субъекта Российской Федерации является основой для разработки схемы территориального планирования субъекта Российской Федерации</w:t>
      </w:r>
      <w:r>
        <w:t xml:space="preserve"> а</w:t>
      </w:r>
      <w:r w:rsidR="00D77D84">
        <w:t>ктуализ</w:t>
      </w:r>
      <w:r>
        <w:t xml:space="preserve">ируется </w:t>
      </w:r>
      <w:r w:rsidR="00D77D84">
        <w:t xml:space="preserve">подраздел </w:t>
      </w:r>
      <w:r w:rsidR="006214AA">
        <w:br/>
      </w:r>
      <w:r w:rsidR="00274CF6">
        <w:t>«</w:t>
      </w:r>
      <w:r w:rsidR="00274CF6" w:rsidRPr="00752796">
        <w:t>6.1</w:t>
      </w:r>
      <w:r w:rsidR="00274CF6">
        <w:t>1</w:t>
      </w:r>
      <w:r w:rsidR="006214AA">
        <w:t>.</w:t>
      </w:r>
      <w:r w:rsidR="00274CF6">
        <w:t xml:space="preserve"> </w:t>
      </w:r>
      <w:r w:rsidR="007D3C91">
        <w:t xml:space="preserve">Пространственное развитие Ивановской области. Формирование агломераций </w:t>
      </w:r>
      <w:r>
        <w:br/>
      </w:r>
      <w:r w:rsidR="007D3C91">
        <w:t xml:space="preserve">и территорий развития» раздела 6 </w:t>
      </w:r>
      <w:r w:rsidR="007D3C91">
        <w:rPr>
          <w:lang w:val="en-US"/>
        </w:rPr>
        <w:t>C</w:t>
      </w:r>
      <w:r w:rsidR="007D3C91">
        <w:t>тратегии-</w:t>
      </w:r>
      <w:r w:rsidR="007D3C91" w:rsidRPr="007D3C91">
        <w:t>2030</w:t>
      </w:r>
      <w:r w:rsidR="007D3C91">
        <w:t xml:space="preserve"> </w:t>
      </w:r>
      <w:r>
        <w:t xml:space="preserve">с целью </w:t>
      </w:r>
      <w:r w:rsidR="00987C13">
        <w:t xml:space="preserve">корректировки положений данного подраздела для дальнейшего внесения </w:t>
      </w:r>
      <w:r w:rsidR="007D3C91">
        <w:t xml:space="preserve">изменений </w:t>
      </w:r>
      <w:r w:rsidR="007D3C91">
        <w:rPr>
          <w:bCs/>
          <w:szCs w:val="28"/>
        </w:rPr>
        <w:t>в постановление Правительства Ивановской области от 09.09.2009 № 255-п «Об утверждении схемы территориального планирования Ивановской области»</w:t>
      </w:r>
      <w:r w:rsidR="0028478B">
        <w:rPr>
          <w:bCs/>
          <w:szCs w:val="28"/>
        </w:rPr>
        <w:t xml:space="preserve"> </w:t>
      </w:r>
    </w:p>
    <w:p w14:paraId="43245412" w14:textId="3AA99B54" w:rsidR="006214AA" w:rsidRDefault="00BE7E7F" w:rsidP="00BE7E7F">
      <w:pPr>
        <w:ind w:firstLine="709"/>
        <w:rPr>
          <w:szCs w:val="28"/>
        </w:rPr>
      </w:pPr>
      <w:r>
        <w:rPr>
          <w:szCs w:val="28"/>
        </w:rPr>
        <w:t>В настоящее время п</w:t>
      </w:r>
      <w:r w:rsidR="00987C13">
        <w:rPr>
          <w:szCs w:val="28"/>
        </w:rPr>
        <w:t>одраздел</w:t>
      </w:r>
      <w:r>
        <w:rPr>
          <w:szCs w:val="28"/>
        </w:rPr>
        <w:t xml:space="preserve"> </w:t>
      </w:r>
      <w:r w:rsidR="006214AA">
        <w:rPr>
          <w:szCs w:val="28"/>
        </w:rPr>
        <w:t>«</w:t>
      </w:r>
      <w:r>
        <w:rPr>
          <w:szCs w:val="28"/>
        </w:rPr>
        <w:t>6.11</w:t>
      </w:r>
      <w:r w:rsidR="006214AA">
        <w:rPr>
          <w:szCs w:val="28"/>
        </w:rPr>
        <w:t>.</w:t>
      </w:r>
      <w:r>
        <w:rPr>
          <w:szCs w:val="28"/>
        </w:rPr>
        <w:t xml:space="preserve"> </w:t>
      </w:r>
      <w:r w:rsidR="006214AA">
        <w:rPr>
          <w:szCs w:val="28"/>
        </w:rPr>
        <w:t>П</w:t>
      </w:r>
      <w:r w:rsidR="006214AA" w:rsidRPr="006214AA">
        <w:rPr>
          <w:szCs w:val="28"/>
        </w:rPr>
        <w:t>ространственное развитие Ивановской области. Формирование агломераций и территорий развития</w:t>
      </w:r>
      <w:r w:rsidR="006214AA">
        <w:rPr>
          <w:szCs w:val="28"/>
        </w:rPr>
        <w:t xml:space="preserve">» </w:t>
      </w:r>
      <w:r>
        <w:rPr>
          <w:szCs w:val="28"/>
        </w:rPr>
        <w:t xml:space="preserve">Стратегии-2030 </w:t>
      </w:r>
      <w:r w:rsidR="006214AA">
        <w:rPr>
          <w:szCs w:val="28"/>
        </w:rPr>
        <w:br/>
      </w:r>
      <w:r>
        <w:rPr>
          <w:szCs w:val="28"/>
        </w:rPr>
        <w:t xml:space="preserve">не учитывает изменения, которые произошли в региональном законодательстве. </w:t>
      </w:r>
    </w:p>
    <w:p w14:paraId="27D9EECF" w14:textId="5FA2ADB4" w:rsidR="00BE7E7F" w:rsidRPr="00BE7E7F" w:rsidRDefault="006214AA" w:rsidP="00BE7E7F">
      <w:pPr>
        <w:ind w:firstLine="709"/>
        <w:rPr>
          <w:szCs w:val="28"/>
        </w:rPr>
      </w:pPr>
      <w:r>
        <w:rPr>
          <w:szCs w:val="28"/>
        </w:rPr>
        <w:t>В связи с этим необходима</w:t>
      </w:r>
      <w:r w:rsidR="00BE7E7F">
        <w:rPr>
          <w:szCs w:val="28"/>
        </w:rPr>
        <w:t xml:space="preserve"> корректировк</w:t>
      </w:r>
      <w:r>
        <w:rPr>
          <w:szCs w:val="28"/>
        </w:rPr>
        <w:t>а</w:t>
      </w:r>
      <w:r w:rsidR="00BE7E7F">
        <w:rPr>
          <w:szCs w:val="28"/>
        </w:rPr>
        <w:t xml:space="preserve"> наименований населенных пунктов с учетом преобразования муниципальных районов в муниципальные округа </w:t>
      </w:r>
      <w:r>
        <w:rPr>
          <w:szCs w:val="28"/>
        </w:rPr>
        <w:br/>
      </w:r>
      <w:r w:rsidR="00BE7E7F">
        <w:rPr>
          <w:szCs w:val="28"/>
        </w:rPr>
        <w:lastRenderedPageBreak/>
        <w:t xml:space="preserve">в соответствии с </w:t>
      </w:r>
      <w:r>
        <w:rPr>
          <w:szCs w:val="28"/>
        </w:rPr>
        <w:t>з</w:t>
      </w:r>
      <w:r w:rsidR="00BE7E7F">
        <w:rPr>
          <w:szCs w:val="28"/>
        </w:rPr>
        <w:t>акон</w:t>
      </w:r>
      <w:r w:rsidR="004C2798">
        <w:rPr>
          <w:szCs w:val="28"/>
        </w:rPr>
        <w:t>ами</w:t>
      </w:r>
      <w:r w:rsidR="00BE7E7F">
        <w:rPr>
          <w:szCs w:val="28"/>
        </w:rPr>
        <w:t xml:space="preserve"> Ивановской области от 02.06.2025 № 21-ОЗ </w:t>
      </w:r>
      <w:r>
        <w:rPr>
          <w:szCs w:val="28"/>
        </w:rPr>
        <w:br/>
      </w:r>
      <w:r w:rsidR="00BE7E7F">
        <w:rPr>
          <w:szCs w:val="28"/>
        </w:rPr>
        <w:t xml:space="preserve">«О преобразовании муниципальных образований, входящих в состав Палехского муниципального района Ивановской области», от 02.06.2025 № 22-ОЗ </w:t>
      </w:r>
      <w:r>
        <w:rPr>
          <w:szCs w:val="28"/>
        </w:rPr>
        <w:br/>
      </w:r>
      <w:r w:rsidR="00BE7E7F">
        <w:rPr>
          <w:szCs w:val="28"/>
        </w:rPr>
        <w:t xml:space="preserve">«О преобразовании муниципальных образований, входящих в состав Ивановского муниципального района Ивановской области», от 02.06.2025 № 23-ОЗ </w:t>
      </w:r>
      <w:r>
        <w:rPr>
          <w:szCs w:val="28"/>
        </w:rPr>
        <w:br/>
      </w:r>
      <w:r w:rsidR="00BE7E7F">
        <w:rPr>
          <w:szCs w:val="28"/>
        </w:rPr>
        <w:t xml:space="preserve">«О преобразовании </w:t>
      </w:r>
      <w:r w:rsidR="00BE7E7F" w:rsidRPr="00BE7E7F">
        <w:rPr>
          <w:szCs w:val="28"/>
        </w:rPr>
        <w:t xml:space="preserve">муниципальных образований, входящих в состав </w:t>
      </w:r>
      <w:proofErr w:type="spellStart"/>
      <w:r w:rsidR="00BE7E7F" w:rsidRPr="00BE7E7F">
        <w:rPr>
          <w:szCs w:val="28"/>
        </w:rPr>
        <w:t>Верхнеландеховского</w:t>
      </w:r>
      <w:proofErr w:type="spellEnd"/>
      <w:r w:rsidR="00BE7E7F" w:rsidRPr="00BE7E7F">
        <w:rPr>
          <w:szCs w:val="28"/>
        </w:rPr>
        <w:t xml:space="preserve"> муниципального района Ивановской области»</w:t>
      </w:r>
      <w:r w:rsidR="004C2798">
        <w:rPr>
          <w:szCs w:val="28"/>
        </w:rPr>
        <w:t xml:space="preserve"> и</w:t>
      </w:r>
      <w:r w:rsidR="00BE7E7F" w:rsidRPr="00BE7E7F">
        <w:rPr>
          <w:szCs w:val="28"/>
        </w:rPr>
        <w:t xml:space="preserve"> от 02.06.2026 № 24-ОЗ «О преобразовании муниципальных образований, входящих в состав </w:t>
      </w:r>
      <w:proofErr w:type="spellStart"/>
      <w:r w:rsidR="00BE7E7F" w:rsidRPr="00BE7E7F">
        <w:rPr>
          <w:szCs w:val="28"/>
        </w:rPr>
        <w:t>Вичугского</w:t>
      </w:r>
      <w:proofErr w:type="spellEnd"/>
      <w:r w:rsidR="00BE7E7F" w:rsidRPr="00BE7E7F">
        <w:rPr>
          <w:szCs w:val="28"/>
        </w:rPr>
        <w:t xml:space="preserve"> муниципального района Ивановской области».</w:t>
      </w:r>
    </w:p>
    <w:p w14:paraId="5BBD0494" w14:textId="45392015" w:rsidR="00C3158F" w:rsidRDefault="00BE7E7F" w:rsidP="00BE7E7F">
      <w:pPr>
        <w:ind w:firstLine="709"/>
        <w:rPr>
          <w:szCs w:val="28"/>
        </w:rPr>
      </w:pPr>
      <w:r w:rsidRPr="00BE7E7F">
        <w:rPr>
          <w:szCs w:val="28"/>
        </w:rPr>
        <w:t xml:space="preserve">В соответствии с положениями части 6 статьи 45 Градостроительного кодекса Российской Федерации (далее – </w:t>
      </w:r>
      <w:proofErr w:type="spellStart"/>
      <w:r w:rsidRPr="00BE7E7F">
        <w:rPr>
          <w:szCs w:val="28"/>
        </w:rPr>
        <w:t>ГрК</w:t>
      </w:r>
      <w:proofErr w:type="spellEnd"/>
      <w:r w:rsidRPr="00BE7E7F">
        <w:rPr>
          <w:szCs w:val="28"/>
        </w:rPr>
        <w:t xml:space="preserve"> РФ) в случае</w:t>
      </w:r>
      <w:r>
        <w:rPr>
          <w:szCs w:val="28"/>
        </w:rPr>
        <w:t>,</w:t>
      </w:r>
      <w:r w:rsidRPr="00BE7E7F">
        <w:rPr>
          <w:szCs w:val="28"/>
        </w:rPr>
        <w:t xml:space="preserve"> если схемой территориального планирования не предусмотрено размещение соответствующего объекта регионального значения, осуществлять подготовку документации по планировке территории, предусматривающей размещение такого объекта регионального значения, не допускается.</w:t>
      </w:r>
    </w:p>
    <w:p w14:paraId="3B90ACBB" w14:textId="57979925" w:rsidR="00BE7E7F" w:rsidRDefault="006214AA" w:rsidP="00BE7E7F">
      <w:pPr>
        <w:ind w:firstLine="709"/>
        <w:rPr>
          <w:bCs/>
          <w:szCs w:val="28"/>
        </w:rPr>
      </w:pPr>
      <w:r>
        <w:rPr>
          <w:bCs/>
          <w:szCs w:val="28"/>
        </w:rPr>
        <w:t>У</w:t>
      </w:r>
      <w:r w:rsidR="004C2798">
        <w:rPr>
          <w:bCs/>
          <w:szCs w:val="28"/>
        </w:rPr>
        <w:t>читывая</w:t>
      </w:r>
      <w:r w:rsidR="007B48D8" w:rsidRPr="007B48D8">
        <w:rPr>
          <w:bCs/>
          <w:szCs w:val="28"/>
        </w:rPr>
        <w:t xml:space="preserve"> корректировк</w:t>
      </w:r>
      <w:r w:rsidR="004C2798">
        <w:rPr>
          <w:bCs/>
          <w:szCs w:val="28"/>
        </w:rPr>
        <w:t>у</w:t>
      </w:r>
      <w:r w:rsidR="007B48D8" w:rsidRPr="007B48D8">
        <w:rPr>
          <w:bCs/>
          <w:szCs w:val="28"/>
        </w:rPr>
        <w:t xml:space="preserve"> перечня планируемых объектов регионального значения в Схеме территориального планирования Ивановской области п</w:t>
      </w:r>
      <w:r w:rsidR="00987C13">
        <w:rPr>
          <w:bCs/>
          <w:szCs w:val="28"/>
        </w:rPr>
        <w:t>одраздел</w:t>
      </w:r>
      <w:r w:rsidR="007B48D8" w:rsidRPr="007B48D8">
        <w:rPr>
          <w:bCs/>
          <w:szCs w:val="28"/>
        </w:rPr>
        <w:t xml:space="preserve"> </w:t>
      </w:r>
      <w:r>
        <w:t>«</w:t>
      </w:r>
      <w:r w:rsidRPr="00752796">
        <w:t>6.1</w:t>
      </w:r>
      <w:r>
        <w:t xml:space="preserve">1. Пространственное развитие Ивановской области. Формирование агломераций </w:t>
      </w:r>
      <w:r>
        <w:br/>
        <w:t xml:space="preserve">и территорий развития» </w:t>
      </w:r>
      <w:r w:rsidR="007B48D8" w:rsidRPr="007B48D8">
        <w:rPr>
          <w:bCs/>
          <w:szCs w:val="28"/>
        </w:rPr>
        <w:t>Стратегии</w:t>
      </w:r>
      <w:r w:rsidR="004C2798" w:rsidRPr="004C2798">
        <w:rPr>
          <w:bCs/>
          <w:szCs w:val="28"/>
        </w:rPr>
        <w:t>-2030</w:t>
      </w:r>
      <w:r w:rsidR="007B48D8" w:rsidRPr="007B48D8">
        <w:rPr>
          <w:bCs/>
          <w:szCs w:val="28"/>
        </w:rPr>
        <w:t xml:space="preserve"> также требует корректировки в части количества объектов регионального значения.</w:t>
      </w:r>
    </w:p>
    <w:p w14:paraId="1AEDAB82" w14:textId="7CD43EF2" w:rsidR="00A91405" w:rsidRDefault="00A91405" w:rsidP="00660F34">
      <w:pPr>
        <w:ind w:firstLine="709"/>
      </w:pPr>
      <w:r>
        <w:t xml:space="preserve">Также </w:t>
      </w:r>
      <w:r w:rsidR="006A1449">
        <w:t xml:space="preserve">в соответствии с рекомендациями </w:t>
      </w:r>
      <w:r w:rsidR="006214AA">
        <w:t>г</w:t>
      </w:r>
      <w:r>
        <w:t>лавно</w:t>
      </w:r>
      <w:r w:rsidR="006A1449">
        <w:t>го</w:t>
      </w:r>
      <w:r>
        <w:t xml:space="preserve"> правово</w:t>
      </w:r>
      <w:r w:rsidR="006A1449">
        <w:t>го</w:t>
      </w:r>
      <w:r>
        <w:t xml:space="preserve"> управлени</w:t>
      </w:r>
      <w:r w:rsidR="006A1449">
        <w:t>я</w:t>
      </w:r>
      <w:r>
        <w:t xml:space="preserve"> </w:t>
      </w:r>
      <w:r w:rsidR="00014246">
        <w:br/>
      </w:r>
      <w:r>
        <w:t xml:space="preserve">МЧС России по Ивановской области </w:t>
      </w:r>
      <w:r w:rsidR="006A1449">
        <w:t>необходимо</w:t>
      </w:r>
      <w:r>
        <w:t xml:space="preserve"> внести изменения в </w:t>
      </w:r>
      <w:r w:rsidR="006A1449">
        <w:t xml:space="preserve">подраздел «7.2.6. Обеспечение безопасности жизнедеятельности населения» </w:t>
      </w:r>
      <w:r>
        <w:t>Стратеги</w:t>
      </w:r>
      <w:r w:rsidR="006A1449">
        <w:t>и</w:t>
      </w:r>
      <w:r>
        <w:t xml:space="preserve">-2030 </w:t>
      </w:r>
      <w:r w:rsidR="00014246">
        <w:br/>
      </w:r>
      <w:r>
        <w:t>в</w:t>
      </w:r>
      <w:r w:rsidRPr="00A91405">
        <w:t xml:space="preserve"> целях реализации Указа Президента Российской Федерации от 16.10.2019 № 501</w:t>
      </w:r>
      <w:r w:rsidR="00014246">
        <w:t xml:space="preserve"> </w:t>
      </w:r>
      <w:r w:rsidR="006A1449">
        <w:br/>
      </w:r>
      <w:r w:rsidRPr="00A91405">
        <w:t xml:space="preserve">«О Стратегии в области развития гражданской обороны, защиты населения </w:t>
      </w:r>
      <w:r w:rsidR="00014246">
        <w:br/>
      </w:r>
      <w:r w:rsidRPr="00A91405">
        <w:t xml:space="preserve">и территорий от чрезвычайных ситуаций, обеспечения пожарной безопасности </w:t>
      </w:r>
      <w:r w:rsidR="00014246">
        <w:br/>
      </w:r>
      <w:r w:rsidRPr="00A91405">
        <w:t xml:space="preserve">и безопасности людей на водных объектах на период до 2030 года», Плана мероприятий на 2025 – 2030 годы (II этап) по реализации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на период до 2030 года, утвержденного </w:t>
      </w:r>
      <w:r w:rsidR="006214AA">
        <w:t>п</w:t>
      </w:r>
      <w:r w:rsidRPr="00A91405">
        <w:t xml:space="preserve">ервым заместителем Председателя Правительства Российской Федерации </w:t>
      </w:r>
      <w:proofErr w:type="spellStart"/>
      <w:r w:rsidRPr="00A91405">
        <w:t>Мантуровым</w:t>
      </w:r>
      <w:proofErr w:type="spellEnd"/>
      <w:r w:rsidRPr="00A91405">
        <w:t xml:space="preserve"> </w:t>
      </w:r>
      <w:r w:rsidR="006214AA" w:rsidRPr="00A91405">
        <w:t xml:space="preserve">Д.В. </w:t>
      </w:r>
      <w:r w:rsidRPr="00A91405">
        <w:t xml:space="preserve">от 06.11.2024 </w:t>
      </w:r>
      <w:r w:rsidR="00014246">
        <w:br/>
      </w:r>
      <w:r w:rsidRPr="00A91405">
        <w:t>№ МД-П4-37207, Плана мероприятий на 2025 - 2030 годы (II этап) по реализации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Ивановской области на период до 2030 года, утвержденного Губернатором Ив</w:t>
      </w:r>
      <w:r>
        <w:t>ановской области от 11.08.2025.</w:t>
      </w:r>
    </w:p>
    <w:p w14:paraId="2EA25E09" w14:textId="04DBED50" w:rsidR="00B01C9B" w:rsidRDefault="001C7E78" w:rsidP="00B01C9B">
      <w:pPr>
        <w:ind w:firstLine="709"/>
      </w:pPr>
      <w:r>
        <w:t>Принятие проекта дас</w:t>
      </w:r>
      <w:r w:rsidR="00B01C9B">
        <w:t xml:space="preserve">т возможность </w:t>
      </w:r>
      <w:r w:rsidR="00B01C9B">
        <w:rPr>
          <w:bCs/>
          <w:szCs w:val="28"/>
        </w:rPr>
        <w:t>внести изменения в постановление Правительства Ивановской области от 09.09.2009 № 255-п «Об утверждении схемы территориального планирования Ивановской области».</w:t>
      </w:r>
    </w:p>
    <w:p w14:paraId="7A755D99" w14:textId="73FF1AB8" w:rsidR="00400FE7" w:rsidRDefault="00802392" w:rsidP="00B01C9B">
      <w:pPr>
        <w:ind w:firstLine="709"/>
      </w:pPr>
      <w:r>
        <w:t xml:space="preserve">Поскольку проект не регулирует отношения, предусмотренные </w:t>
      </w:r>
      <w:r w:rsidR="001C7E78">
        <w:br/>
      </w:r>
      <w:r>
        <w:t>пунктом</w:t>
      </w:r>
      <w:r w:rsidR="00C26EC0">
        <w:t xml:space="preserve"> </w:t>
      </w:r>
      <w:r>
        <w:t>1.4. Порядка проведения оценки регулирующего воздействия проектов нормативных правовых актов Ивановской области, утвержденного постановлением Правительства Ивановской</w:t>
      </w:r>
      <w:r w:rsidR="007538E2">
        <w:t xml:space="preserve"> области от 17.12.2013 № 534-п </w:t>
      </w:r>
      <w:r>
        <w:t xml:space="preserve">«Об оценке </w:t>
      </w:r>
      <w:r>
        <w:lastRenderedPageBreak/>
        <w:t>регулирующего воздействия проектов нормативных правовых актов Ивановской области», оценка регулирующего воздействия проекта не проводилась.</w:t>
      </w:r>
    </w:p>
    <w:p w14:paraId="0394A601" w14:textId="23646FAE" w:rsidR="00400FE7" w:rsidRDefault="00802392">
      <w:pPr>
        <w:ind w:firstLine="709"/>
      </w:pPr>
      <w:r>
        <w:t>В случае принятия п</w:t>
      </w:r>
      <w:r w:rsidR="00A80576">
        <w:t>роекта</w:t>
      </w:r>
      <w:r w:rsidR="00C26EC0">
        <w:t xml:space="preserve"> не потребуется признани</w:t>
      </w:r>
      <w:r w:rsidR="008F76CC">
        <w:t>е</w:t>
      </w:r>
      <w:r w:rsidR="00C26EC0">
        <w:t xml:space="preserve"> утративши</w:t>
      </w:r>
      <w:r w:rsidR="008F76CC">
        <w:t>ми</w:t>
      </w:r>
      <w:r w:rsidR="00C26EC0">
        <w:t xml:space="preserve"> силу, </w:t>
      </w:r>
      <w:r>
        <w:t>изменени</w:t>
      </w:r>
      <w:r w:rsidR="00C26EC0">
        <w:t xml:space="preserve">е либо принятие </w:t>
      </w:r>
      <w:r>
        <w:t>иных нормативн</w:t>
      </w:r>
      <w:r w:rsidR="00C26EC0">
        <w:t xml:space="preserve">ых </w:t>
      </w:r>
      <w:r>
        <w:t xml:space="preserve">правовых актов </w:t>
      </w:r>
      <w:r w:rsidR="00C26EC0">
        <w:t>Ивановской области.</w:t>
      </w:r>
    </w:p>
    <w:p w14:paraId="78B12BBB" w14:textId="287DCD44" w:rsidR="00400FE7" w:rsidRDefault="00802392">
      <w:pPr>
        <w:ind w:firstLine="709"/>
      </w:pPr>
      <w:r>
        <w:t xml:space="preserve">Принятие </w:t>
      </w:r>
      <w:r w:rsidR="00A80576">
        <w:t>проекта</w:t>
      </w:r>
      <w:r w:rsidR="00C26EC0">
        <w:t xml:space="preserve"> не потребует</w:t>
      </w:r>
      <w:r>
        <w:t xml:space="preserve"> финансов</w:t>
      </w:r>
      <w:r w:rsidR="00C26EC0">
        <w:t>ых затрат из областного бюджета.</w:t>
      </w:r>
    </w:p>
    <w:p w14:paraId="3FE7AE0D" w14:textId="77777777" w:rsidR="00400FE7" w:rsidRDefault="00400FE7">
      <w:pPr>
        <w:ind w:firstLine="539"/>
      </w:pPr>
    </w:p>
    <w:p w14:paraId="360D1226" w14:textId="77777777" w:rsidR="00400FE7" w:rsidRDefault="00400FE7">
      <w:pPr>
        <w:ind w:firstLine="539"/>
      </w:pPr>
    </w:p>
    <w:p w14:paraId="2E7E0516" w14:textId="77777777" w:rsidR="00400FE7" w:rsidRDefault="00400FE7">
      <w:pPr>
        <w:ind w:firstLine="539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81"/>
        <w:gridCol w:w="4825"/>
      </w:tblGrid>
      <w:tr w:rsidR="00400FE7" w14:paraId="218E12F8" w14:textId="77777777" w:rsidTr="009F7E9B">
        <w:tc>
          <w:tcPr>
            <w:tcW w:w="2636" w:type="pct"/>
          </w:tcPr>
          <w:p w14:paraId="1C0879E6" w14:textId="77777777" w:rsidR="00A80576" w:rsidRDefault="00802392">
            <w:pPr>
              <w:pStyle w:val="af5"/>
              <w:ind w:firstLine="0"/>
              <w:jc w:val="left"/>
              <w:rPr>
                <w:b/>
              </w:rPr>
            </w:pPr>
            <w:r w:rsidRPr="00CD7F37">
              <w:rPr>
                <w:b/>
              </w:rPr>
              <w:t xml:space="preserve">Член Правительства </w:t>
            </w:r>
          </w:p>
          <w:p w14:paraId="4EDA4682" w14:textId="77777777" w:rsidR="00A80576" w:rsidRDefault="00802392">
            <w:pPr>
              <w:pStyle w:val="af5"/>
              <w:ind w:firstLine="0"/>
              <w:jc w:val="left"/>
              <w:rPr>
                <w:b/>
              </w:rPr>
            </w:pPr>
            <w:r w:rsidRPr="00CD7F37">
              <w:rPr>
                <w:b/>
              </w:rPr>
              <w:t>Ивановской области –</w:t>
            </w:r>
          </w:p>
          <w:p w14:paraId="3395E932" w14:textId="727D600A" w:rsidR="00400FE7" w:rsidRPr="00CD7F37" w:rsidRDefault="00802392">
            <w:pPr>
              <w:pStyle w:val="af5"/>
              <w:ind w:firstLine="0"/>
              <w:jc w:val="left"/>
              <w:rPr>
                <w:b/>
              </w:rPr>
            </w:pPr>
            <w:r w:rsidRPr="00CD7F37">
              <w:rPr>
                <w:b/>
              </w:rPr>
              <w:t xml:space="preserve"> директор Департамента экономического развития и торговли Ивановской области</w:t>
            </w:r>
          </w:p>
        </w:tc>
        <w:tc>
          <w:tcPr>
            <w:tcW w:w="2364" w:type="pct"/>
          </w:tcPr>
          <w:p w14:paraId="191FF297" w14:textId="77777777" w:rsidR="00400FE7" w:rsidRPr="00CD7F37" w:rsidRDefault="00400FE7">
            <w:pPr>
              <w:pStyle w:val="af5"/>
              <w:ind w:firstLine="0"/>
              <w:jc w:val="right"/>
              <w:rPr>
                <w:b/>
              </w:rPr>
            </w:pPr>
          </w:p>
          <w:p w14:paraId="163F70DC" w14:textId="5FD0ED2C" w:rsidR="00400FE7" w:rsidRDefault="00400FE7">
            <w:pPr>
              <w:pStyle w:val="af5"/>
              <w:ind w:firstLine="0"/>
              <w:jc w:val="right"/>
              <w:rPr>
                <w:b/>
              </w:rPr>
            </w:pPr>
          </w:p>
          <w:p w14:paraId="6D27AD83" w14:textId="7C21CAD5" w:rsidR="00305607" w:rsidRDefault="00305607">
            <w:pPr>
              <w:pStyle w:val="af5"/>
              <w:ind w:firstLine="0"/>
              <w:jc w:val="right"/>
              <w:rPr>
                <w:b/>
              </w:rPr>
            </w:pPr>
          </w:p>
          <w:p w14:paraId="376F3934" w14:textId="77777777" w:rsidR="00A80576" w:rsidRPr="00CD7F37" w:rsidRDefault="00A80576">
            <w:pPr>
              <w:pStyle w:val="af5"/>
              <w:ind w:firstLine="0"/>
              <w:jc w:val="right"/>
              <w:rPr>
                <w:b/>
              </w:rPr>
            </w:pPr>
          </w:p>
          <w:p w14:paraId="1AD96896" w14:textId="7EF0DD8D" w:rsidR="00400FE7" w:rsidRPr="00CD7F37" w:rsidRDefault="007F43DA" w:rsidP="007F43DA">
            <w:pPr>
              <w:pStyle w:val="af5"/>
              <w:ind w:firstLine="0"/>
              <w:jc w:val="right"/>
              <w:rPr>
                <w:b/>
              </w:rPr>
            </w:pPr>
            <w:r>
              <w:rPr>
                <w:b/>
              </w:rPr>
              <w:t>Е.Н. Соколова</w:t>
            </w:r>
          </w:p>
        </w:tc>
      </w:tr>
    </w:tbl>
    <w:p w14:paraId="627A6AB7" w14:textId="77777777" w:rsidR="00400FE7" w:rsidRDefault="00400FE7">
      <w:pPr>
        <w:rPr>
          <w:sz w:val="2"/>
        </w:rPr>
      </w:pPr>
    </w:p>
    <w:sectPr w:rsidR="00400FE7" w:rsidSect="002A020C">
      <w:headerReference w:type="default" r:id="rId6"/>
      <w:pgSz w:w="11907" w:h="16840" w:code="9"/>
      <w:pgMar w:top="1134" w:right="567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79C4D" w14:textId="77777777" w:rsidR="00EC400A" w:rsidRDefault="00EC400A">
      <w:r>
        <w:separator/>
      </w:r>
    </w:p>
  </w:endnote>
  <w:endnote w:type="continuationSeparator" w:id="0">
    <w:p w14:paraId="3E477CC3" w14:textId="77777777" w:rsidR="00EC400A" w:rsidRDefault="00EC4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4DB6E" w14:textId="77777777" w:rsidR="00EC400A" w:rsidRDefault="00EC400A">
      <w:r>
        <w:separator/>
      </w:r>
    </w:p>
  </w:footnote>
  <w:footnote w:type="continuationSeparator" w:id="0">
    <w:p w14:paraId="0C695AEE" w14:textId="77777777" w:rsidR="00EC400A" w:rsidRDefault="00EC4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6806887"/>
      <w:docPartObj>
        <w:docPartGallery w:val="Page Numbers (Top of Page)"/>
        <w:docPartUnique/>
      </w:docPartObj>
    </w:sdtPr>
    <w:sdtEndPr/>
    <w:sdtContent>
      <w:p w14:paraId="7C75CE96" w14:textId="0E7D1408" w:rsidR="006214AA" w:rsidRDefault="006214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89A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FE7"/>
    <w:rsid w:val="00014246"/>
    <w:rsid w:val="00024460"/>
    <w:rsid w:val="00047D52"/>
    <w:rsid w:val="00197A75"/>
    <w:rsid w:val="001A3DFC"/>
    <w:rsid w:val="001C7E78"/>
    <w:rsid w:val="00205A3C"/>
    <w:rsid w:val="00274CF6"/>
    <w:rsid w:val="0028478B"/>
    <w:rsid w:val="002A020C"/>
    <w:rsid w:val="002A4A92"/>
    <w:rsid w:val="002A5292"/>
    <w:rsid w:val="002B0D06"/>
    <w:rsid w:val="00305607"/>
    <w:rsid w:val="003802CC"/>
    <w:rsid w:val="003B12D4"/>
    <w:rsid w:val="003C293D"/>
    <w:rsid w:val="003D7951"/>
    <w:rsid w:val="003E0200"/>
    <w:rsid w:val="003F52E0"/>
    <w:rsid w:val="00400FE7"/>
    <w:rsid w:val="0043289A"/>
    <w:rsid w:val="004450CE"/>
    <w:rsid w:val="00462F6D"/>
    <w:rsid w:val="00474C29"/>
    <w:rsid w:val="004C2798"/>
    <w:rsid w:val="004D34B6"/>
    <w:rsid w:val="004E4015"/>
    <w:rsid w:val="005002A3"/>
    <w:rsid w:val="00531D2B"/>
    <w:rsid w:val="00556924"/>
    <w:rsid w:val="00561AE1"/>
    <w:rsid w:val="005855A0"/>
    <w:rsid w:val="006214AA"/>
    <w:rsid w:val="00660F34"/>
    <w:rsid w:val="00662958"/>
    <w:rsid w:val="0067544A"/>
    <w:rsid w:val="00684713"/>
    <w:rsid w:val="006A1449"/>
    <w:rsid w:val="006A6553"/>
    <w:rsid w:val="006A78BF"/>
    <w:rsid w:val="006B774C"/>
    <w:rsid w:val="007538E2"/>
    <w:rsid w:val="00780419"/>
    <w:rsid w:val="00796059"/>
    <w:rsid w:val="007B48D8"/>
    <w:rsid w:val="007D3C91"/>
    <w:rsid w:val="007F43DA"/>
    <w:rsid w:val="00802392"/>
    <w:rsid w:val="00856E44"/>
    <w:rsid w:val="008A0593"/>
    <w:rsid w:val="008C12BA"/>
    <w:rsid w:val="008F76CC"/>
    <w:rsid w:val="00987C13"/>
    <w:rsid w:val="009A4B67"/>
    <w:rsid w:val="009C5DAA"/>
    <w:rsid w:val="009F7E9B"/>
    <w:rsid w:val="00A14705"/>
    <w:rsid w:val="00A80576"/>
    <w:rsid w:val="00A82291"/>
    <w:rsid w:val="00A91405"/>
    <w:rsid w:val="00AC1F12"/>
    <w:rsid w:val="00AE1AE8"/>
    <w:rsid w:val="00B01C9B"/>
    <w:rsid w:val="00B478BF"/>
    <w:rsid w:val="00B9270A"/>
    <w:rsid w:val="00BE7E7F"/>
    <w:rsid w:val="00C0336D"/>
    <w:rsid w:val="00C26EC0"/>
    <w:rsid w:val="00C3158F"/>
    <w:rsid w:val="00C54E4C"/>
    <w:rsid w:val="00C552EB"/>
    <w:rsid w:val="00C84932"/>
    <w:rsid w:val="00C85EFC"/>
    <w:rsid w:val="00C96FB5"/>
    <w:rsid w:val="00CC4071"/>
    <w:rsid w:val="00CD7F37"/>
    <w:rsid w:val="00CE3339"/>
    <w:rsid w:val="00CF15CC"/>
    <w:rsid w:val="00D77D84"/>
    <w:rsid w:val="00D92611"/>
    <w:rsid w:val="00E17941"/>
    <w:rsid w:val="00E314C1"/>
    <w:rsid w:val="00E36469"/>
    <w:rsid w:val="00E42359"/>
    <w:rsid w:val="00E57145"/>
    <w:rsid w:val="00EC400A"/>
    <w:rsid w:val="00EE6EEE"/>
    <w:rsid w:val="00EF1ECF"/>
    <w:rsid w:val="00EF35DB"/>
    <w:rsid w:val="00F16910"/>
    <w:rsid w:val="00F4394A"/>
    <w:rsid w:val="00F63709"/>
    <w:rsid w:val="00FA7762"/>
    <w:rsid w:val="00F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6C18E"/>
  <w15:docId w15:val="{10976303-57F2-44EC-ACD0-F2C1907A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20"/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ind w:firstLine="0"/>
      <w:jc w:val="lef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right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qFormat/>
    <w:pPr>
      <w:keepNext/>
      <w:ind w:firstLine="0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  <w:uiPriority w:val="99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12">
    <w:name w:val="Номер страницы1"/>
    <w:basedOn w:val="13"/>
    <w:link w:val="a5"/>
  </w:style>
  <w:style w:type="character" w:styleId="a5">
    <w:name w:val="page number"/>
    <w:basedOn w:val="a0"/>
    <w:link w:val="12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a6">
    <w:name w:val="Block Text"/>
    <w:basedOn w:val="a"/>
    <w:link w:val="a7"/>
    <w:pPr>
      <w:ind w:left="1683" w:right="1314" w:firstLine="0"/>
      <w:jc w:val="center"/>
    </w:pPr>
  </w:style>
  <w:style w:type="character" w:customStyle="1" w:styleId="a7">
    <w:name w:val="Цитата Знак"/>
    <w:basedOn w:val="1"/>
    <w:link w:val="a6"/>
    <w:rPr>
      <w:sz w:val="28"/>
    </w:rPr>
  </w:style>
  <w:style w:type="paragraph" w:customStyle="1" w:styleId="14">
    <w:name w:val="Знак1 Знак Знак Знак"/>
    <w:basedOn w:val="a"/>
    <w:link w:val="15"/>
    <w:pPr>
      <w:spacing w:after="160" w:line="240" w:lineRule="exact"/>
      <w:ind w:firstLine="0"/>
      <w:jc w:val="left"/>
    </w:pPr>
    <w:rPr>
      <w:rFonts w:ascii="Verdana" w:hAnsi="Verdana"/>
      <w:sz w:val="24"/>
    </w:rPr>
  </w:style>
  <w:style w:type="character" w:customStyle="1" w:styleId="15">
    <w:name w:val="Знак1 Знак Знак Знак"/>
    <w:basedOn w:val="1"/>
    <w:link w:val="14"/>
    <w:rPr>
      <w:rFonts w:ascii="Verdana" w:hAnsi="Verdana"/>
      <w:sz w:val="24"/>
    </w:rPr>
  </w:style>
  <w:style w:type="paragraph" w:styleId="31">
    <w:name w:val="Body Text Indent 3"/>
    <w:basedOn w:val="a"/>
    <w:link w:val="32"/>
  </w:style>
  <w:style w:type="character" w:customStyle="1" w:styleId="32">
    <w:name w:val="Основной текст с отступом 3 Знак"/>
    <w:basedOn w:val="1"/>
    <w:link w:val="31"/>
    <w:rPr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ac">
    <w:name w:val="Plain Text"/>
    <w:basedOn w:val="a"/>
    <w:link w:val="ad"/>
    <w:pPr>
      <w:ind w:firstLine="0"/>
      <w:jc w:val="left"/>
    </w:pPr>
    <w:rPr>
      <w:rFonts w:ascii="Courier New" w:hAnsi="Courier New"/>
      <w:sz w:val="20"/>
    </w:rPr>
  </w:style>
  <w:style w:type="character" w:customStyle="1" w:styleId="ad">
    <w:name w:val="Текст Знак"/>
    <w:basedOn w:val="1"/>
    <w:link w:val="ac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styleId="ae">
    <w:name w:val="Body Text"/>
    <w:basedOn w:val="a"/>
    <w:link w:val="af"/>
    <w:pPr>
      <w:spacing w:before="120" w:after="120"/>
      <w:ind w:firstLine="0"/>
      <w:jc w:val="left"/>
    </w:pPr>
    <w:rPr>
      <w:sz w:val="24"/>
    </w:rPr>
  </w:style>
  <w:style w:type="character" w:customStyle="1" w:styleId="af">
    <w:name w:val="Основной текст Знак"/>
    <w:basedOn w:val="1"/>
    <w:link w:val="ae"/>
    <w:rPr>
      <w:sz w:val="24"/>
    </w:rPr>
  </w:style>
  <w:style w:type="paragraph" w:customStyle="1" w:styleId="16">
    <w:name w:val="Гиперссылка1"/>
    <w:link w:val="af0"/>
    <w:rPr>
      <w:color w:val="0000FF"/>
      <w:u w:val="single"/>
    </w:rPr>
  </w:style>
  <w:style w:type="character" w:styleId="af0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</w:rPr>
  </w:style>
  <w:style w:type="character" w:customStyle="1" w:styleId="ConsTitle0">
    <w:name w:val="ConsTitle"/>
    <w:link w:val="ConsTitle"/>
    <w:rPr>
      <w:rFonts w:ascii="Arial" w:hAnsi="Arial"/>
      <w:b/>
    </w:rPr>
  </w:style>
  <w:style w:type="paragraph" w:customStyle="1" w:styleId="13">
    <w:name w:val="Основной шрифт абзаца1"/>
  </w:style>
  <w:style w:type="paragraph" w:customStyle="1" w:styleId="ConsCell">
    <w:name w:val="ConsCell"/>
    <w:link w:val="ConsCell0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basedOn w:val="a"/>
    <w:link w:val="af4"/>
    <w:uiPriority w:val="10"/>
    <w:qFormat/>
    <w:pPr>
      <w:ind w:firstLine="0"/>
      <w:jc w:val="center"/>
    </w:pPr>
    <w:rPr>
      <w:b/>
      <w:spacing w:val="40"/>
      <w:sz w:val="36"/>
      <w:u w:val="single"/>
    </w:rPr>
  </w:style>
  <w:style w:type="character" w:customStyle="1" w:styleId="af4">
    <w:name w:val="Заголовок Знак"/>
    <w:basedOn w:val="1"/>
    <w:link w:val="af3"/>
    <w:rPr>
      <w:b/>
      <w:spacing w:val="40"/>
      <w:sz w:val="36"/>
      <w:u w:val="single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paragraph" w:styleId="af5">
    <w:name w:val="Body Text Indent"/>
    <w:basedOn w:val="a"/>
    <w:link w:val="af6"/>
    <w:pPr>
      <w:jc w:val="center"/>
    </w:pPr>
  </w:style>
  <w:style w:type="character" w:customStyle="1" w:styleId="af6">
    <w:name w:val="Основной текст с отступом Знак"/>
    <w:basedOn w:val="1"/>
    <w:link w:val="af5"/>
    <w:rPr>
      <w:sz w:val="28"/>
    </w:rPr>
  </w:style>
  <w:style w:type="character" w:customStyle="1" w:styleId="20">
    <w:name w:val="Заголовок 2 Знак"/>
    <w:basedOn w:val="1"/>
    <w:link w:val="2"/>
    <w:rPr>
      <w:b/>
      <w:sz w:val="20"/>
    </w:rPr>
  </w:style>
  <w:style w:type="paragraph" w:styleId="23">
    <w:name w:val="Body Text 2"/>
    <w:basedOn w:val="a"/>
    <w:link w:val="24"/>
    <w:pPr>
      <w:ind w:firstLine="0"/>
    </w:pPr>
  </w:style>
  <w:style w:type="character" w:customStyle="1" w:styleId="24">
    <w:name w:val="Основной текст 2 Знак"/>
    <w:basedOn w:val="1"/>
    <w:link w:val="23"/>
    <w:rPr>
      <w:sz w:val="28"/>
    </w:rPr>
  </w:style>
  <w:style w:type="paragraph" w:styleId="25">
    <w:name w:val="Body Text Indent 2"/>
    <w:basedOn w:val="a"/>
    <w:link w:val="26"/>
    <w:pPr>
      <w:jc w:val="center"/>
    </w:pPr>
    <w:rPr>
      <w:b/>
    </w:rPr>
  </w:style>
  <w:style w:type="character" w:customStyle="1" w:styleId="26">
    <w:name w:val="Основной текст с отступом 2 Знак"/>
    <w:basedOn w:val="1"/>
    <w:link w:val="25"/>
    <w:rPr>
      <w:b/>
      <w:sz w:val="28"/>
    </w:rPr>
  </w:style>
  <w:style w:type="table" w:styleId="af7">
    <w:name w:val="Table Grid"/>
    <w:basedOn w:val="a1"/>
    <w:rsid w:val="004D34B6"/>
    <w:pPr>
      <w:ind w:firstLine="709"/>
    </w:pPr>
    <w:rPr>
      <w:rFonts w:eastAsiaTheme="minorHAnsi"/>
      <w:color w:val="auto"/>
      <w:sz w:val="26"/>
      <w:szCs w:val="26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Горбулина Марина Борисовна</cp:lastModifiedBy>
  <cp:revision>2</cp:revision>
  <cp:lastPrinted>2026-09-03T14:50:00Z</cp:lastPrinted>
  <dcterms:created xsi:type="dcterms:W3CDTF">2026-09-04T13:36:00Z</dcterms:created>
  <dcterms:modified xsi:type="dcterms:W3CDTF">2026-09-04T13:36:00Z</dcterms:modified>
</cp:coreProperties>
</file>